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77565" w14:textId="26023859" w:rsidR="0009564C" w:rsidRPr="002559B3" w:rsidRDefault="00643CB5" w:rsidP="0009564C">
      <w:pPr>
        <w:pStyle w:val="SCERHtitle"/>
      </w:pPr>
      <w:r>
        <w:t>Guide on how to complete the A</w:t>
      </w:r>
      <w:r w:rsidR="0009564C" w:rsidRPr="002559B3">
        <w:t xml:space="preserve">pplication for </w:t>
      </w:r>
      <w:r w:rsidR="002559B3">
        <w:t>Biosafety C</w:t>
      </w:r>
      <w:r w:rsidR="00D64001" w:rsidRPr="002559B3">
        <w:t>learance</w:t>
      </w:r>
      <w:r w:rsidR="00087D80" w:rsidRPr="002559B3">
        <w:t xml:space="preserve"> </w:t>
      </w:r>
      <w:r>
        <w:t>Form</w:t>
      </w:r>
    </w:p>
    <w:p w14:paraId="3EDF833A" w14:textId="03297481" w:rsidR="00557A7D" w:rsidRDefault="00557A7D" w:rsidP="00557A7D">
      <w:pPr>
        <w:pStyle w:val="BodyText"/>
        <w:ind w:left="-360"/>
        <w:rPr>
          <w:rFonts w:asciiTheme="minorHAnsi" w:hAnsiTheme="minorHAnsi"/>
          <w:sz w:val="22"/>
          <w:szCs w:val="22"/>
          <w:lang w:val="en-US"/>
        </w:rPr>
      </w:pPr>
    </w:p>
    <w:p w14:paraId="68672A77" w14:textId="77777777" w:rsidR="00BC5D3F" w:rsidRDefault="00BC5D3F" w:rsidP="00557A7D">
      <w:pPr>
        <w:pStyle w:val="BodyText"/>
        <w:ind w:left="-360"/>
        <w:rPr>
          <w:rFonts w:asciiTheme="minorHAnsi" w:hAnsiTheme="minorHAnsi"/>
          <w:sz w:val="22"/>
          <w:szCs w:val="22"/>
          <w:lang w:val="en-US"/>
        </w:rPr>
      </w:pPr>
    </w:p>
    <w:p w14:paraId="1FBA1240" w14:textId="77777777" w:rsidR="00557A7D" w:rsidRPr="00557A7D" w:rsidRDefault="00557A7D" w:rsidP="00557A7D">
      <w:pPr>
        <w:pStyle w:val="BodyText"/>
        <w:ind w:left="-360" w:right="-1617"/>
        <w:rPr>
          <w:rFonts w:asciiTheme="minorHAnsi" w:hAnsiTheme="minorHAnsi"/>
          <w:i/>
          <w:color w:val="0070C0"/>
          <w:sz w:val="22"/>
          <w:szCs w:val="22"/>
          <w:lang w:val="en-US"/>
        </w:rPr>
      </w:pPr>
      <w:r w:rsidRPr="00557A7D">
        <w:rPr>
          <w:rFonts w:asciiTheme="minorHAnsi" w:hAnsiTheme="minorHAnsi"/>
          <w:i/>
          <w:color w:val="0070C0"/>
          <w:sz w:val="22"/>
          <w:szCs w:val="22"/>
          <w:lang w:val="en-US"/>
        </w:rPr>
        <w:t xml:space="preserve">Guidance notes:  </w:t>
      </w:r>
    </w:p>
    <w:p w14:paraId="11D3C0CF" w14:textId="0AB95DC4" w:rsidR="00B02CE7" w:rsidRDefault="00B02CE7" w:rsidP="00557A7D">
      <w:pPr>
        <w:pStyle w:val="BodyText"/>
        <w:numPr>
          <w:ilvl w:val="0"/>
          <w:numId w:val="2"/>
        </w:numPr>
        <w:ind w:left="-360" w:right="-1617" w:firstLine="0"/>
        <w:rPr>
          <w:rFonts w:asciiTheme="minorHAnsi" w:hAnsiTheme="minorHAnsi"/>
          <w:i/>
          <w:color w:val="0070C0"/>
          <w:sz w:val="22"/>
          <w:szCs w:val="22"/>
          <w:lang w:val="en-US"/>
        </w:rPr>
      </w:pPr>
      <w:r>
        <w:rPr>
          <w:rFonts w:asciiTheme="minorHAnsi" w:hAnsiTheme="minorHAnsi"/>
          <w:i/>
          <w:color w:val="0070C0"/>
          <w:sz w:val="22"/>
          <w:szCs w:val="22"/>
          <w:lang w:val="en-US"/>
        </w:rPr>
        <w:t>This form is required by the Swinburne Biosafety Committee for biosafety clearance.</w:t>
      </w:r>
    </w:p>
    <w:p w14:paraId="405AF459" w14:textId="773044FE" w:rsidR="00557A7D" w:rsidRDefault="00557A7D" w:rsidP="00557A7D">
      <w:pPr>
        <w:pStyle w:val="BodyText"/>
        <w:numPr>
          <w:ilvl w:val="0"/>
          <w:numId w:val="2"/>
        </w:numPr>
        <w:ind w:left="-360" w:right="-1617" w:firstLine="0"/>
        <w:rPr>
          <w:rFonts w:asciiTheme="minorHAnsi" w:hAnsiTheme="minorHAnsi"/>
          <w:i/>
          <w:color w:val="0070C0"/>
          <w:sz w:val="22"/>
          <w:szCs w:val="22"/>
          <w:lang w:val="en-US"/>
        </w:rPr>
      </w:pPr>
      <w:r w:rsidRPr="00557A7D">
        <w:rPr>
          <w:rFonts w:asciiTheme="minorHAnsi" w:hAnsiTheme="minorHAnsi"/>
          <w:i/>
          <w:color w:val="0070C0"/>
          <w:sz w:val="22"/>
          <w:szCs w:val="22"/>
          <w:lang w:val="en-US"/>
        </w:rPr>
        <w:t>Please write from a biosafety perspective (while the science is interesting the job of the SBC is only to evaluate biosafety).</w:t>
      </w:r>
    </w:p>
    <w:p w14:paraId="7C5CBEAA" w14:textId="77777777" w:rsidR="00994C2F" w:rsidRPr="00557A7D" w:rsidRDefault="00994C2F" w:rsidP="00557A7D">
      <w:pPr>
        <w:pStyle w:val="BodyText"/>
        <w:numPr>
          <w:ilvl w:val="0"/>
          <w:numId w:val="2"/>
        </w:numPr>
        <w:ind w:left="-360" w:right="-1617" w:firstLine="0"/>
        <w:rPr>
          <w:rFonts w:asciiTheme="minorHAnsi" w:hAnsiTheme="minorHAnsi"/>
          <w:i/>
          <w:color w:val="0070C0"/>
          <w:sz w:val="22"/>
          <w:szCs w:val="22"/>
          <w:lang w:val="en-US"/>
        </w:rPr>
      </w:pPr>
      <w:r>
        <w:rPr>
          <w:rFonts w:asciiTheme="minorHAnsi" w:hAnsiTheme="minorHAnsi"/>
          <w:i/>
          <w:color w:val="0070C0"/>
          <w:sz w:val="22"/>
          <w:szCs w:val="22"/>
          <w:lang w:val="en-US"/>
        </w:rPr>
        <w:t xml:space="preserve">Be future focused – For example if you currently work on heat stress genes and may in the future want to expand that to include cold tolerance record it as genes involved in abiotic stress responses.  </w:t>
      </w:r>
    </w:p>
    <w:p w14:paraId="0D0B72C7" w14:textId="77777777" w:rsidR="00557A7D" w:rsidRPr="00557A7D" w:rsidRDefault="00557A7D" w:rsidP="00557A7D">
      <w:pPr>
        <w:pStyle w:val="BodyText"/>
        <w:numPr>
          <w:ilvl w:val="0"/>
          <w:numId w:val="2"/>
        </w:numPr>
        <w:ind w:left="-360" w:right="-1617" w:firstLine="0"/>
        <w:rPr>
          <w:rFonts w:asciiTheme="minorHAnsi" w:hAnsiTheme="minorHAnsi"/>
          <w:i/>
          <w:color w:val="0070C0"/>
          <w:sz w:val="22"/>
          <w:szCs w:val="22"/>
          <w:lang w:val="en-US"/>
        </w:rPr>
      </w:pPr>
      <w:r w:rsidRPr="00557A7D">
        <w:rPr>
          <w:rFonts w:asciiTheme="minorHAnsi" w:hAnsiTheme="minorHAnsi"/>
          <w:i/>
          <w:color w:val="0070C0"/>
          <w:sz w:val="22"/>
          <w:szCs w:val="22"/>
          <w:lang w:val="en-US"/>
        </w:rPr>
        <w:t>One form can be used to cover multiple projects/people.  The SBC envisage each lab head having to fill this form in once to cover all their projects – unless there is a dramatic difference in the risk profile</w:t>
      </w:r>
      <w:r>
        <w:rPr>
          <w:rFonts w:asciiTheme="minorHAnsi" w:hAnsiTheme="minorHAnsi"/>
          <w:i/>
          <w:color w:val="0070C0"/>
          <w:sz w:val="22"/>
          <w:szCs w:val="22"/>
          <w:lang w:val="en-US"/>
        </w:rPr>
        <w:t xml:space="preserve"> of their projects</w:t>
      </w:r>
      <w:r w:rsidRPr="00557A7D">
        <w:rPr>
          <w:rFonts w:asciiTheme="minorHAnsi" w:hAnsiTheme="minorHAnsi"/>
          <w:i/>
          <w:color w:val="0070C0"/>
          <w:sz w:val="22"/>
          <w:szCs w:val="22"/>
          <w:lang w:val="en-US"/>
        </w:rPr>
        <w:t>.</w:t>
      </w:r>
    </w:p>
    <w:p w14:paraId="0778B624" w14:textId="182FF728" w:rsidR="0009564C" w:rsidRPr="00BC5D3F" w:rsidRDefault="00557A7D" w:rsidP="00557A7D">
      <w:pPr>
        <w:pStyle w:val="BodyText"/>
        <w:numPr>
          <w:ilvl w:val="0"/>
          <w:numId w:val="2"/>
        </w:numPr>
        <w:ind w:left="-360" w:right="-1617" w:firstLine="0"/>
        <w:rPr>
          <w:rFonts w:asciiTheme="minorHAnsi" w:hAnsiTheme="minorHAnsi"/>
          <w:i/>
          <w:color w:val="0070C0"/>
          <w:sz w:val="22"/>
          <w:szCs w:val="22"/>
          <w:lang w:val="en-US"/>
        </w:rPr>
      </w:pPr>
      <w:r w:rsidRPr="00557A7D">
        <w:rPr>
          <w:rFonts w:asciiTheme="minorHAnsi" w:hAnsiTheme="minorHAnsi"/>
          <w:i/>
          <w:color w:val="0070C0"/>
          <w:sz w:val="22"/>
          <w:szCs w:val="22"/>
          <w:lang w:val="en-US"/>
        </w:rPr>
        <w:t xml:space="preserve">The lab head completing the form is taking legal responsibility for all projects and people covered by the form. </w:t>
      </w:r>
    </w:p>
    <w:p w14:paraId="3CF0319C" w14:textId="77777777" w:rsidR="00557A7D" w:rsidRPr="00210880" w:rsidRDefault="00557A7D" w:rsidP="00557A7D">
      <w:pPr>
        <w:pStyle w:val="BodyText"/>
        <w:ind w:right="-1617"/>
      </w:pPr>
    </w:p>
    <w:tbl>
      <w:tblPr>
        <w:tblW w:w="10774"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9923"/>
      </w:tblGrid>
      <w:tr w:rsidR="0009564C" w:rsidRPr="002856F8" w14:paraId="76DA8EFD" w14:textId="77777777">
        <w:trPr>
          <w:cantSplit/>
        </w:trPr>
        <w:tc>
          <w:tcPr>
            <w:tcW w:w="851" w:type="dxa"/>
            <w:shd w:val="clear" w:color="auto" w:fill="FF0000"/>
          </w:tcPr>
          <w:p w14:paraId="65ABFFCB" w14:textId="77777777" w:rsidR="0009564C" w:rsidRPr="002856F8" w:rsidRDefault="0009564C" w:rsidP="0009564C">
            <w:pPr>
              <w:pStyle w:val="Questionheading"/>
              <w:rPr>
                <w:rFonts w:asciiTheme="minorHAnsi" w:hAnsiTheme="minorHAnsi"/>
                <w:sz w:val="22"/>
                <w:szCs w:val="22"/>
              </w:rPr>
            </w:pPr>
            <w:r w:rsidRPr="002856F8">
              <w:rPr>
                <w:rFonts w:asciiTheme="minorHAnsi" w:hAnsiTheme="minorHAnsi"/>
                <w:sz w:val="22"/>
                <w:szCs w:val="22"/>
              </w:rPr>
              <w:t>1</w:t>
            </w:r>
          </w:p>
        </w:tc>
        <w:tc>
          <w:tcPr>
            <w:tcW w:w="9923" w:type="dxa"/>
            <w:shd w:val="clear" w:color="auto" w:fill="auto"/>
          </w:tcPr>
          <w:p w14:paraId="1280EB96" w14:textId="2DB74424" w:rsidR="0009564C" w:rsidRPr="002856F8" w:rsidRDefault="003A03E4" w:rsidP="0048547B">
            <w:pPr>
              <w:pStyle w:val="Questionheading"/>
              <w:rPr>
                <w:rFonts w:asciiTheme="minorHAnsi" w:hAnsiTheme="minorHAnsi"/>
                <w:sz w:val="22"/>
                <w:szCs w:val="22"/>
                <w:lang w:val="en-AU"/>
              </w:rPr>
            </w:pPr>
            <w:r w:rsidRPr="002856F8">
              <w:rPr>
                <w:rFonts w:asciiTheme="minorHAnsi" w:hAnsiTheme="minorHAnsi"/>
                <w:sz w:val="22"/>
                <w:szCs w:val="22"/>
              </w:rPr>
              <w:t xml:space="preserve">Project Title/High-level description of </w:t>
            </w:r>
            <w:r w:rsidR="005868DA" w:rsidRPr="002856F8">
              <w:rPr>
                <w:rFonts w:asciiTheme="minorHAnsi" w:hAnsiTheme="minorHAnsi"/>
                <w:sz w:val="22"/>
                <w:szCs w:val="22"/>
                <w:lang w:val="en-AU"/>
              </w:rPr>
              <w:t>the activity</w:t>
            </w:r>
            <w:r w:rsidR="00A241D4">
              <w:rPr>
                <w:rFonts w:asciiTheme="minorHAnsi" w:hAnsiTheme="minorHAnsi"/>
                <w:sz w:val="22"/>
                <w:szCs w:val="22"/>
                <w:lang w:val="en-AU"/>
              </w:rPr>
              <w:t xml:space="preserve"> (&lt;</w:t>
            </w:r>
            <w:r w:rsidR="0048547B">
              <w:rPr>
                <w:rFonts w:asciiTheme="minorHAnsi" w:hAnsiTheme="minorHAnsi"/>
                <w:sz w:val="22"/>
                <w:szCs w:val="22"/>
                <w:lang w:val="en-AU"/>
              </w:rPr>
              <w:t>100</w:t>
            </w:r>
            <w:r w:rsidR="00A241D4">
              <w:rPr>
                <w:rFonts w:asciiTheme="minorHAnsi" w:hAnsiTheme="minorHAnsi"/>
                <w:sz w:val="22"/>
                <w:szCs w:val="22"/>
                <w:lang w:val="en-AU"/>
              </w:rPr>
              <w:t xml:space="preserve"> words)</w:t>
            </w:r>
          </w:p>
        </w:tc>
      </w:tr>
      <w:tr w:rsidR="0009564C" w:rsidRPr="002856F8" w14:paraId="56D3A79F" w14:textId="77777777">
        <w:tc>
          <w:tcPr>
            <w:tcW w:w="10774" w:type="dxa"/>
            <w:gridSpan w:val="2"/>
            <w:shd w:val="clear" w:color="auto" w:fill="auto"/>
          </w:tcPr>
          <w:p w14:paraId="39AC7446" w14:textId="77777777" w:rsidR="00557A7D" w:rsidRDefault="00557A7D" w:rsidP="0009564C">
            <w:pPr>
              <w:pStyle w:val="BodyText"/>
              <w:rPr>
                <w:rFonts w:asciiTheme="minorHAnsi" w:hAnsiTheme="minorHAnsi"/>
                <w:sz w:val="22"/>
                <w:szCs w:val="22"/>
                <w:lang w:val="en-US"/>
              </w:rPr>
            </w:pPr>
          </w:p>
          <w:p w14:paraId="6ABDE760" w14:textId="482F63E2" w:rsidR="0048547B" w:rsidRDefault="0048547B" w:rsidP="0009564C">
            <w:pPr>
              <w:pStyle w:val="BodyText"/>
              <w:rPr>
                <w:rFonts w:asciiTheme="minorHAnsi" w:hAnsiTheme="minorHAnsi"/>
                <w:i/>
                <w:color w:val="0070C0"/>
                <w:sz w:val="22"/>
                <w:szCs w:val="22"/>
                <w:lang w:val="en-US"/>
              </w:rPr>
            </w:pPr>
            <w:r>
              <w:rPr>
                <w:rFonts w:asciiTheme="minorHAnsi" w:hAnsiTheme="minorHAnsi"/>
                <w:i/>
                <w:color w:val="0070C0"/>
                <w:sz w:val="22"/>
                <w:szCs w:val="22"/>
                <w:lang w:val="en-US"/>
              </w:rPr>
              <w:t xml:space="preserve">The aim of this is to provide context for the risk assessments and SOPs. </w:t>
            </w:r>
          </w:p>
          <w:p w14:paraId="126246F6" w14:textId="77777777" w:rsidR="0048547B" w:rsidRDefault="0048547B" w:rsidP="0009564C">
            <w:pPr>
              <w:pStyle w:val="BodyText"/>
              <w:rPr>
                <w:rFonts w:asciiTheme="minorHAnsi" w:hAnsiTheme="minorHAnsi"/>
                <w:i/>
                <w:color w:val="0070C0"/>
                <w:sz w:val="22"/>
                <w:szCs w:val="22"/>
                <w:lang w:val="en-US"/>
              </w:rPr>
            </w:pPr>
          </w:p>
          <w:p w14:paraId="27F57EB8" w14:textId="77777777" w:rsidR="0034519D" w:rsidRPr="00557A7D" w:rsidRDefault="00A241D4" w:rsidP="0009564C">
            <w:pPr>
              <w:pStyle w:val="BodyText"/>
              <w:rPr>
                <w:rFonts w:asciiTheme="minorHAnsi" w:hAnsiTheme="minorHAnsi"/>
                <w:i/>
                <w:color w:val="0070C0"/>
                <w:sz w:val="22"/>
                <w:szCs w:val="22"/>
                <w:lang w:val="en-US"/>
              </w:rPr>
            </w:pPr>
            <w:r w:rsidRPr="00557A7D">
              <w:rPr>
                <w:rFonts w:asciiTheme="minorHAnsi" w:hAnsiTheme="minorHAnsi"/>
                <w:i/>
                <w:color w:val="0070C0"/>
                <w:sz w:val="22"/>
                <w:szCs w:val="22"/>
                <w:lang w:val="en-US"/>
              </w:rPr>
              <w:t>Example</w:t>
            </w:r>
            <w:r w:rsidR="0034519D" w:rsidRPr="00557A7D">
              <w:rPr>
                <w:rFonts w:asciiTheme="minorHAnsi" w:hAnsiTheme="minorHAnsi"/>
                <w:i/>
                <w:color w:val="0070C0"/>
                <w:sz w:val="22"/>
                <w:szCs w:val="22"/>
                <w:lang w:val="en-US"/>
              </w:rPr>
              <w:t>s</w:t>
            </w:r>
            <w:r w:rsidRPr="00557A7D">
              <w:rPr>
                <w:rFonts w:asciiTheme="minorHAnsi" w:hAnsiTheme="minorHAnsi"/>
                <w:i/>
                <w:color w:val="0070C0"/>
                <w:sz w:val="22"/>
                <w:szCs w:val="22"/>
                <w:lang w:val="en-US"/>
              </w:rPr>
              <w:t xml:space="preserve">:   </w:t>
            </w:r>
          </w:p>
          <w:p w14:paraId="100B11CB" w14:textId="3ADB3314" w:rsidR="0009564C" w:rsidRPr="00557A7D" w:rsidRDefault="00A241D4" w:rsidP="0009564C">
            <w:pPr>
              <w:pStyle w:val="BodyText"/>
              <w:rPr>
                <w:rFonts w:asciiTheme="minorHAnsi" w:hAnsiTheme="minorHAnsi"/>
                <w:i/>
                <w:color w:val="0070C0"/>
                <w:sz w:val="22"/>
                <w:szCs w:val="22"/>
                <w:lang w:val="en-US"/>
              </w:rPr>
            </w:pPr>
            <w:r w:rsidRPr="00557A7D">
              <w:rPr>
                <w:rFonts w:asciiTheme="minorHAnsi" w:hAnsiTheme="minorHAnsi"/>
                <w:i/>
                <w:color w:val="0070C0"/>
                <w:sz w:val="22"/>
                <w:szCs w:val="22"/>
                <w:lang w:val="en-US"/>
              </w:rPr>
              <w:t xml:space="preserve">Expression of vaccine antigens in </w:t>
            </w:r>
            <w:r w:rsidRPr="00066D55">
              <w:rPr>
                <w:rFonts w:asciiTheme="minorHAnsi" w:hAnsiTheme="minorHAnsi"/>
                <w:color w:val="0070C0"/>
                <w:sz w:val="22"/>
                <w:szCs w:val="22"/>
                <w:lang w:val="en-US"/>
              </w:rPr>
              <w:t>Nicotiana benthamiana</w:t>
            </w:r>
            <w:r w:rsidR="00453F26">
              <w:rPr>
                <w:rFonts w:asciiTheme="minorHAnsi" w:hAnsiTheme="minorHAnsi"/>
                <w:color w:val="0070C0"/>
                <w:sz w:val="22"/>
                <w:szCs w:val="22"/>
                <w:lang w:val="en-US"/>
              </w:rPr>
              <w:t>, tobacco, carrot and lettuce using standard</w:t>
            </w:r>
            <w:r w:rsidRPr="00557A7D">
              <w:rPr>
                <w:rFonts w:asciiTheme="minorHAnsi" w:hAnsiTheme="minorHAnsi"/>
                <w:i/>
                <w:color w:val="0070C0"/>
                <w:sz w:val="22"/>
                <w:szCs w:val="22"/>
                <w:lang w:val="en-US"/>
              </w:rPr>
              <w:t xml:space="preserve"> </w:t>
            </w:r>
            <w:r w:rsidRPr="00066D55">
              <w:rPr>
                <w:rFonts w:asciiTheme="minorHAnsi" w:hAnsiTheme="minorHAnsi"/>
                <w:color w:val="0070C0"/>
                <w:sz w:val="22"/>
                <w:szCs w:val="22"/>
                <w:lang w:val="en-US"/>
              </w:rPr>
              <w:t>Agrobacterium tumefaciens</w:t>
            </w:r>
            <w:r w:rsidR="00453F26">
              <w:rPr>
                <w:rFonts w:asciiTheme="minorHAnsi" w:hAnsiTheme="minorHAnsi"/>
                <w:color w:val="0070C0"/>
                <w:sz w:val="22"/>
                <w:szCs w:val="22"/>
                <w:lang w:val="en-US"/>
              </w:rPr>
              <w:t xml:space="preserve"> </w:t>
            </w:r>
            <w:r w:rsidR="00453F26" w:rsidRPr="00453F26">
              <w:rPr>
                <w:rFonts w:asciiTheme="minorHAnsi" w:hAnsiTheme="minorHAnsi"/>
                <w:i/>
                <w:color w:val="0070C0"/>
                <w:sz w:val="22"/>
                <w:szCs w:val="22"/>
                <w:lang w:val="en-US"/>
              </w:rPr>
              <w:t>mediated methods for the generation of stable-transgenic and transiently infiltrated plants</w:t>
            </w:r>
            <w:r w:rsidR="00453F26">
              <w:rPr>
                <w:rFonts w:asciiTheme="minorHAnsi" w:hAnsiTheme="minorHAnsi"/>
                <w:color w:val="0070C0"/>
                <w:sz w:val="22"/>
                <w:szCs w:val="22"/>
                <w:lang w:val="en-US"/>
              </w:rPr>
              <w:t xml:space="preserve"> </w:t>
            </w:r>
            <w:r w:rsidRPr="00557A7D">
              <w:rPr>
                <w:rFonts w:asciiTheme="minorHAnsi" w:hAnsiTheme="minorHAnsi"/>
                <w:i/>
                <w:color w:val="0070C0"/>
                <w:sz w:val="22"/>
                <w:szCs w:val="22"/>
                <w:lang w:val="en-US"/>
              </w:rPr>
              <w:t xml:space="preserve">.  Individual genes from malaria and measles will be expressed.  </w:t>
            </w:r>
            <w:r w:rsidR="00557A7D">
              <w:rPr>
                <w:rFonts w:asciiTheme="minorHAnsi" w:hAnsiTheme="minorHAnsi"/>
                <w:i/>
                <w:color w:val="0070C0"/>
                <w:sz w:val="22"/>
                <w:szCs w:val="22"/>
                <w:lang w:val="en-US"/>
              </w:rPr>
              <w:t xml:space="preserve">Measles and malaria pathogens </w:t>
            </w:r>
            <w:r w:rsidRPr="00557A7D">
              <w:rPr>
                <w:rFonts w:asciiTheme="minorHAnsi" w:hAnsiTheme="minorHAnsi"/>
                <w:i/>
                <w:color w:val="0070C0"/>
                <w:sz w:val="22"/>
                <w:szCs w:val="22"/>
                <w:lang w:val="en-US"/>
              </w:rPr>
              <w:t xml:space="preserve">will not be used (just cloned genes).  The genes </w:t>
            </w:r>
            <w:r w:rsidR="00557A7D">
              <w:rPr>
                <w:rFonts w:asciiTheme="minorHAnsi" w:hAnsiTheme="minorHAnsi"/>
                <w:i/>
                <w:color w:val="0070C0"/>
                <w:sz w:val="22"/>
                <w:szCs w:val="22"/>
                <w:lang w:val="en-US"/>
              </w:rPr>
              <w:t xml:space="preserve">to be used </w:t>
            </w:r>
            <w:r w:rsidRPr="00557A7D">
              <w:rPr>
                <w:rFonts w:asciiTheme="minorHAnsi" w:hAnsiTheme="minorHAnsi"/>
                <w:i/>
                <w:color w:val="0070C0"/>
                <w:sz w:val="22"/>
                <w:szCs w:val="22"/>
                <w:lang w:val="en-US"/>
              </w:rPr>
              <w:t>do not encode toxins, virulence factors or pathogenic determinants.</w:t>
            </w:r>
          </w:p>
          <w:p w14:paraId="13B64E06" w14:textId="77777777" w:rsidR="00A241D4" w:rsidRPr="00557A7D" w:rsidRDefault="00A241D4" w:rsidP="0009564C">
            <w:pPr>
              <w:pStyle w:val="BodyText"/>
              <w:rPr>
                <w:rFonts w:asciiTheme="minorHAnsi" w:hAnsiTheme="minorHAnsi"/>
                <w:i/>
                <w:color w:val="0070C0"/>
                <w:sz w:val="22"/>
                <w:szCs w:val="22"/>
                <w:lang w:val="en-US"/>
              </w:rPr>
            </w:pPr>
          </w:p>
          <w:p w14:paraId="53DBF546" w14:textId="77777777" w:rsidR="00A241D4" w:rsidRPr="00557A7D" w:rsidRDefault="00A241D4" w:rsidP="0009564C">
            <w:pPr>
              <w:pStyle w:val="BodyText"/>
              <w:rPr>
                <w:rFonts w:asciiTheme="minorHAnsi" w:hAnsiTheme="minorHAnsi"/>
                <w:i/>
                <w:color w:val="0070C0"/>
                <w:sz w:val="22"/>
                <w:szCs w:val="22"/>
                <w:lang w:val="en-US"/>
              </w:rPr>
            </w:pPr>
            <w:r w:rsidRPr="00557A7D">
              <w:rPr>
                <w:rFonts w:asciiTheme="minorHAnsi" w:hAnsiTheme="minorHAnsi"/>
                <w:i/>
                <w:color w:val="0070C0"/>
                <w:sz w:val="22"/>
                <w:szCs w:val="22"/>
                <w:lang w:val="en-US"/>
              </w:rPr>
              <w:t>Or</w:t>
            </w:r>
          </w:p>
          <w:p w14:paraId="385D6801" w14:textId="77777777" w:rsidR="00A241D4" w:rsidRPr="00557A7D" w:rsidRDefault="00A241D4" w:rsidP="0009564C">
            <w:pPr>
              <w:pStyle w:val="BodyText"/>
              <w:rPr>
                <w:rFonts w:asciiTheme="minorHAnsi" w:hAnsiTheme="minorHAnsi"/>
                <w:i/>
                <w:color w:val="0070C0"/>
                <w:sz w:val="22"/>
                <w:szCs w:val="22"/>
                <w:lang w:val="en-US"/>
              </w:rPr>
            </w:pPr>
            <w:r w:rsidRPr="00557A7D">
              <w:rPr>
                <w:rFonts w:asciiTheme="minorHAnsi" w:hAnsiTheme="minorHAnsi"/>
                <w:i/>
                <w:color w:val="0070C0"/>
                <w:sz w:val="22"/>
                <w:szCs w:val="22"/>
                <w:lang w:val="en-US"/>
              </w:rPr>
              <w:t xml:space="preserve">Investigation of microorganisms found in soil samples collected from around Victoria, Australia.  </w:t>
            </w:r>
            <w:r w:rsidR="00770A2F">
              <w:rPr>
                <w:rFonts w:asciiTheme="minorHAnsi" w:hAnsiTheme="minorHAnsi"/>
                <w:i/>
                <w:color w:val="0070C0"/>
                <w:sz w:val="22"/>
                <w:szCs w:val="22"/>
                <w:lang w:val="en-US"/>
              </w:rPr>
              <w:t xml:space="preserve">It is expected that all </w:t>
            </w:r>
            <w:r w:rsidRPr="00557A7D">
              <w:rPr>
                <w:rFonts w:asciiTheme="minorHAnsi" w:hAnsiTheme="minorHAnsi"/>
                <w:i/>
                <w:color w:val="0070C0"/>
                <w:sz w:val="22"/>
                <w:szCs w:val="22"/>
                <w:lang w:val="en-US"/>
              </w:rPr>
              <w:t xml:space="preserve">microorganisms </w:t>
            </w:r>
            <w:r w:rsidR="00770A2F">
              <w:rPr>
                <w:rFonts w:asciiTheme="minorHAnsi" w:hAnsiTheme="minorHAnsi"/>
                <w:i/>
                <w:color w:val="0070C0"/>
                <w:sz w:val="22"/>
                <w:szCs w:val="22"/>
                <w:lang w:val="en-US"/>
              </w:rPr>
              <w:t xml:space="preserve">will be </w:t>
            </w:r>
            <w:r w:rsidRPr="00557A7D">
              <w:rPr>
                <w:rFonts w:asciiTheme="minorHAnsi" w:hAnsiTheme="minorHAnsi"/>
                <w:i/>
                <w:color w:val="0070C0"/>
                <w:sz w:val="22"/>
                <w:szCs w:val="22"/>
                <w:lang w:val="en-US"/>
              </w:rPr>
              <w:t>RG2 bacteria or lower</w:t>
            </w:r>
            <w:r w:rsidR="00770A2F">
              <w:rPr>
                <w:rFonts w:asciiTheme="minorHAnsi" w:hAnsiTheme="minorHAnsi"/>
                <w:i/>
                <w:color w:val="0070C0"/>
                <w:sz w:val="22"/>
                <w:szCs w:val="22"/>
                <w:lang w:val="en-US"/>
              </w:rPr>
              <w:t>.</w:t>
            </w:r>
          </w:p>
          <w:p w14:paraId="726BC594" w14:textId="77777777" w:rsidR="00A241D4" w:rsidRPr="00557A7D" w:rsidRDefault="00A241D4" w:rsidP="0009564C">
            <w:pPr>
              <w:pStyle w:val="BodyText"/>
              <w:rPr>
                <w:rFonts w:asciiTheme="minorHAnsi" w:hAnsiTheme="minorHAnsi"/>
                <w:i/>
                <w:color w:val="0070C0"/>
                <w:sz w:val="22"/>
                <w:szCs w:val="22"/>
                <w:lang w:val="en-US"/>
              </w:rPr>
            </w:pPr>
          </w:p>
          <w:p w14:paraId="2B87A917" w14:textId="77777777" w:rsidR="00A241D4" w:rsidRPr="00557A7D" w:rsidRDefault="00A241D4" w:rsidP="0009564C">
            <w:pPr>
              <w:pStyle w:val="BodyText"/>
              <w:rPr>
                <w:rFonts w:asciiTheme="minorHAnsi" w:hAnsiTheme="minorHAnsi"/>
                <w:i/>
                <w:color w:val="0070C0"/>
                <w:sz w:val="22"/>
                <w:szCs w:val="22"/>
                <w:lang w:val="en-US"/>
              </w:rPr>
            </w:pPr>
            <w:r w:rsidRPr="00557A7D">
              <w:rPr>
                <w:rFonts w:asciiTheme="minorHAnsi" w:hAnsiTheme="minorHAnsi"/>
                <w:i/>
                <w:color w:val="0070C0"/>
                <w:sz w:val="22"/>
                <w:szCs w:val="22"/>
                <w:lang w:val="en-US"/>
              </w:rPr>
              <w:t>Or</w:t>
            </w:r>
          </w:p>
          <w:p w14:paraId="0E6EA79B" w14:textId="77777777" w:rsidR="00A241D4" w:rsidRPr="00557A7D" w:rsidRDefault="00A241D4" w:rsidP="0009564C">
            <w:pPr>
              <w:pStyle w:val="BodyText"/>
              <w:rPr>
                <w:rFonts w:asciiTheme="minorHAnsi" w:hAnsiTheme="minorHAnsi"/>
                <w:i/>
                <w:color w:val="0070C0"/>
                <w:sz w:val="22"/>
                <w:szCs w:val="22"/>
                <w:lang w:val="en-US"/>
              </w:rPr>
            </w:pPr>
          </w:p>
          <w:p w14:paraId="513CFBFD" w14:textId="66A63C92" w:rsidR="0009564C" w:rsidRDefault="00A241D4" w:rsidP="00F963BC">
            <w:pPr>
              <w:pStyle w:val="BodyText"/>
              <w:rPr>
                <w:rFonts w:asciiTheme="minorHAnsi" w:hAnsiTheme="minorHAnsi"/>
                <w:i/>
                <w:color w:val="0070C0"/>
                <w:sz w:val="22"/>
                <w:szCs w:val="22"/>
                <w:lang w:val="en-US"/>
              </w:rPr>
            </w:pPr>
            <w:r w:rsidRPr="00557A7D">
              <w:rPr>
                <w:rFonts w:asciiTheme="minorHAnsi" w:hAnsiTheme="minorHAnsi"/>
                <w:i/>
                <w:color w:val="0070C0"/>
                <w:sz w:val="22"/>
                <w:szCs w:val="22"/>
                <w:lang w:val="en-US"/>
              </w:rPr>
              <w:t>Investigation of the incidence o</w:t>
            </w:r>
            <w:r w:rsidR="0048547B">
              <w:rPr>
                <w:rFonts w:asciiTheme="minorHAnsi" w:hAnsiTheme="minorHAnsi"/>
                <w:i/>
                <w:color w:val="0070C0"/>
                <w:sz w:val="22"/>
                <w:szCs w:val="22"/>
                <w:lang w:val="en-US"/>
              </w:rPr>
              <w:t>f STDs,</w:t>
            </w:r>
            <w:r w:rsidRPr="00557A7D">
              <w:rPr>
                <w:rFonts w:asciiTheme="minorHAnsi" w:hAnsiTheme="minorHAnsi"/>
                <w:i/>
                <w:color w:val="0070C0"/>
                <w:sz w:val="22"/>
                <w:szCs w:val="22"/>
                <w:lang w:val="en-US"/>
              </w:rPr>
              <w:t xml:space="preserve"> in clinical samples collected from </w:t>
            </w:r>
            <w:r w:rsidR="00F963BC">
              <w:rPr>
                <w:rFonts w:asciiTheme="minorHAnsi" w:hAnsiTheme="minorHAnsi"/>
                <w:i/>
                <w:color w:val="0070C0"/>
                <w:sz w:val="22"/>
                <w:szCs w:val="22"/>
                <w:lang w:val="en-US"/>
              </w:rPr>
              <w:t xml:space="preserve">Australian </w:t>
            </w:r>
            <w:r w:rsidRPr="00557A7D">
              <w:rPr>
                <w:rFonts w:asciiTheme="minorHAnsi" w:hAnsiTheme="minorHAnsi"/>
                <w:i/>
                <w:color w:val="0070C0"/>
                <w:sz w:val="22"/>
                <w:szCs w:val="22"/>
                <w:lang w:val="en-US"/>
              </w:rPr>
              <w:t>hospital</w:t>
            </w:r>
            <w:r w:rsidR="00F963BC">
              <w:rPr>
                <w:rFonts w:asciiTheme="minorHAnsi" w:hAnsiTheme="minorHAnsi"/>
                <w:i/>
                <w:color w:val="0070C0"/>
                <w:sz w:val="22"/>
                <w:szCs w:val="22"/>
                <w:lang w:val="en-US"/>
              </w:rPr>
              <w:t>s</w:t>
            </w:r>
            <w:r w:rsidRPr="00557A7D">
              <w:rPr>
                <w:rFonts w:asciiTheme="minorHAnsi" w:hAnsiTheme="minorHAnsi"/>
                <w:i/>
                <w:color w:val="0070C0"/>
                <w:sz w:val="22"/>
                <w:szCs w:val="22"/>
                <w:lang w:val="en-US"/>
              </w:rPr>
              <w:t>.</w:t>
            </w:r>
            <w:r w:rsidR="00453F26">
              <w:rPr>
                <w:rFonts w:asciiTheme="minorHAnsi" w:hAnsiTheme="minorHAnsi"/>
                <w:i/>
                <w:color w:val="0070C0"/>
                <w:sz w:val="22"/>
                <w:szCs w:val="22"/>
                <w:lang w:val="en-US"/>
              </w:rPr>
              <w:t xml:space="preserve">  </w:t>
            </w:r>
            <w:r w:rsidR="00F963BC">
              <w:rPr>
                <w:rFonts w:asciiTheme="minorHAnsi" w:hAnsiTheme="minorHAnsi"/>
                <w:i/>
                <w:color w:val="0070C0"/>
                <w:sz w:val="22"/>
                <w:szCs w:val="22"/>
                <w:lang w:val="en-US"/>
              </w:rPr>
              <w:t xml:space="preserve">The study will </w:t>
            </w:r>
            <w:r w:rsidR="00453F26">
              <w:rPr>
                <w:rFonts w:asciiTheme="minorHAnsi" w:hAnsiTheme="minorHAnsi"/>
                <w:i/>
                <w:color w:val="0070C0"/>
                <w:sz w:val="22"/>
                <w:szCs w:val="22"/>
                <w:lang w:val="en-US"/>
              </w:rPr>
              <w:t xml:space="preserve">characterize the STDs with regard to their genotype and virulence in cell culture.  </w:t>
            </w:r>
            <w:r w:rsidR="00F963BC">
              <w:rPr>
                <w:rFonts w:asciiTheme="minorHAnsi" w:hAnsiTheme="minorHAnsi"/>
                <w:i/>
                <w:color w:val="0070C0"/>
                <w:sz w:val="22"/>
                <w:szCs w:val="22"/>
                <w:lang w:val="en-US"/>
              </w:rPr>
              <w:t>Blood samples will be used to analyses host immune responses.</w:t>
            </w:r>
            <w:r w:rsidR="0048547B">
              <w:rPr>
                <w:rFonts w:asciiTheme="minorHAnsi" w:hAnsiTheme="minorHAnsi"/>
                <w:i/>
                <w:color w:val="0070C0"/>
                <w:sz w:val="22"/>
                <w:szCs w:val="22"/>
                <w:lang w:val="en-US"/>
              </w:rPr>
              <w:t xml:space="preserve"> </w:t>
            </w:r>
          </w:p>
          <w:p w14:paraId="6EA8A520" w14:textId="552D986A" w:rsidR="00F963BC" w:rsidRPr="002856F8" w:rsidRDefault="00F963BC" w:rsidP="00F963BC">
            <w:pPr>
              <w:pStyle w:val="BodyText"/>
              <w:rPr>
                <w:rFonts w:asciiTheme="minorHAnsi" w:hAnsiTheme="minorHAnsi"/>
                <w:sz w:val="22"/>
                <w:szCs w:val="22"/>
              </w:rPr>
            </w:pPr>
          </w:p>
        </w:tc>
      </w:tr>
    </w:tbl>
    <w:p w14:paraId="10D2674A" w14:textId="77777777" w:rsidR="0009564C" w:rsidRPr="002856F8" w:rsidRDefault="0009564C" w:rsidP="0009564C">
      <w:pPr>
        <w:pStyle w:val="BodyText"/>
        <w:rPr>
          <w:rFonts w:asciiTheme="minorHAnsi" w:hAnsiTheme="minorHAnsi"/>
          <w:sz w:val="22"/>
          <w:szCs w:val="22"/>
          <w:lang w:val="en-AU"/>
        </w:rPr>
      </w:pPr>
    </w:p>
    <w:tbl>
      <w:tblPr>
        <w:tblW w:w="10774"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
        <w:gridCol w:w="14"/>
        <w:gridCol w:w="4663"/>
        <w:gridCol w:w="5236"/>
      </w:tblGrid>
      <w:tr w:rsidR="0009564C" w:rsidRPr="002856F8" w14:paraId="44DCAE6D" w14:textId="77777777">
        <w:trPr>
          <w:cantSplit/>
        </w:trPr>
        <w:tc>
          <w:tcPr>
            <w:tcW w:w="861" w:type="dxa"/>
            <w:shd w:val="clear" w:color="auto" w:fill="FF0000"/>
          </w:tcPr>
          <w:p w14:paraId="72D14444" w14:textId="77777777" w:rsidR="0009564C" w:rsidRPr="002856F8" w:rsidRDefault="0009564C" w:rsidP="0009564C">
            <w:pPr>
              <w:pStyle w:val="Questionheading"/>
              <w:rPr>
                <w:rFonts w:asciiTheme="minorHAnsi" w:hAnsiTheme="minorHAnsi"/>
                <w:sz w:val="22"/>
                <w:szCs w:val="22"/>
              </w:rPr>
            </w:pPr>
            <w:r w:rsidRPr="002856F8">
              <w:rPr>
                <w:rFonts w:asciiTheme="minorHAnsi" w:hAnsiTheme="minorHAnsi"/>
                <w:sz w:val="22"/>
                <w:szCs w:val="22"/>
              </w:rPr>
              <w:t>2</w:t>
            </w:r>
          </w:p>
        </w:tc>
        <w:tc>
          <w:tcPr>
            <w:tcW w:w="9913" w:type="dxa"/>
            <w:gridSpan w:val="3"/>
            <w:shd w:val="clear" w:color="auto" w:fill="auto"/>
          </w:tcPr>
          <w:p w14:paraId="6134E25B" w14:textId="77777777" w:rsidR="0009564C" w:rsidRPr="002856F8" w:rsidRDefault="003A03E4" w:rsidP="003261AE">
            <w:pPr>
              <w:pStyle w:val="Questionheading"/>
              <w:rPr>
                <w:rFonts w:asciiTheme="minorHAnsi" w:hAnsiTheme="minorHAnsi"/>
                <w:sz w:val="22"/>
                <w:szCs w:val="22"/>
                <w:lang w:val="en-AU"/>
              </w:rPr>
            </w:pPr>
            <w:r w:rsidRPr="002856F8">
              <w:rPr>
                <w:rFonts w:asciiTheme="minorHAnsi" w:hAnsiTheme="minorHAnsi"/>
                <w:bCs w:val="0"/>
                <w:sz w:val="22"/>
                <w:szCs w:val="22"/>
                <w:lang w:val="en-AU"/>
              </w:rPr>
              <w:t>Responsible Person</w:t>
            </w:r>
            <w:r w:rsidR="003A7745" w:rsidRPr="002856F8">
              <w:rPr>
                <w:rFonts w:asciiTheme="minorHAnsi" w:hAnsiTheme="minorHAnsi"/>
                <w:bCs w:val="0"/>
                <w:sz w:val="22"/>
                <w:szCs w:val="22"/>
              </w:rPr>
              <w:t xml:space="preserve"> Supervisor</w:t>
            </w:r>
          </w:p>
        </w:tc>
      </w:tr>
      <w:tr w:rsidR="009923E7" w:rsidRPr="002856F8" w14:paraId="1866B721" w14:textId="77777777" w:rsidTr="00EB115B">
        <w:trPr>
          <w:cantSplit/>
        </w:trPr>
        <w:tc>
          <w:tcPr>
            <w:tcW w:w="10774" w:type="dxa"/>
            <w:gridSpan w:val="4"/>
          </w:tcPr>
          <w:p w14:paraId="611C5E9E" w14:textId="77777777" w:rsidR="009923E7" w:rsidRPr="002856F8" w:rsidRDefault="009923E7" w:rsidP="000D7821">
            <w:pPr>
              <w:pStyle w:val="BodyText"/>
              <w:rPr>
                <w:rFonts w:asciiTheme="minorHAnsi" w:hAnsiTheme="minorHAnsi"/>
                <w:sz w:val="22"/>
                <w:szCs w:val="22"/>
              </w:rPr>
            </w:pPr>
            <w:r w:rsidRPr="002856F8">
              <w:rPr>
                <w:rFonts w:asciiTheme="minorHAnsi" w:hAnsiTheme="minorHAnsi"/>
                <w:sz w:val="22"/>
                <w:szCs w:val="22"/>
              </w:rPr>
              <w:t xml:space="preserve"> </w:t>
            </w:r>
            <w:r w:rsidRPr="002856F8">
              <w:rPr>
                <w:rFonts w:asciiTheme="minorHAnsi" w:hAnsiTheme="minorHAnsi"/>
                <w:b/>
                <w:bCs/>
                <w:sz w:val="22"/>
                <w:szCs w:val="22"/>
              </w:rPr>
              <w:t>Name</w:t>
            </w:r>
            <w:r w:rsidRPr="002856F8">
              <w:rPr>
                <w:rFonts w:asciiTheme="minorHAnsi" w:hAnsiTheme="minorHAnsi"/>
                <w:sz w:val="22"/>
                <w:szCs w:val="22"/>
              </w:rPr>
              <w:t xml:space="preserve">:  </w:t>
            </w:r>
          </w:p>
        </w:tc>
      </w:tr>
      <w:tr w:rsidR="009923E7" w:rsidRPr="002856F8" w14:paraId="6026A08E" w14:textId="77777777" w:rsidTr="00EB115B">
        <w:trPr>
          <w:cantSplit/>
        </w:trPr>
        <w:tc>
          <w:tcPr>
            <w:tcW w:w="875" w:type="dxa"/>
            <w:gridSpan w:val="2"/>
            <w:shd w:val="clear" w:color="auto" w:fill="FF0000"/>
          </w:tcPr>
          <w:p w14:paraId="378C3DC3" w14:textId="77777777" w:rsidR="009923E7" w:rsidRPr="002856F8" w:rsidRDefault="009923E7" w:rsidP="009923E7">
            <w:pPr>
              <w:rPr>
                <w:rFonts w:asciiTheme="minorHAnsi" w:hAnsiTheme="minorHAnsi"/>
                <w:b/>
                <w:bCs/>
                <w:szCs w:val="22"/>
              </w:rPr>
            </w:pPr>
          </w:p>
        </w:tc>
        <w:tc>
          <w:tcPr>
            <w:tcW w:w="9899" w:type="dxa"/>
            <w:gridSpan w:val="2"/>
          </w:tcPr>
          <w:p w14:paraId="1A2A3457" w14:textId="77777777" w:rsidR="009923E7" w:rsidRPr="005D067A" w:rsidRDefault="003A03E4" w:rsidP="003A03E4">
            <w:pPr>
              <w:rPr>
                <w:rFonts w:asciiTheme="minorHAnsi" w:hAnsiTheme="minorHAnsi"/>
                <w:b/>
                <w:bCs/>
                <w:szCs w:val="22"/>
                <w:lang w:val="en-US"/>
              </w:rPr>
            </w:pPr>
            <w:r w:rsidRPr="002856F8">
              <w:rPr>
                <w:rFonts w:asciiTheme="minorHAnsi" w:hAnsiTheme="minorHAnsi"/>
                <w:b/>
                <w:bCs/>
                <w:szCs w:val="22"/>
              </w:rPr>
              <w:t>Other p</w:t>
            </w:r>
            <w:r w:rsidR="00EB115B" w:rsidRPr="002856F8">
              <w:rPr>
                <w:rFonts w:asciiTheme="minorHAnsi" w:hAnsiTheme="minorHAnsi"/>
                <w:b/>
                <w:bCs/>
                <w:szCs w:val="22"/>
              </w:rPr>
              <w:t>ersonnel</w:t>
            </w:r>
            <w:r w:rsidR="009923E7" w:rsidRPr="002856F8">
              <w:rPr>
                <w:rFonts w:asciiTheme="minorHAnsi" w:hAnsiTheme="minorHAnsi"/>
                <w:b/>
                <w:bCs/>
                <w:szCs w:val="22"/>
                <w:lang w:val="x-none"/>
              </w:rPr>
              <w:t xml:space="preserve"> </w:t>
            </w:r>
            <w:r w:rsidR="00EB115B" w:rsidRPr="002856F8">
              <w:rPr>
                <w:rFonts w:asciiTheme="minorHAnsi" w:hAnsiTheme="minorHAnsi"/>
                <w:b/>
                <w:bCs/>
                <w:szCs w:val="22"/>
              </w:rPr>
              <w:t>associated with the project</w:t>
            </w:r>
            <w:r w:rsidR="00EB115B" w:rsidRPr="002856F8">
              <w:rPr>
                <w:rFonts w:asciiTheme="minorHAnsi" w:hAnsiTheme="minorHAnsi"/>
                <w:szCs w:val="22"/>
                <w:lang w:val="x-none"/>
              </w:rPr>
              <w:t xml:space="preserve"> </w:t>
            </w:r>
            <w:r w:rsidR="005D067A">
              <w:rPr>
                <w:rFonts w:asciiTheme="minorHAnsi" w:hAnsiTheme="minorHAnsi"/>
                <w:szCs w:val="22"/>
                <w:lang w:val="en-US"/>
              </w:rPr>
              <w:t>*</w:t>
            </w:r>
          </w:p>
        </w:tc>
      </w:tr>
      <w:tr w:rsidR="009923E7" w:rsidRPr="002856F8" w14:paraId="0DFF9798" w14:textId="77777777" w:rsidTr="003A03E4">
        <w:trPr>
          <w:cantSplit/>
        </w:trPr>
        <w:tc>
          <w:tcPr>
            <w:tcW w:w="5538" w:type="dxa"/>
            <w:gridSpan w:val="3"/>
          </w:tcPr>
          <w:p w14:paraId="44EA5535" w14:textId="77777777" w:rsidR="009923E7" w:rsidRPr="002856F8" w:rsidRDefault="003A03E4" w:rsidP="003A03E4">
            <w:pPr>
              <w:rPr>
                <w:rFonts w:asciiTheme="minorHAnsi" w:hAnsiTheme="minorHAnsi"/>
                <w:i/>
                <w:szCs w:val="22"/>
                <w:lang w:val="x-none"/>
              </w:rPr>
            </w:pPr>
            <w:r w:rsidRPr="002856F8">
              <w:rPr>
                <w:rFonts w:asciiTheme="minorHAnsi" w:hAnsiTheme="minorHAnsi"/>
                <w:b/>
                <w:bCs/>
                <w:szCs w:val="22"/>
              </w:rPr>
              <w:t>Role</w:t>
            </w:r>
            <w:r w:rsidRPr="002856F8">
              <w:rPr>
                <w:rFonts w:asciiTheme="minorHAnsi" w:hAnsiTheme="minorHAnsi"/>
                <w:b/>
                <w:bCs/>
                <w:szCs w:val="22"/>
                <w:lang w:val="x-none"/>
              </w:rPr>
              <w:t xml:space="preserve"> on project</w:t>
            </w:r>
            <w:r w:rsidRPr="002856F8">
              <w:rPr>
                <w:rFonts w:asciiTheme="minorHAnsi" w:hAnsiTheme="minorHAnsi"/>
                <w:b/>
                <w:bCs/>
                <w:szCs w:val="22"/>
              </w:rPr>
              <w:t xml:space="preserve"> </w:t>
            </w:r>
            <w:r w:rsidRPr="002856F8">
              <w:rPr>
                <w:rFonts w:asciiTheme="minorHAnsi" w:hAnsiTheme="minorHAnsi"/>
                <w:i/>
                <w:szCs w:val="22"/>
                <w:lang w:val="x-none"/>
              </w:rPr>
              <w:t xml:space="preserve">(e.g. </w:t>
            </w:r>
            <w:r w:rsidRPr="002856F8">
              <w:rPr>
                <w:rFonts w:asciiTheme="minorHAnsi" w:hAnsiTheme="minorHAnsi"/>
                <w:i/>
                <w:szCs w:val="22"/>
              </w:rPr>
              <w:t xml:space="preserve">PhD student, </w:t>
            </w:r>
            <w:r w:rsidRPr="002856F8">
              <w:rPr>
                <w:rFonts w:asciiTheme="minorHAnsi" w:hAnsiTheme="minorHAnsi"/>
                <w:i/>
                <w:szCs w:val="22"/>
                <w:lang w:val="x-none"/>
              </w:rPr>
              <w:t xml:space="preserve">Research Assistant, Biosafety Officers, </w:t>
            </w:r>
            <w:r w:rsidRPr="002856F8">
              <w:rPr>
                <w:rFonts w:asciiTheme="minorHAnsi" w:hAnsiTheme="minorHAnsi"/>
                <w:i/>
                <w:szCs w:val="22"/>
              </w:rPr>
              <w:t xml:space="preserve">Laboratory </w:t>
            </w:r>
            <w:r w:rsidRPr="002856F8">
              <w:rPr>
                <w:rFonts w:asciiTheme="minorHAnsi" w:hAnsiTheme="minorHAnsi"/>
                <w:i/>
                <w:szCs w:val="22"/>
                <w:lang w:val="x-none"/>
              </w:rPr>
              <w:t>Manager</w:t>
            </w:r>
            <w:r w:rsidRPr="002856F8">
              <w:rPr>
                <w:rFonts w:asciiTheme="minorHAnsi" w:hAnsiTheme="minorHAnsi"/>
                <w:i/>
                <w:szCs w:val="22"/>
              </w:rPr>
              <w:t>, co-CI</w:t>
            </w:r>
            <w:r w:rsidRPr="002856F8">
              <w:rPr>
                <w:rFonts w:asciiTheme="minorHAnsi" w:hAnsiTheme="minorHAnsi"/>
                <w:i/>
                <w:szCs w:val="22"/>
                <w:lang w:val="x-none"/>
              </w:rPr>
              <w:t>)</w:t>
            </w:r>
          </w:p>
        </w:tc>
        <w:tc>
          <w:tcPr>
            <w:tcW w:w="5236" w:type="dxa"/>
          </w:tcPr>
          <w:p w14:paraId="6CD3A220" w14:textId="77777777" w:rsidR="009923E7" w:rsidRPr="002856F8" w:rsidRDefault="003A03E4" w:rsidP="005868DA">
            <w:pPr>
              <w:rPr>
                <w:rFonts w:asciiTheme="minorHAnsi" w:hAnsiTheme="minorHAnsi"/>
                <w:szCs w:val="22"/>
              </w:rPr>
            </w:pPr>
            <w:r w:rsidRPr="002856F8">
              <w:rPr>
                <w:rFonts w:asciiTheme="minorHAnsi" w:hAnsiTheme="minorHAnsi"/>
                <w:b/>
                <w:bCs/>
                <w:szCs w:val="22"/>
                <w:lang w:val="x-none"/>
              </w:rPr>
              <w:t>Training</w:t>
            </w:r>
            <w:r w:rsidR="005868DA" w:rsidRPr="002856F8">
              <w:rPr>
                <w:rFonts w:asciiTheme="minorHAnsi" w:hAnsiTheme="minorHAnsi"/>
                <w:b/>
                <w:bCs/>
                <w:szCs w:val="22"/>
              </w:rPr>
              <w:t>/Qualification</w:t>
            </w:r>
            <w:r w:rsidR="005D067A">
              <w:rPr>
                <w:rFonts w:asciiTheme="minorHAnsi" w:hAnsiTheme="minorHAnsi"/>
                <w:b/>
                <w:bCs/>
                <w:szCs w:val="22"/>
              </w:rPr>
              <w:t xml:space="preserve"> and/</w:t>
            </w:r>
            <w:r w:rsidR="00D14E9B">
              <w:rPr>
                <w:rFonts w:asciiTheme="minorHAnsi" w:hAnsiTheme="minorHAnsi"/>
                <w:b/>
                <w:bCs/>
                <w:szCs w:val="22"/>
              </w:rPr>
              <w:t>or supervision</w:t>
            </w:r>
          </w:p>
        </w:tc>
      </w:tr>
      <w:tr w:rsidR="00EB115B" w:rsidRPr="002856F8" w14:paraId="6F17FC1A" w14:textId="77777777" w:rsidTr="003A03E4">
        <w:trPr>
          <w:cantSplit/>
          <w:trHeight w:val="325"/>
        </w:trPr>
        <w:tc>
          <w:tcPr>
            <w:tcW w:w="5538" w:type="dxa"/>
            <w:gridSpan w:val="3"/>
          </w:tcPr>
          <w:p w14:paraId="21676056" w14:textId="77777777" w:rsidR="00EB115B" w:rsidRPr="00D17CA4" w:rsidRDefault="00D14E9B" w:rsidP="009923E7">
            <w:pPr>
              <w:rPr>
                <w:rFonts w:asciiTheme="minorHAnsi" w:hAnsiTheme="minorHAnsi"/>
                <w:i/>
                <w:szCs w:val="22"/>
              </w:rPr>
            </w:pPr>
            <w:r w:rsidRPr="00D17CA4">
              <w:rPr>
                <w:rFonts w:asciiTheme="minorHAnsi" w:hAnsiTheme="minorHAnsi"/>
                <w:i/>
                <w:color w:val="0070C0"/>
                <w:szCs w:val="22"/>
              </w:rPr>
              <w:t>PhD students</w:t>
            </w:r>
          </w:p>
        </w:tc>
        <w:tc>
          <w:tcPr>
            <w:tcW w:w="5236" w:type="dxa"/>
          </w:tcPr>
          <w:p w14:paraId="15E78CF9" w14:textId="77777777" w:rsidR="00D17CA4" w:rsidRPr="00D17CA4" w:rsidRDefault="00D14E9B" w:rsidP="00D17CA4">
            <w:pPr>
              <w:rPr>
                <w:rFonts w:asciiTheme="minorHAnsi" w:hAnsiTheme="minorHAnsi"/>
                <w:i/>
                <w:color w:val="0070C0"/>
                <w:szCs w:val="22"/>
              </w:rPr>
            </w:pPr>
            <w:r w:rsidRPr="00D17CA4">
              <w:rPr>
                <w:rFonts w:asciiTheme="minorHAnsi" w:hAnsiTheme="minorHAnsi"/>
                <w:i/>
                <w:color w:val="0070C0"/>
                <w:szCs w:val="22"/>
              </w:rPr>
              <w:t>BSc(hons) or Masters.  Supervision and training by postdocs and/or lab head.</w:t>
            </w:r>
          </w:p>
        </w:tc>
      </w:tr>
      <w:tr w:rsidR="00EB115B" w:rsidRPr="002856F8" w14:paraId="46AFDF40" w14:textId="77777777" w:rsidTr="003A03E4">
        <w:trPr>
          <w:cantSplit/>
        </w:trPr>
        <w:tc>
          <w:tcPr>
            <w:tcW w:w="5538" w:type="dxa"/>
            <w:gridSpan w:val="3"/>
          </w:tcPr>
          <w:p w14:paraId="062F74E0" w14:textId="77777777" w:rsidR="00EB115B" w:rsidRPr="002856F8" w:rsidRDefault="00EB115B" w:rsidP="009923E7">
            <w:pPr>
              <w:rPr>
                <w:rFonts w:asciiTheme="minorHAnsi" w:hAnsiTheme="minorHAnsi"/>
                <w:szCs w:val="22"/>
              </w:rPr>
            </w:pPr>
          </w:p>
        </w:tc>
        <w:tc>
          <w:tcPr>
            <w:tcW w:w="5236" w:type="dxa"/>
          </w:tcPr>
          <w:p w14:paraId="65A35990" w14:textId="77777777" w:rsidR="00EB115B" w:rsidRPr="002856F8" w:rsidRDefault="00EB115B" w:rsidP="009923E7">
            <w:pPr>
              <w:rPr>
                <w:rFonts w:asciiTheme="minorHAnsi" w:hAnsiTheme="minorHAnsi"/>
                <w:szCs w:val="22"/>
              </w:rPr>
            </w:pPr>
          </w:p>
        </w:tc>
      </w:tr>
    </w:tbl>
    <w:p w14:paraId="7F26AE7D" w14:textId="77777777" w:rsidR="005D067A" w:rsidRDefault="005D067A" w:rsidP="005D067A"/>
    <w:tbl>
      <w:tblPr>
        <w:tblW w:w="10774"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9923"/>
      </w:tblGrid>
      <w:tr w:rsidR="005868DA" w:rsidRPr="002856F8" w14:paraId="7AB525E5" w14:textId="77777777" w:rsidTr="000B68DA">
        <w:trPr>
          <w:cantSplit/>
        </w:trPr>
        <w:tc>
          <w:tcPr>
            <w:tcW w:w="851" w:type="dxa"/>
            <w:shd w:val="clear" w:color="auto" w:fill="FF0000"/>
          </w:tcPr>
          <w:p w14:paraId="0A00FF67" w14:textId="77777777" w:rsidR="005868DA" w:rsidRPr="002856F8" w:rsidRDefault="005868DA" w:rsidP="000B68DA">
            <w:pPr>
              <w:pStyle w:val="Questionheading"/>
              <w:rPr>
                <w:rFonts w:asciiTheme="minorHAnsi" w:hAnsiTheme="minorHAnsi"/>
                <w:sz w:val="22"/>
                <w:szCs w:val="22"/>
              </w:rPr>
            </w:pPr>
            <w:r w:rsidRPr="002856F8">
              <w:rPr>
                <w:rFonts w:asciiTheme="minorHAnsi" w:hAnsiTheme="minorHAnsi"/>
                <w:sz w:val="22"/>
                <w:szCs w:val="22"/>
              </w:rPr>
              <w:t>3</w:t>
            </w:r>
          </w:p>
        </w:tc>
        <w:tc>
          <w:tcPr>
            <w:tcW w:w="9923" w:type="dxa"/>
            <w:shd w:val="clear" w:color="auto" w:fill="auto"/>
          </w:tcPr>
          <w:p w14:paraId="6352CDFC" w14:textId="157B9B86" w:rsidR="005868DA" w:rsidRPr="002856F8" w:rsidRDefault="005868DA" w:rsidP="000B68DA">
            <w:pPr>
              <w:pStyle w:val="Questionheading"/>
              <w:rPr>
                <w:rFonts w:asciiTheme="minorHAnsi" w:hAnsiTheme="minorHAnsi"/>
                <w:sz w:val="22"/>
                <w:szCs w:val="22"/>
                <w:lang w:val="en-AU"/>
              </w:rPr>
            </w:pPr>
            <w:r w:rsidRPr="002856F8">
              <w:rPr>
                <w:rFonts w:asciiTheme="minorHAnsi" w:hAnsiTheme="minorHAnsi"/>
                <w:sz w:val="22"/>
                <w:szCs w:val="22"/>
                <w:lang w:val="en-AU"/>
              </w:rPr>
              <w:t>Facility/Room where activity is occurring</w:t>
            </w:r>
            <w:r w:rsidR="00301EF2">
              <w:rPr>
                <w:rFonts w:asciiTheme="minorHAnsi" w:hAnsiTheme="minorHAnsi"/>
                <w:sz w:val="22"/>
                <w:szCs w:val="22"/>
                <w:lang w:val="en-AU"/>
              </w:rPr>
              <w:t>, and any certifications</w:t>
            </w:r>
          </w:p>
        </w:tc>
      </w:tr>
      <w:tr w:rsidR="005868DA" w:rsidRPr="002856F8" w14:paraId="7784BD60" w14:textId="77777777" w:rsidTr="000B68DA">
        <w:tc>
          <w:tcPr>
            <w:tcW w:w="10774" w:type="dxa"/>
            <w:gridSpan w:val="2"/>
            <w:shd w:val="clear" w:color="auto" w:fill="auto"/>
          </w:tcPr>
          <w:p w14:paraId="127BAADF" w14:textId="77777777" w:rsidR="005868DA" w:rsidRPr="002856F8" w:rsidRDefault="005868DA" w:rsidP="000B68DA">
            <w:pPr>
              <w:pStyle w:val="BodyText"/>
              <w:rPr>
                <w:rFonts w:asciiTheme="minorHAnsi" w:hAnsiTheme="minorHAnsi"/>
                <w:sz w:val="22"/>
                <w:szCs w:val="22"/>
              </w:rPr>
            </w:pPr>
          </w:p>
          <w:p w14:paraId="2D56D70C" w14:textId="399FF628" w:rsidR="005868DA" w:rsidRPr="00577BEE" w:rsidRDefault="00301EF2" w:rsidP="00301EF2">
            <w:pPr>
              <w:pStyle w:val="BodyText"/>
              <w:rPr>
                <w:rFonts w:asciiTheme="minorHAnsi" w:hAnsiTheme="minorHAnsi"/>
                <w:i/>
                <w:sz w:val="22"/>
                <w:szCs w:val="22"/>
                <w:lang w:val="en-US"/>
              </w:rPr>
            </w:pPr>
            <w:r w:rsidRPr="00577BEE">
              <w:rPr>
                <w:rFonts w:asciiTheme="minorHAnsi" w:hAnsiTheme="minorHAnsi"/>
                <w:i/>
                <w:color w:val="0070C0"/>
                <w:sz w:val="22"/>
                <w:szCs w:val="22"/>
                <w:lang w:val="en-US"/>
              </w:rPr>
              <w:t>Certifications refers to, for example, OGTR PC2 certification</w:t>
            </w:r>
          </w:p>
        </w:tc>
      </w:tr>
    </w:tbl>
    <w:p w14:paraId="3A61F9CC" w14:textId="58D4FA83" w:rsidR="005868DA" w:rsidRDefault="005868DA" w:rsidP="0009564C">
      <w:pPr>
        <w:rPr>
          <w:rFonts w:asciiTheme="minorHAnsi" w:hAnsiTheme="minorHAnsi"/>
          <w:szCs w:val="22"/>
        </w:rPr>
      </w:pPr>
    </w:p>
    <w:p w14:paraId="7D9B57EA" w14:textId="77777777" w:rsidR="00BC5D3F" w:rsidRPr="002856F8" w:rsidRDefault="00BC5D3F" w:rsidP="0009564C">
      <w:pPr>
        <w:rPr>
          <w:rFonts w:asciiTheme="minorHAnsi" w:hAnsiTheme="minorHAnsi"/>
          <w:szCs w:val="22"/>
        </w:rPr>
      </w:pPr>
    </w:p>
    <w:tbl>
      <w:tblPr>
        <w:tblW w:w="10760"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9909"/>
      </w:tblGrid>
      <w:tr w:rsidR="0009564C" w:rsidRPr="002856F8" w14:paraId="418D1068" w14:textId="77777777" w:rsidTr="005B7334">
        <w:trPr>
          <w:cantSplit/>
        </w:trPr>
        <w:tc>
          <w:tcPr>
            <w:tcW w:w="851" w:type="dxa"/>
            <w:shd w:val="clear" w:color="auto" w:fill="FF0000"/>
          </w:tcPr>
          <w:p w14:paraId="5BB8CC91" w14:textId="77777777" w:rsidR="0009564C" w:rsidRPr="002856F8" w:rsidRDefault="005868DA" w:rsidP="0009564C">
            <w:pPr>
              <w:pStyle w:val="Questionheading"/>
              <w:rPr>
                <w:rFonts w:asciiTheme="minorHAnsi" w:hAnsiTheme="minorHAnsi"/>
                <w:sz w:val="22"/>
                <w:szCs w:val="22"/>
                <w:lang w:val="en-AU"/>
              </w:rPr>
            </w:pPr>
            <w:r w:rsidRPr="002856F8">
              <w:rPr>
                <w:rFonts w:asciiTheme="minorHAnsi" w:hAnsiTheme="minorHAnsi"/>
                <w:sz w:val="22"/>
                <w:szCs w:val="22"/>
                <w:lang w:val="en-AU"/>
              </w:rPr>
              <w:t>4</w:t>
            </w:r>
          </w:p>
        </w:tc>
        <w:tc>
          <w:tcPr>
            <w:tcW w:w="9909" w:type="dxa"/>
          </w:tcPr>
          <w:p w14:paraId="5B8CBF20" w14:textId="77777777" w:rsidR="0009564C" w:rsidRPr="002856F8" w:rsidRDefault="005868DA" w:rsidP="00155907">
            <w:pPr>
              <w:pStyle w:val="Questionheading"/>
              <w:rPr>
                <w:rFonts w:asciiTheme="minorHAnsi" w:hAnsiTheme="minorHAnsi"/>
                <w:sz w:val="22"/>
                <w:szCs w:val="22"/>
                <w:lang w:val="en-AU"/>
              </w:rPr>
            </w:pPr>
            <w:r w:rsidRPr="002856F8">
              <w:rPr>
                <w:rFonts w:asciiTheme="minorHAnsi" w:hAnsiTheme="minorHAnsi"/>
                <w:sz w:val="22"/>
                <w:szCs w:val="22"/>
              </w:rPr>
              <w:t>Does the activity involve</w:t>
            </w:r>
            <w:r w:rsidR="0009564C" w:rsidRPr="002856F8">
              <w:rPr>
                <w:rFonts w:asciiTheme="minorHAnsi" w:hAnsiTheme="minorHAnsi"/>
                <w:sz w:val="22"/>
                <w:szCs w:val="22"/>
              </w:rPr>
              <w:t xml:space="preserve"> </w:t>
            </w:r>
            <w:r w:rsidR="00155907" w:rsidRPr="002856F8">
              <w:rPr>
                <w:rFonts w:asciiTheme="minorHAnsi" w:hAnsiTheme="minorHAnsi"/>
                <w:b w:val="0"/>
                <w:i/>
                <w:sz w:val="22"/>
                <w:szCs w:val="22"/>
                <w:lang w:val="en-AU"/>
              </w:rPr>
              <w:t>(please tick all the boxes that apply)</w:t>
            </w:r>
          </w:p>
        </w:tc>
      </w:tr>
      <w:tr w:rsidR="00A91471" w:rsidRPr="002856F8" w14:paraId="17B7A5D6" w14:textId="77777777" w:rsidTr="005B7334">
        <w:tc>
          <w:tcPr>
            <w:tcW w:w="10760" w:type="dxa"/>
            <w:gridSpan w:val="2"/>
          </w:tcPr>
          <w:p w14:paraId="5BBB4131" w14:textId="77777777" w:rsidR="002559B3" w:rsidRPr="002856F8" w:rsidRDefault="001C38A7" w:rsidP="002559B3">
            <w:pPr>
              <w:spacing w:after="120" w:line="240" w:lineRule="auto"/>
              <w:ind w:left="720" w:right="-306" w:hanging="720"/>
              <w:rPr>
                <w:rFonts w:asciiTheme="minorHAnsi" w:hAnsiTheme="minorHAnsi"/>
                <w:szCs w:val="22"/>
              </w:rPr>
            </w:pPr>
            <w:sdt>
              <w:sdtPr>
                <w:rPr>
                  <w:rFonts w:asciiTheme="minorHAnsi" w:eastAsia="MS Gothic" w:hAnsiTheme="minorHAnsi"/>
                  <w:szCs w:val="22"/>
                </w:rPr>
                <w:id w:val="-1142111693"/>
                <w14:checkbox>
                  <w14:checked w14:val="0"/>
                  <w14:checkedState w14:val="2612" w14:font="MS Gothic"/>
                  <w14:uncheckedState w14:val="2610" w14:font="MS Gothic"/>
                </w14:checkbox>
              </w:sdtPr>
              <w:sdtEndPr/>
              <w:sdtContent>
                <w:r w:rsidR="002559B3" w:rsidRPr="002856F8">
                  <w:rPr>
                    <w:rFonts w:ascii="Segoe UI Symbol" w:eastAsia="MS Gothic" w:hAnsi="Segoe UI Symbol" w:cs="Segoe UI Symbol"/>
                    <w:szCs w:val="22"/>
                  </w:rPr>
                  <w:t>☐</w:t>
                </w:r>
              </w:sdtContent>
            </w:sdt>
            <w:r w:rsidR="002559B3" w:rsidRPr="002856F8">
              <w:rPr>
                <w:rFonts w:asciiTheme="minorHAnsi" w:eastAsia="MS Gothic" w:hAnsiTheme="minorHAnsi"/>
                <w:szCs w:val="22"/>
              </w:rPr>
              <w:t xml:space="preserve"> </w:t>
            </w:r>
            <w:r w:rsidR="00A91471" w:rsidRPr="002856F8">
              <w:rPr>
                <w:rFonts w:asciiTheme="minorHAnsi" w:hAnsiTheme="minorHAnsi"/>
                <w:szCs w:val="22"/>
              </w:rPr>
              <w:t>Genetically modified organisms (please also complete form for Exempt/NLRD)</w:t>
            </w:r>
          </w:p>
          <w:p w14:paraId="39C0E5B8" w14:textId="77777777" w:rsidR="00A91471" w:rsidRPr="002856F8" w:rsidRDefault="001C38A7" w:rsidP="002559B3">
            <w:pPr>
              <w:spacing w:after="120" w:line="240" w:lineRule="auto"/>
              <w:rPr>
                <w:rFonts w:asciiTheme="minorHAnsi" w:hAnsiTheme="minorHAnsi"/>
                <w:szCs w:val="22"/>
              </w:rPr>
            </w:pPr>
            <w:sdt>
              <w:sdtPr>
                <w:rPr>
                  <w:rFonts w:asciiTheme="minorHAnsi" w:hAnsiTheme="minorHAnsi"/>
                  <w:szCs w:val="22"/>
                </w:rPr>
                <w:id w:val="-95329238"/>
                <w14:checkbox>
                  <w14:checked w14:val="0"/>
                  <w14:checkedState w14:val="2612" w14:font="MS Gothic"/>
                  <w14:uncheckedState w14:val="2610" w14:font="MS Gothic"/>
                </w14:checkbox>
              </w:sdtPr>
              <w:sdtEndPr/>
              <w:sdtContent>
                <w:r w:rsidR="00A91471" w:rsidRPr="002856F8">
                  <w:rPr>
                    <w:rFonts w:ascii="Segoe UI Symbol" w:eastAsia="MS Gothic" w:hAnsi="Segoe UI Symbol" w:cs="Segoe UI Symbol"/>
                    <w:szCs w:val="22"/>
                  </w:rPr>
                  <w:t>☐</w:t>
                </w:r>
              </w:sdtContent>
            </w:sdt>
            <w:r w:rsidR="00A91471" w:rsidRPr="002856F8">
              <w:rPr>
                <w:rFonts w:asciiTheme="minorHAnsi" w:hAnsiTheme="minorHAnsi"/>
                <w:szCs w:val="22"/>
              </w:rPr>
              <w:t xml:space="preserve">  Handling clinical or environmental samples </w:t>
            </w:r>
            <w:r w:rsidR="00981B96">
              <w:rPr>
                <w:rFonts w:asciiTheme="minorHAnsi" w:hAnsiTheme="minorHAnsi"/>
                <w:szCs w:val="22"/>
              </w:rPr>
              <w:t>(please complete question 4a)</w:t>
            </w:r>
          </w:p>
          <w:p w14:paraId="3839936B" w14:textId="77777777" w:rsidR="00A91471" w:rsidRPr="002856F8" w:rsidRDefault="001C38A7" w:rsidP="002559B3">
            <w:pPr>
              <w:spacing w:after="120" w:line="240" w:lineRule="auto"/>
              <w:rPr>
                <w:rFonts w:asciiTheme="minorHAnsi" w:hAnsiTheme="minorHAnsi"/>
                <w:szCs w:val="22"/>
              </w:rPr>
            </w:pPr>
            <w:sdt>
              <w:sdtPr>
                <w:rPr>
                  <w:rFonts w:asciiTheme="minorHAnsi" w:hAnsiTheme="minorHAnsi"/>
                  <w:szCs w:val="22"/>
                </w:rPr>
                <w:id w:val="-735012402"/>
                <w14:checkbox>
                  <w14:checked w14:val="0"/>
                  <w14:checkedState w14:val="2612" w14:font="MS Gothic"/>
                  <w14:uncheckedState w14:val="2610" w14:font="MS Gothic"/>
                </w14:checkbox>
              </w:sdtPr>
              <w:sdtEndPr/>
              <w:sdtContent>
                <w:r w:rsidR="002559B3" w:rsidRPr="002856F8">
                  <w:rPr>
                    <w:rFonts w:ascii="Segoe UI Symbol" w:eastAsia="MS Gothic" w:hAnsi="Segoe UI Symbol" w:cs="Segoe UI Symbol"/>
                    <w:szCs w:val="22"/>
                  </w:rPr>
                  <w:t>☐</w:t>
                </w:r>
              </w:sdtContent>
            </w:sdt>
            <w:r w:rsidR="002559B3" w:rsidRPr="002856F8">
              <w:rPr>
                <w:rFonts w:asciiTheme="minorHAnsi" w:hAnsiTheme="minorHAnsi"/>
                <w:szCs w:val="22"/>
              </w:rPr>
              <w:t xml:space="preserve">  </w:t>
            </w:r>
            <w:r w:rsidR="00A91471" w:rsidRPr="002856F8">
              <w:rPr>
                <w:rFonts w:asciiTheme="minorHAnsi" w:hAnsiTheme="minorHAnsi"/>
                <w:szCs w:val="22"/>
              </w:rPr>
              <w:t xml:space="preserve">Isolation, enrichment or culture of unknown microorganisms from clinical or environmental samples that are likely </w:t>
            </w:r>
            <w:r w:rsidR="002559B3" w:rsidRPr="002856F8">
              <w:rPr>
                <w:rFonts w:asciiTheme="minorHAnsi" w:hAnsiTheme="minorHAnsi"/>
                <w:szCs w:val="22"/>
              </w:rPr>
              <w:t>o</w:t>
            </w:r>
            <w:r w:rsidR="00A91471" w:rsidRPr="002856F8">
              <w:rPr>
                <w:rFonts w:asciiTheme="minorHAnsi" w:hAnsiTheme="minorHAnsi"/>
                <w:szCs w:val="22"/>
              </w:rPr>
              <w:t>r are known to contain Risk Group 2 microorganisms</w:t>
            </w:r>
            <w:r w:rsidR="00981B96">
              <w:rPr>
                <w:rFonts w:asciiTheme="minorHAnsi" w:hAnsiTheme="minorHAnsi"/>
                <w:szCs w:val="22"/>
              </w:rPr>
              <w:t xml:space="preserve"> (please complete question 4b)</w:t>
            </w:r>
          </w:p>
          <w:p w14:paraId="13D945F7" w14:textId="77777777" w:rsidR="00A91471" w:rsidRPr="002856F8" w:rsidRDefault="001C38A7" w:rsidP="002559B3">
            <w:pPr>
              <w:spacing w:after="120" w:line="240" w:lineRule="auto"/>
              <w:rPr>
                <w:rFonts w:asciiTheme="minorHAnsi" w:hAnsiTheme="minorHAnsi"/>
                <w:szCs w:val="22"/>
              </w:rPr>
            </w:pPr>
            <w:sdt>
              <w:sdtPr>
                <w:rPr>
                  <w:rFonts w:asciiTheme="minorHAnsi" w:hAnsiTheme="minorHAnsi"/>
                  <w:szCs w:val="22"/>
                </w:rPr>
                <w:id w:val="561383607"/>
                <w14:checkbox>
                  <w14:checked w14:val="0"/>
                  <w14:checkedState w14:val="2612" w14:font="MS Gothic"/>
                  <w14:uncheckedState w14:val="2610" w14:font="MS Gothic"/>
                </w14:checkbox>
              </w:sdtPr>
              <w:sdtEndPr/>
              <w:sdtContent>
                <w:r w:rsidR="002559B3" w:rsidRPr="002856F8">
                  <w:rPr>
                    <w:rFonts w:ascii="Segoe UI Symbol" w:eastAsia="MS Gothic" w:hAnsi="Segoe UI Symbol" w:cs="Segoe UI Symbol"/>
                    <w:szCs w:val="22"/>
                  </w:rPr>
                  <w:t>☐</w:t>
                </w:r>
              </w:sdtContent>
            </w:sdt>
            <w:r w:rsidR="002559B3" w:rsidRPr="002856F8">
              <w:rPr>
                <w:rFonts w:asciiTheme="minorHAnsi" w:hAnsiTheme="minorHAnsi"/>
                <w:szCs w:val="22"/>
              </w:rPr>
              <w:t xml:space="preserve">  </w:t>
            </w:r>
            <w:r w:rsidR="00A91471" w:rsidRPr="002856F8">
              <w:rPr>
                <w:rFonts w:asciiTheme="minorHAnsi" w:hAnsiTheme="minorHAnsi"/>
                <w:szCs w:val="22"/>
              </w:rPr>
              <w:t xml:space="preserve">Work involving Risk Group 3 or 4 microorganisms </w:t>
            </w:r>
            <w:r w:rsidR="00981B96">
              <w:rPr>
                <w:rFonts w:asciiTheme="minorHAnsi" w:hAnsiTheme="minorHAnsi"/>
                <w:szCs w:val="22"/>
              </w:rPr>
              <w:t>(please complete question 4b)</w:t>
            </w:r>
          </w:p>
          <w:p w14:paraId="115DE342" w14:textId="77777777" w:rsidR="00A91471" w:rsidRPr="002856F8" w:rsidRDefault="001C38A7" w:rsidP="002559B3">
            <w:pPr>
              <w:spacing w:after="120" w:line="240" w:lineRule="auto"/>
              <w:rPr>
                <w:rFonts w:asciiTheme="minorHAnsi" w:hAnsiTheme="minorHAnsi"/>
                <w:szCs w:val="22"/>
              </w:rPr>
            </w:pPr>
            <w:sdt>
              <w:sdtPr>
                <w:rPr>
                  <w:rFonts w:asciiTheme="minorHAnsi" w:hAnsiTheme="minorHAnsi"/>
                  <w:szCs w:val="22"/>
                </w:rPr>
                <w:id w:val="-1567491409"/>
                <w14:checkbox>
                  <w14:checked w14:val="0"/>
                  <w14:checkedState w14:val="2612" w14:font="MS Gothic"/>
                  <w14:uncheckedState w14:val="2610" w14:font="MS Gothic"/>
                </w14:checkbox>
              </w:sdtPr>
              <w:sdtEndPr/>
              <w:sdtContent>
                <w:r w:rsidR="002559B3" w:rsidRPr="002856F8">
                  <w:rPr>
                    <w:rFonts w:ascii="Segoe UI Symbol" w:eastAsia="MS Gothic" w:hAnsi="Segoe UI Symbol" w:cs="Segoe UI Symbol"/>
                    <w:szCs w:val="22"/>
                  </w:rPr>
                  <w:t>☐</w:t>
                </w:r>
              </w:sdtContent>
            </w:sdt>
            <w:r w:rsidR="002559B3" w:rsidRPr="002856F8">
              <w:rPr>
                <w:rFonts w:asciiTheme="minorHAnsi" w:hAnsiTheme="minorHAnsi"/>
                <w:szCs w:val="22"/>
              </w:rPr>
              <w:t xml:space="preserve">  </w:t>
            </w:r>
            <w:r w:rsidR="00A91471" w:rsidRPr="002856F8">
              <w:rPr>
                <w:rFonts w:asciiTheme="minorHAnsi" w:hAnsiTheme="minorHAnsi"/>
                <w:szCs w:val="22"/>
              </w:rPr>
              <w:t>Work involving Security Sensitive Biological Agents</w:t>
            </w:r>
            <w:r w:rsidR="00981B96">
              <w:rPr>
                <w:rFonts w:asciiTheme="minorHAnsi" w:hAnsiTheme="minorHAnsi"/>
                <w:szCs w:val="22"/>
              </w:rPr>
              <w:t xml:space="preserve"> (please complete question 4b)</w:t>
            </w:r>
          </w:p>
          <w:p w14:paraId="3D267314" w14:textId="4E57C69B" w:rsidR="00BC5D3F" w:rsidRDefault="001C38A7" w:rsidP="002559B3">
            <w:pPr>
              <w:spacing w:after="120" w:line="240" w:lineRule="auto"/>
              <w:rPr>
                <w:rFonts w:asciiTheme="minorHAnsi" w:hAnsiTheme="minorHAnsi"/>
                <w:szCs w:val="22"/>
              </w:rPr>
            </w:pPr>
            <w:sdt>
              <w:sdtPr>
                <w:rPr>
                  <w:rFonts w:asciiTheme="minorHAnsi" w:hAnsiTheme="minorHAnsi"/>
                  <w:szCs w:val="22"/>
                </w:rPr>
                <w:id w:val="-987781715"/>
                <w14:checkbox>
                  <w14:checked w14:val="0"/>
                  <w14:checkedState w14:val="2612" w14:font="MS Gothic"/>
                  <w14:uncheckedState w14:val="2610" w14:font="MS Gothic"/>
                </w14:checkbox>
              </w:sdtPr>
              <w:sdtEndPr/>
              <w:sdtContent>
                <w:r w:rsidR="00BC5D3F">
                  <w:rPr>
                    <w:rFonts w:ascii="MS Gothic" w:eastAsia="MS Gothic" w:hAnsi="MS Gothic" w:hint="eastAsia"/>
                    <w:szCs w:val="22"/>
                  </w:rPr>
                  <w:t>☐</w:t>
                </w:r>
              </w:sdtContent>
            </w:sdt>
            <w:r w:rsidR="002559B3" w:rsidRPr="002856F8">
              <w:rPr>
                <w:rFonts w:asciiTheme="minorHAnsi" w:hAnsiTheme="minorHAnsi"/>
                <w:szCs w:val="22"/>
              </w:rPr>
              <w:t xml:space="preserve">  </w:t>
            </w:r>
            <w:r w:rsidR="00A91471" w:rsidRPr="002856F8">
              <w:rPr>
                <w:rFonts w:asciiTheme="minorHAnsi" w:hAnsiTheme="minorHAnsi"/>
                <w:szCs w:val="22"/>
              </w:rPr>
              <w:t xml:space="preserve">Work involving Quarantine Materials </w:t>
            </w:r>
            <w:r w:rsidR="00981B96">
              <w:rPr>
                <w:rFonts w:asciiTheme="minorHAnsi" w:hAnsiTheme="minorHAnsi"/>
                <w:szCs w:val="22"/>
              </w:rPr>
              <w:t>(please complete question 4c)</w:t>
            </w:r>
          </w:p>
          <w:p w14:paraId="1F1C3205" w14:textId="77777777" w:rsidR="00A91471" w:rsidRPr="002856F8" w:rsidRDefault="001C38A7" w:rsidP="002559B3">
            <w:pPr>
              <w:spacing w:after="120" w:line="240" w:lineRule="auto"/>
              <w:rPr>
                <w:rFonts w:asciiTheme="minorHAnsi" w:hAnsiTheme="minorHAnsi"/>
                <w:szCs w:val="22"/>
              </w:rPr>
            </w:pPr>
            <w:sdt>
              <w:sdtPr>
                <w:rPr>
                  <w:rFonts w:asciiTheme="minorHAnsi" w:hAnsiTheme="minorHAnsi"/>
                  <w:szCs w:val="22"/>
                </w:rPr>
                <w:id w:val="1129058073"/>
                <w14:checkbox>
                  <w14:checked w14:val="0"/>
                  <w14:checkedState w14:val="2612" w14:font="MS Gothic"/>
                  <w14:uncheckedState w14:val="2610" w14:font="MS Gothic"/>
                </w14:checkbox>
              </w:sdtPr>
              <w:sdtEndPr/>
              <w:sdtContent>
                <w:r w:rsidR="002559B3" w:rsidRPr="002856F8">
                  <w:rPr>
                    <w:rFonts w:ascii="Segoe UI Symbol" w:eastAsia="MS Gothic" w:hAnsi="Segoe UI Symbol" w:cs="Segoe UI Symbol"/>
                    <w:szCs w:val="22"/>
                  </w:rPr>
                  <w:t>☐</w:t>
                </w:r>
              </w:sdtContent>
            </w:sdt>
            <w:r w:rsidR="002559B3" w:rsidRPr="002856F8">
              <w:rPr>
                <w:rFonts w:asciiTheme="minorHAnsi" w:hAnsiTheme="minorHAnsi"/>
                <w:szCs w:val="22"/>
              </w:rPr>
              <w:t xml:space="preserve">  </w:t>
            </w:r>
            <w:r w:rsidR="00A91471" w:rsidRPr="002856F8">
              <w:rPr>
                <w:rFonts w:asciiTheme="minorHAnsi" w:hAnsiTheme="minorHAnsi"/>
                <w:szCs w:val="22"/>
              </w:rPr>
              <w:t>Other (describe below)</w:t>
            </w:r>
          </w:p>
        </w:tc>
      </w:tr>
      <w:tr w:rsidR="00A91471" w:rsidRPr="005B7334" w14:paraId="716F934B" w14:textId="77777777" w:rsidTr="005B7334">
        <w:tc>
          <w:tcPr>
            <w:tcW w:w="10760" w:type="dxa"/>
            <w:gridSpan w:val="2"/>
          </w:tcPr>
          <w:p w14:paraId="7B61C92C" w14:textId="77777777" w:rsidR="00A91471" w:rsidRPr="005B7334" w:rsidRDefault="00A91471" w:rsidP="003261AE">
            <w:pPr>
              <w:spacing w:after="120" w:line="240" w:lineRule="auto"/>
              <w:jc w:val="both"/>
              <w:rPr>
                <w:rFonts w:asciiTheme="minorHAnsi" w:hAnsiTheme="minorHAnsi" w:cstheme="minorHAnsi"/>
                <w:szCs w:val="22"/>
              </w:rPr>
            </w:pPr>
          </w:p>
        </w:tc>
      </w:tr>
      <w:tr w:rsidR="00981B96" w:rsidRPr="005B7334" w14:paraId="49A8BC89" w14:textId="77777777" w:rsidTr="005B7334">
        <w:trPr>
          <w:cantSplit/>
        </w:trPr>
        <w:tc>
          <w:tcPr>
            <w:tcW w:w="851" w:type="dxa"/>
            <w:shd w:val="clear" w:color="auto" w:fill="FF0000"/>
          </w:tcPr>
          <w:p w14:paraId="60729D41" w14:textId="77777777" w:rsidR="00981B96" w:rsidRPr="005B7334" w:rsidRDefault="00981B96" w:rsidP="007C5D02">
            <w:pPr>
              <w:pStyle w:val="Questionheading"/>
              <w:rPr>
                <w:rFonts w:asciiTheme="minorHAnsi" w:hAnsiTheme="minorHAnsi" w:cstheme="minorHAnsi"/>
                <w:sz w:val="22"/>
                <w:szCs w:val="22"/>
                <w:lang w:val="en-AU"/>
              </w:rPr>
            </w:pPr>
            <w:r w:rsidRPr="005B7334">
              <w:rPr>
                <w:rFonts w:asciiTheme="minorHAnsi" w:hAnsiTheme="minorHAnsi" w:cstheme="minorHAnsi"/>
                <w:sz w:val="22"/>
                <w:szCs w:val="22"/>
                <w:lang w:val="en-AU"/>
              </w:rPr>
              <w:t>4</w:t>
            </w:r>
            <w:r w:rsidR="005B7334" w:rsidRPr="005B7334">
              <w:rPr>
                <w:rFonts w:asciiTheme="minorHAnsi" w:hAnsiTheme="minorHAnsi" w:cstheme="minorHAnsi"/>
                <w:sz w:val="22"/>
                <w:szCs w:val="22"/>
                <w:lang w:val="en-AU"/>
              </w:rPr>
              <w:t>a</w:t>
            </w:r>
          </w:p>
        </w:tc>
        <w:tc>
          <w:tcPr>
            <w:tcW w:w="9909" w:type="dxa"/>
          </w:tcPr>
          <w:p w14:paraId="2807ADF1" w14:textId="77777777" w:rsidR="00981B96" w:rsidRPr="005B7334" w:rsidRDefault="00981B96" w:rsidP="007C5D02">
            <w:pPr>
              <w:pStyle w:val="Questionheading"/>
              <w:rPr>
                <w:rFonts w:asciiTheme="minorHAnsi" w:hAnsiTheme="minorHAnsi" w:cstheme="minorHAnsi"/>
                <w:sz w:val="22"/>
                <w:szCs w:val="22"/>
                <w:lang w:val="en-AU"/>
              </w:rPr>
            </w:pPr>
            <w:r w:rsidRPr="005B7334">
              <w:rPr>
                <w:rFonts w:asciiTheme="minorHAnsi" w:hAnsiTheme="minorHAnsi" w:cstheme="minorHAnsi"/>
                <w:sz w:val="22"/>
                <w:szCs w:val="22"/>
              </w:rPr>
              <w:t>What is the source of clinical or environmental samples</w:t>
            </w:r>
          </w:p>
        </w:tc>
      </w:tr>
      <w:tr w:rsidR="00981B96" w:rsidRPr="005B7334" w14:paraId="70FFBB8D" w14:textId="77777777" w:rsidTr="005B7334">
        <w:tc>
          <w:tcPr>
            <w:tcW w:w="10760" w:type="dxa"/>
            <w:gridSpan w:val="2"/>
          </w:tcPr>
          <w:p w14:paraId="6955A045" w14:textId="77777777" w:rsidR="00981B96" w:rsidRPr="00DD7D6C" w:rsidRDefault="005B7334" w:rsidP="003261AE">
            <w:pPr>
              <w:spacing w:after="120" w:line="240" w:lineRule="auto"/>
              <w:jc w:val="both"/>
              <w:rPr>
                <w:rFonts w:asciiTheme="minorHAnsi" w:hAnsiTheme="minorHAnsi" w:cstheme="minorHAnsi"/>
                <w:i/>
                <w:color w:val="0070C0"/>
                <w:szCs w:val="22"/>
              </w:rPr>
            </w:pPr>
            <w:r w:rsidRPr="00DD7D6C">
              <w:rPr>
                <w:rFonts w:asciiTheme="minorHAnsi" w:hAnsiTheme="minorHAnsi" w:cstheme="minorHAnsi"/>
                <w:i/>
                <w:color w:val="0070C0"/>
                <w:szCs w:val="22"/>
              </w:rPr>
              <w:t>Examples:</w:t>
            </w:r>
          </w:p>
          <w:p w14:paraId="14F2625E" w14:textId="77777777" w:rsidR="005B7334" w:rsidRPr="00DD7D6C" w:rsidRDefault="005B7334" w:rsidP="005B7334">
            <w:pPr>
              <w:pStyle w:val="ListParagraph"/>
              <w:numPr>
                <w:ilvl w:val="0"/>
                <w:numId w:val="1"/>
              </w:numPr>
              <w:spacing w:after="120" w:line="240" w:lineRule="auto"/>
              <w:jc w:val="both"/>
              <w:rPr>
                <w:rFonts w:asciiTheme="minorHAnsi" w:hAnsiTheme="minorHAnsi" w:cstheme="minorHAnsi"/>
                <w:i/>
                <w:color w:val="0070C0"/>
                <w:szCs w:val="22"/>
              </w:rPr>
            </w:pPr>
            <w:r w:rsidRPr="00DD7D6C">
              <w:rPr>
                <w:rFonts w:asciiTheme="minorHAnsi" w:hAnsiTheme="minorHAnsi" w:cstheme="minorHAnsi"/>
                <w:i/>
                <w:color w:val="0070C0"/>
                <w:szCs w:val="22"/>
              </w:rPr>
              <w:t>Pre-screened blood samples from the Australian Red Cross blood bank</w:t>
            </w:r>
          </w:p>
          <w:p w14:paraId="31B467D2" w14:textId="77777777" w:rsidR="005B7334" w:rsidRPr="00DD7D6C" w:rsidRDefault="005B7334" w:rsidP="005B7334">
            <w:pPr>
              <w:pStyle w:val="ListParagraph"/>
              <w:numPr>
                <w:ilvl w:val="0"/>
                <w:numId w:val="1"/>
              </w:numPr>
              <w:spacing w:after="120" w:line="240" w:lineRule="auto"/>
              <w:jc w:val="both"/>
              <w:rPr>
                <w:rFonts w:asciiTheme="minorHAnsi" w:hAnsiTheme="minorHAnsi" w:cstheme="minorHAnsi"/>
                <w:i/>
                <w:color w:val="0070C0"/>
                <w:szCs w:val="22"/>
              </w:rPr>
            </w:pPr>
            <w:r w:rsidRPr="00DD7D6C">
              <w:rPr>
                <w:rFonts w:asciiTheme="minorHAnsi" w:hAnsiTheme="minorHAnsi" w:cstheme="minorHAnsi"/>
                <w:i/>
                <w:color w:val="0070C0"/>
                <w:szCs w:val="22"/>
              </w:rPr>
              <w:t>Blood and tissue biopsy samples from patients at the Alfred hospital HIV clinic</w:t>
            </w:r>
          </w:p>
        </w:tc>
      </w:tr>
      <w:tr w:rsidR="005B7334" w:rsidRPr="005B7334" w14:paraId="7FE100DB" w14:textId="77777777" w:rsidTr="00DD7D6C">
        <w:tc>
          <w:tcPr>
            <w:tcW w:w="851" w:type="dxa"/>
            <w:shd w:val="clear" w:color="auto" w:fill="FF0000"/>
          </w:tcPr>
          <w:p w14:paraId="1DCB0F61" w14:textId="77777777" w:rsidR="005B7334" w:rsidRPr="005B7334" w:rsidRDefault="005B7334" w:rsidP="005B7334">
            <w:pPr>
              <w:pStyle w:val="Questionheading"/>
              <w:rPr>
                <w:rFonts w:asciiTheme="minorHAnsi" w:hAnsiTheme="minorHAnsi" w:cstheme="minorHAnsi"/>
                <w:sz w:val="22"/>
                <w:szCs w:val="22"/>
                <w:lang w:val="en-AU"/>
              </w:rPr>
            </w:pPr>
            <w:r w:rsidRPr="005B7334">
              <w:rPr>
                <w:rFonts w:asciiTheme="minorHAnsi" w:hAnsiTheme="minorHAnsi" w:cstheme="minorHAnsi"/>
                <w:sz w:val="22"/>
                <w:szCs w:val="22"/>
                <w:lang w:val="en-AU"/>
              </w:rPr>
              <w:t>4b</w:t>
            </w:r>
          </w:p>
        </w:tc>
        <w:tc>
          <w:tcPr>
            <w:tcW w:w="9909" w:type="dxa"/>
          </w:tcPr>
          <w:p w14:paraId="1219B928" w14:textId="77777777" w:rsidR="005B7334" w:rsidRPr="005B7334" w:rsidRDefault="00DD7D6C" w:rsidP="00DD7D6C">
            <w:pPr>
              <w:pStyle w:val="Questionheading"/>
              <w:rPr>
                <w:rFonts w:asciiTheme="minorHAnsi" w:hAnsiTheme="minorHAnsi" w:cstheme="minorHAnsi"/>
                <w:sz w:val="22"/>
                <w:szCs w:val="22"/>
                <w:lang w:val="en-AU"/>
              </w:rPr>
            </w:pPr>
            <w:r>
              <w:rPr>
                <w:rFonts w:asciiTheme="minorHAnsi" w:hAnsiTheme="minorHAnsi" w:cstheme="minorHAnsi"/>
                <w:sz w:val="22"/>
                <w:szCs w:val="22"/>
                <w:lang w:val="en-US"/>
              </w:rPr>
              <w:t>For known or suspected microorganisms – please provide species/strain details, and risk group classification</w:t>
            </w:r>
          </w:p>
        </w:tc>
      </w:tr>
      <w:tr w:rsidR="005B7334" w:rsidRPr="005B7334" w14:paraId="49591BCC" w14:textId="77777777" w:rsidTr="005B7334">
        <w:tc>
          <w:tcPr>
            <w:tcW w:w="10760" w:type="dxa"/>
            <w:gridSpan w:val="2"/>
          </w:tcPr>
          <w:p w14:paraId="75EABCC7" w14:textId="77777777" w:rsidR="005B7334" w:rsidRPr="005B7334" w:rsidRDefault="005B7334" w:rsidP="005B7334">
            <w:pPr>
              <w:spacing w:after="120" w:line="240" w:lineRule="auto"/>
              <w:jc w:val="both"/>
              <w:rPr>
                <w:rFonts w:asciiTheme="minorHAnsi" w:hAnsiTheme="minorHAnsi" w:cstheme="minorHAnsi"/>
                <w:szCs w:val="22"/>
              </w:rPr>
            </w:pPr>
          </w:p>
        </w:tc>
      </w:tr>
      <w:tr w:rsidR="005B7334" w:rsidRPr="005B7334" w14:paraId="72F62ED2" w14:textId="77777777" w:rsidTr="00DD7D6C">
        <w:tc>
          <w:tcPr>
            <w:tcW w:w="851" w:type="dxa"/>
            <w:shd w:val="clear" w:color="auto" w:fill="FF0000"/>
          </w:tcPr>
          <w:p w14:paraId="7A8C4489" w14:textId="77777777" w:rsidR="005B7334" w:rsidRPr="005B7334" w:rsidRDefault="005B7334" w:rsidP="005B7334">
            <w:pPr>
              <w:pStyle w:val="Questionheading"/>
              <w:rPr>
                <w:rFonts w:asciiTheme="minorHAnsi" w:hAnsiTheme="minorHAnsi" w:cstheme="minorHAnsi"/>
                <w:sz w:val="22"/>
                <w:szCs w:val="22"/>
                <w:lang w:val="en-AU"/>
              </w:rPr>
            </w:pPr>
            <w:r w:rsidRPr="005B7334">
              <w:rPr>
                <w:rFonts w:asciiTheme="minorHAnsi" w:hAnsiTheme="minorHAnsi" w:cstheme="minorHAnsi"/>
                <w:sz w:val="22"/>
                <w:szCs w:val="22"/>
                <w:lang w:val="en-AU"/>
              </w:rPr>
              <w:t>4c</w:t>
            </w:r>
          </w:p>
        </w:tc>
        <w:tc>
          <w:tcPr>
            <w:tcW w:w="9909" w:type="dxa"/>
          </w:tcPr>
          <w:p w14:paraId="722E3D65" w14:textId="77777777" w:rsidR="005B7334" w:rsidRPr="005B7334" w:rsidRDefault="00DD7D6C" w:rsidP="00DD7D6C">
            <w:pPr>
              <w:pStyle w:val="Questionheading"/>
              <w:rPr>
                <w:rFonts w:asciiTheme="minorHAnsi" w:hAnsiTheme="minorHAnsi" w:cstheme="minorHAnsi"/>
                <w:sz w:val="22"/>
                <w:szCs w:val="22"/>
                <w:lang w:val="en-AU"/>
              </w:rPr>
            </w:pPr>
            <w:r>
              <w:rPr>
                <w:rFonts w:asciiTheme="minorHAnsi" w:hAnsiTheme="minorHAnsi" w:cstheme="minorHAnsi"/>
                <w:sz w:val="22"/>
                <w:szCs w:val="22"/>
                <w:lang w:val="en-AU"/>
              </w:rPr>
              <w:t>Please provide the type of quarantine material, and permit number(s)</w:t>
            </w:r>
          </w:p>
        </w:tc>
      </w:tr>
      <w:tr w:rsidR="005B7334" w:rsidRPr="005B7334" w14:paraId="6563970A" w14:textId="77777777" w:rsidTr="005B7334">
        <w:tc>
          <w:tcPr>
            <w:tcW w:w="10760" w:type="dxa"/>
            <w:gridSpan w:val="2"/>
          </w:tcPr>
          <w:p w14:paraId="696F141D" w14:textId="77777777" w:rsidR="005B7334" w:rsidRPr="00DD7D6C" w:rsidRDefault="00DD7D6C" w:rsidP="00DD7D6C">
            <w:pPr>
              <w:spacing w:after="120" w:line="240" w:lineRule="auto"/>
              <w:jc w:val="both"/>
              <w:rPr>
                <w:rFonts w:asciiTheme="minorHAnsi" w:hAnsiTheme="minorHAnsi" w:cstheme="minorHAnsi"/>
                <w:i/>
                <w:color w:val="0070C0"/>
                <w:szCs w:val="22"/>
              </w:rPr>
            </w:pPr>
            <w:r w:rsidRPr="00DD7D6C">
              <w:rPr>
                <w:rFonts w:asciiTheme="minorHAnsi" w:hAnsiTheme="minorHAnsi" w:cstheme="minorHAnsi"/>
                <w:i/>
                <w:color w:val="0070C0"/>
                <w:szCs w:val="22"/>
              </w:rPr>
              <w:t xml:space="preserve">Type of material = </w:t>
            </w:r>
            <w:r>
              <w:rPr>
                <w:rFonts w:asciiTheme="minorHAnsi" w:hAnsiTheme="minorHAnsi" w:cstheme="minorHAnsi"/>
                <w:i/>
                <w:color w:val="0070C0"/>
                <w:szCs w:val="22"/>
              </w:rPr>
              <w:t xml:space="preserve">for example; </w:t>
            </w:r>
            <w:r w:rsidRPr="00DD7D6C">
              <w:rPr>
                <w:rFonts w:asciiTheme="minorHAnsi" w:hAnsiTheme="minorHAnsi" w:cstheme="minorHAnsi"/>
                <w:i/>
                <w:color w:val="0070C0"/>
                <w:szCs w:val="22"/>
              </w:rPr>
              <w:t>antibody/cell lines/DNA/plant/animal (whole or part-thereof) etc</w:t>
            </w:r>
          </w:p>
        </w:tc>
      </w:tr>
    </w:tbl>
    <w:p w14:paraId="2C462527" w14:textId="77777777" w:rsidR="00BC5D3F" w:rsidRDefault="00BC5D3F"/>
    <w:tbl>
      <w:tblPr>
        <w:tblW w:w="10774"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9923"/>
      </w:tblGrid>
      <w:tr w:rsidR="005868DA" w:rsidRPr="002856F8" w14:paraId="31175FF5" w14:textId="77777777" w:rsidTr="00376D20">
        <w:trPr>
          <w:cantSplit/>
        </w:trPr>
        <w:tc>
          <w:tcPr>
            <w:tcW w:w="851" w:type="dxa"/>
            <w:shd w:val="clear" w:color="auto" w:fill="FF0000"/>
          </w:tcPr>
          <w:p w14:paraId="60DDB694" w14:textId="77777777" w:rsidR="005868DA" w:rsidRPr="002856F8" w:rsidRDefault="005868DA" w:rsidP="00376D20">
            <w:pPr>
              <w:pStyle w:val="Questionheading"/>
              <w:rPr>
                <w:rFonts w:asciiTheme="minorHAnsi" w:hAnsiTheme="minorHAnsi"/>
                <w:sz w:val="22"/>
                <w:szCs w:val="22"/>
              </w:rPr>
            </w:pPr>
            <w:r w:rsidRPr="002856F8">
              <w:rPr>
                <w:rFonts w:asciiTheme="minorHAnsi" w:hAnsiTheme="minorHAnsi"/>
                <w:sz w:val="22"/>
                <w:szCs w:val="22"/>
              </w:rPr>
              <w:t>5</w:t>
            </w:r>
          </w:p>
        </w:tc>
        <w:tc>
          <w:tcPr>
            <w:tcW w:w="9923" w:type="dxa"/>
            <w:shd w:val="clear" w:color="auto" w:fill="auto"/>
          </w:tcPr>
          <w:p w14:paraId="34B223E2" w14:textId="77777777" w:rsidR="005868DA" w:rsidRPr="002856F8" w:rsidRDefault="005868DA" w:rsidP="00A91471">
            <w:pPr>
              <w:pStyle w:val="Questionheading"/>
              <w:rPr>
                <w:rFonts w:asciiTheme="minorHAnsi" w:hAnsiTheme="minorHAnsi"/>
                <w:sz w:val="22"/>
                <w:szCs w:val="22"/>
                <w:lang w:val="en-AU"/>
              </w:rPr>
            </w:pPr>
            <w:r w:rsidRPr="002856F8">
              <w:rPr>
                <w:rFonts w:asciiTheme="minorHAnsi" w:hAnsiTheme="minorHAnsi"/>
                <w:sz w:val="22"/>
                <w:szCs w:val="22"/>
                <w:lang w:val="en-AU"/>
              </w:rPr>
              <w:t>Standard Operating Procedures/Risk Assessments (please list them here</w:t>
            </w:r>
            <w:r w:rsidR="00A91471" w:rsidRPr="002856F8">
              <w:rPr>
                <w:rFonts w:asciiTheme="minorHAnsi" w:hAnsiTheme="minorHAnsi"/>
                <w:sz w:val="22"/>
                <w:szCs w:val="22"/>
                <w:lang w:val="en-AU"/>
              </w:rPr>
              <w:t>; if not using the Swinburne pre-approved SOPs/RAs,</w:t>
            </w:r>
            <w:r w:rsidRPr="002856F8">
              <w:rPr>
                <w:rFonts w:asciiTheme="minorHAnsi" w:hAnsiTheme="minorHAnsi"/>
                <w:sz w:val="22"/>
                <w:szCs w:val="22"/>
                <w:lang w:val="en-AU"/>
              </w:rPr>
              <w:t xml:space="preserve"> </w:t>
            </w:r>
            <w:r w:rsidR="00A91471" w:rsidRPr="002856F8">
              <w:rPr>
                <w:rFonts w:asciiTheme="minorHAnsi" w:hAnsiTheme="minorHAnsi"/>
                <w:sz w:val="22"/>
                <w:szCs w:val="22"/>
                <w:lang w:val="en-AU"/>
              </w:rPr>
              <w:t>attach to this form</w:t>
            </w:r>
            <w:r w:rsidRPr="002856F8">
              <w:rPr>
                <w:rFonts w:asciiTheme="minorHAnsi" w:hAnsiTheme="minorHAnsi"/>
                <w:sz w:val="22"/>
                <w:szCs w:val="22"/>
                <w:lang w:val="en-AU"/>
              </w:rPr>
              <w:t>)</w:t>
            </w:r>
          </w:p>
        </w:tc>
      </w:tr>
      <w:tr w:rsidR="005868DA" w:rsidRPr="002856F8" w14:paraId="21B41F8E" w14:textId="77777777" w:rsidTr="00376D20">
        <w:tc>
          <w:tcPr>
            <w:tcW w:w="10774" w:type="dxa"/>
            <w:gridSpan w:val="2"/>
            <w:shd w:val="clear" w:color="auto" w:fill="auto"/>
          </w:tcPr>
          <w:p w14:paraId="68C8FF16" w14:textId="77777777" w:rsidR="005868DA" w:rsidRPr="00FB2334" w:rsidRDefault="00165C12" w:rsidP="00376D20">
            <w:pPr>
              <w:pStyle w:val="BodyText"/>
              <w:rPr>
                <w:rFonts w:asciiTheme="minorHAnsi" w:hAnsiTheme="minorHAnsi"/>
                <w:i/>
                <w:color w:val="0070C0"/>
                <w:sz w:val="22"/>
                <w:szCs w:val="22"/>
                <w:lang w:val="en-US"/>
              </w:rPr>
            </w:pPr>
            <w:r w:rsidRPr="00FB2334">
              <w:rPr>
                <w:rFonts w:asciiTheme="minorHAnsi" w:hAnsiTheme="minorHAnsi"/>
                <w:i/>
                <w:color w:val="0070C0"/>
                <w:sz w:val="22"/>
                <w:szCs w:val="22"/>
                <w:lang w:val="en-US"/>
              </w:rPr>
              <w:t>Please use approved SOPs/RAs where possible.  New SOPs and RA should be attached to your application.</w:t>
            </w:r>
          </w:p>
          <w:p w14:paraId="01EEDAF8" w14:textId="77777777" w:rsidR="00165C12" w:rsidRPr="00FB2334" w:rsidRDefault="00165C12" w:rsidP="00376D20">
            <w:pPr>
              <w:pStyle w:val="BodyText"/>
              <w:rPr>
                <w:rFonts w:asciiTheme="minorHAnsi" w:hAnsiTheme="minorHAnsi"/>
                <w:i/>
                <w:color w:val="0070C0"/>
                <w:sz w:val="22"/>
                <w:szCs w:val="22"/>
              </w:rPr>
            </w:pPr>
          </w:p>
          <w:p w14:paraId="435305C1" w14:textId="77777777" w:rsidR="00DD7D6C" w:rsidRPr="00FB2334" w:rsidRDefault="00DD7D6C" w:rsidP="00376D20">
            <w:pPr>
              <w:pStyle w:val="BodyText"/>
              <w:rPr>
                <w:rFonts w:asciiTheme="minorHAnsi" w:hAnsiTheme="minorHAnsi"/>
                <w:i/>
                <w:color w:val="0070C0"/>
                <w:sz w:val="22"/>
                <w:szCs w:val="22"/>
                <w:lang w:val="en-US"/>
              </w:rPr>
            </w:pPr>
            <w:r w:rsidRPr="00FB2334">
              <w:rPr>
                <w:rFonts w:asciiTheme="minorHAnsi" w:hAnsiTheme="minorHAnsi"/>
                <w:i/>
                <w:color w:val="0070C0"/>
                <w:sz w:val="22"/>
                <w:szCs w:val="22"/>
                <w:lang w:val="en-US"/>
              </w:rPr>
              <w:t xml:space="preserve">The following SOPs </w:t>
            </w:r>
            <w:r w:rsidR="00165C12" w:rsidRPr="00FB2334">
              <w:rPr>
                <w:rFonts w:asciiTheme="minorHAnsi" w:hAnsiTheme="minorHAnsi"/>
                <w:i/>
                <w:color w:val="0070C0"/>
                <w:sz w:val="22"/>
                <w:szCs w:val="22"/>
                <w:lang w:val="en-US"/>
              </w:rPr>
              <w:t xml:space="preserve">and RAs </w:t>
            </w:r>
            <w:r w:rsidRPr="00FB2334">
              <w:rPr>
                <w:rFonts w:asciiTheme="minorHAnsi" w:hAnsiTheme="minorHAnsi"/>
                <w:i/>
                <w:color w:val="0070C0"/>
                <w:sz w:val="22"/>
                <w:szCs w:val="22"/>
                <w:lang w:val="en-US"/>
              </w:rPr>
              <w:t>have been approved by the SBC and are available for use across Swinburne</w:t>
            </w:r>
          </w:p>
          <w:p w14:paraId="631096A7" w14:textId="73979DC8" w:rsidR="00165C12" w:rsidRPr="00D57537" w:rsidRDefault="00D57537" w:rsidP="00D57537">
            <w:pPr>
              <w:pStyle w:val="ListParagraph"/>
              <w:numPr>
                <w:ilvl w:val="0"/>
                <w:numId w:val="1"/>
              </w:numPr>
              <w:spacing w:after="120" w:line="240" w:lineRule="auto"/>
              <w:jc w:val="both"/>
              <w:rPr>
                <w:rFonts w:asciiTheme="minorHAnsi" w:hAnsiTheme="minorHAnsi" w:cstheme="minorHAnsi"/>
                <w:i/>
                <w:color w:val="0070C0"/>
                <w:szCs w:val="22"/>
              </w:rPr>
            </w:pPr>
            <w:r w:rsidRPr="00D57537">
              <w:rPr>
                <w:rFonts w:asciiTheme="minorHAnsi" w:hAnsiTheme="minorHAnsi" w:cstheme="minorHAnsi"/>
                <w:i/>
                <w:color w:val="0070C0"/>
                <w:szCs w:val="22"/>
              </w:rPr>
              <w:t xml:space="preserve">SOP and Risk Assessment: </w:t>
            </w:r>
            <w:r w:rsidR="00165C12" w:rsidRPr="00D57537">
              <w:rPr>
                <w:rFonts w:asciiTheme="minorHAnsi" w:hAnsiTheme="minorHAnsi" w:cstheme="minorHAnsi"/>
                <w:i/>
                <w:color w:val="0070C0"/>
                <w:szCs w:val="22"/>
              </w:rPr>
              <w:t>Working with human blood, plasma, tissue and other body fluids</w:t>
            </w:r>
          </w:p>
          <w:p w14:paraId="64708F0E" w14:textId="66C9C28B" w:rsidR="00D57537" w:rsidRPr="00D57537" w:rsidRDefault="00D57537" w:rsidP="00D57537">
            <w:pPr>
              <w:pStyle w:val="ListParagraph"/>
              <w:numPr>
                <w:ilvl w:val="0"/>
                <w:numId w:val="1"/>
              </w:numPr>
              <w:spacing w:after="120" w:line="240" w:lineRule="auto"/>
              <w:jc w:val="both"/>
              <w:rPr>
                <w:rFonts w:asciiTheme="minorHAnsi" w:hAnsiTheme="minorHAnsi" w:cstheme="minorHAnsi"/>
                <w:i/>
                <w:color w:val="0070C0"/>
                <w:szCs w:val="22"/>
              </w:rPr>
            </w:pPr>
            <w:r w:rsidRPr="00D57537">
              <w:rPr>
                <w:rFonts w:asciiTheme="minorHAnsi" w:hAnsiTheme="minorHAnsi" w:cstheme="minorHAnsi"/>
                <w:i/>
                <w:color w:val="0070C0"/>
                <w:szCs w:val="22"/>
              </w:rPr>
              <w:t>Risk Assessment: General Risk Assessment for working with Risk Level 2 Bacteria in all Swinburne PC2 laboratories (according to Australian and New Zealand standard AS 2243.3)</w:t>
            </w:r>
          </w:p>
          <w:p w14:paraId="401C88AD" w14:textId="1DC9D99F" w:rsidR="005868DA" w:rsidRPr="00D57537" w:rsidRDefault="00D57537" w:rsidP="00376D20">
            <w:pPr>
              <w:pStyle w:val="ListParagraph"/>
              <w:numPr>
                <w:ilvl w:val="0"/>
                <w:numId w:val="1"/>
              </w:numPr>
              <w:spacing w:after="120" w:line="240" w:lineRule="auto"/>
              <w:jc w:val="both"/>
              <w:rPr>
                <w:rFonts w:asciiTheme="minorHAnsi" w:hAnsiTheme="minorHAnsi" w:cstheme="minorHAnsi"/>
                <w:i/>
                <w:color w:val="0070C0"/>
                <w:szCs w:val="22"/>
              </w:rPr>
            </w:pPr>
            <w:r w:rsidRPr="00D57537">
              <w:rPr>
                <w:rFonts w:asciiTheme="minorHAnsi" w:hAnsiTheme="minorHAnsi" w:cstheme="minorHAnsi"/>
                <w:i/>
                <w:color w:val="0070C0"/>
                <w:szCs w:val="22"/>
              </w:rPr>
              <w:t>Risk Assessment : Use and propagation of risk level 2 human and animal cells in all Swinburne PC2 laboratories (according to Australian and New Zealand Standard AS 2243.3)</w:t>
            </w:r>
          </w:p>
        </w:tc>
      </w:tr>
    </w:tbl>
    <w:p w14:paraId="162B41BC" w14:textId="77777777" w:rsidR="0009564C" w:rsidRPr="002856F8" w:rsidRDefault="0009564C" w:rsidP="0009564C">
      <w:pPr>
        <w:rPr>
          <w:rFonts w:asciiTheme="minorHAnsi" w:hAnsiTheme="minorHAnsi"/>
          <w:szCs w:val="22"/>
        </w:rPr>
      </w:pPr>
    </w:p>
    <w:tbl>
      <w:tblPr>
        <w:tblW w:w="10774"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9923"/>
      </w:tblGrid>
      <w:tr w:rsidR="003A7745" w:rsidRPr="002856F8" w14:paraId="164D4BDA" w14:textId="77777777" w:rsidTr="008C5AA8">
        <w:trPr>
          <w:cantSplit/>
        </w:trPr>
        <w:tc>
          <w:tcPr>
            <w:tcW w:w="851" w:type="dxa"/>
            <w:shd w:val="clear" w:color="auto" w:fill="FF0000"/>
          </w:tcPr>
          <w:p w14:paraId="14859726" w14:textId="77777777" w:rsidR="003A7745" w:rsidRPr="002856F8" w:rsidRDefault="002559B3" w:rsidP="008C5AA8">
            <w:pPr>
              <w:pStyle w:val="Questionheading"/>
              <w:rPr>
                <w:rFonts w:asciiTheme="minorHAnsi" w:hAnsiTheme="minorHAnsi"/>
                <w:sz w:val="22"/>
                <w:szCs w:val="22"/>
                <w:lang w:val="en-AU"/>
              </w:rPr>
            </w:pPr>
            <w:r w:rsidRPr="002856F8">
              <w:rPr>
                <w:rFonts w:asciiTheme="minorHAnsi" w:hAnsiTheme="minorHAnsi"/>
                <w:sz w:val="22"/>
                <w:szCs w:val="22"/>
                <w:lang w:val="en-AU"/>
              </w:rPr>
              <w:t>6</w:t>
            </w:r>
          </w:p>
        </w:tc>
        <w:tc>
          <w:tcPr>
            <w:tcW w:w="9923" w:type="dxa"/>
          </w:tcPr>
          <w:p w14:paraId="64045C14" w14:textId="77777777" w:rsidR="003A7745" w:rsidRPr="002856F8" w:rsidRDefault="003A7745" w:rsidP="008C5AA8">
            <w:pPr>
              <w:pStyle w:val="Questionheading"/>
              <w:rPr>
                <w:rFonts w:asciiTheme="minorHAnsi" w:hAnsiTheme="minorHAnsi"/>
                <w:sz w:val="22"/>
                <w:szCs w:val="22"/>
                <w:lang w:val="en-AU"/>
              </w:rPr>
            </w:pPr>
            <w:r w:rsidRPr="002856F8">
              <w:rPr>
                <w:rFonts w:asciiTheme="minorHAnsi" w:hAnsiTheme="minorHAnsi"/>
                <w:sz w:val="22"/>
                <w:szCs w:val="22"/>
                <w:lang w:val="en-AU"/>
              </w:rPr>
              <w:t>Project Supervisor declaration</w:t>
            </w:r>
          </w:p>
        </w:tc>
      </w:tr>
      <w:tr w:rsidR="003A7745" w:rsidRPr="002856F8" w14:paraId="4A9CF8B3" w14:textId="77777777" w:rsidTr="008C5AA8">
        <w:tc>
          <w:tcPr>
            <w:tcW w:w="10774" w:type="dxa"/>
            <w:gridSpan w:val="2"/>
          </w:tcPr>
          <w:p w14:paraId="2E63A2D8" w14:textId="77777777" w:rsidR="0018497A" w:rsidRPr="002856F8" w:rsidRDefault="0018497A" w:rsidP="0018497A">
            <w:pPr>
              <w:rPr>
                <w:rFonts w:asciiTheme="minorHAnsi" w:hAnsiTheme="minorHAnsi"/>
                <w:szCs w:val="22"/>
              </w:rPr>
            </w:pPr>
            <w:r w:rsidRPr="002856F8">
              <w:rPr>
                <w:rFonts w:asciiTheme="minorHAnsi" w:hAnsiTheme="minorHAnsi"/>
                <w:szCs w:val="22"/>
              </w:rPr>
              <w:t>I declare that:</w:t>
            </w:r>
          </w:p>
          <w:p w14:paraId="05C1DF61" w14:textId="4C8FA4CC" w:rsidR="0018497A" w:rsidRPr="002856F8" w:rsidRDefault="0018497A" w:rsidP="0018497A">
            <w:pPr>
              <w:rPr>
                <w:rFonts w:asciiTheme="minorHAnsi" w:hAnsiTheme="minorHAnsi"/>
                <w:szCs w:val="22"/>
              </w:rPr>
            </w:pPr>
            <w:r w:rsidRPr="002856F8">
              <w:rPr>
                <w:rFonts w:asciiTheme="minorHAnsi" w:hAnsiTheme="minorHAnsi"/>
                <w:szCs w:val="22"/>
              </w:rPr>
              <w:t>•</w:t>
            </w:r>
            <w:r w:rsidRPr="002856F8">
              <w:rPr>
                <w:rFonts w:asciiTheme="minorHAnsi" w:hAnsiTheme="minorHAnsi"/>
                <w:szCs w:val="22"/>
              </w:rPr>
              <w:tab/>
              <w:t xml:space="preserve">all current and new personnel </w:t>
            </w:r>
            <w:r w:rsidR="00E85761">
              <w:rPr>
                <w:rFonts w:asciiTheme="minorHAnsi" w:hAnsiTheme="minorHAnsi"/>
                <w:szCs w:val="22"/>
              </w:rPr>
              <w:t xml:space="preserve">working under this approval have undergone </w:t>
            </w:r>
            <w:r w:rsidRPr="002856F8">
              <w:rPr>
                <w:rFonts w:asciiTheme="minorHAnsi" w:hAnsiTheme="minorHAnsi"/>
                <w:szCs w:val="22"/>
              </w:rPr>
              <w:t>appropriate</w:t>
            </w:r>
            <w:r w:rsidR="00E85761">
              <w:rPr>
                <w:rFonts w:asciiTheme="minorHAnsi" w:hAnsiTheme="minorHAnsi"/>
                <w:szCs w:val="22"/>
              </w:rPr>
              <w:t>ly</w:t>
            </w:r>
            <w:r w:rsidRPr="002856F8">
              <w:rPr>
                <w:rFonts w:asciiTheme="minorHAnsi" w:hAnsiTheme="minorHAnsi"/>
                <w:szCs w:val="22"/>
              </w:rPr>
              <w:t xml:space="preserve"> training</w:t>
            </w:r>
            <w:r w:rsidR="00E85761">
              <w:rPr>
                <w:rFonts w:asciiTheme="minorHAnsi" w:hAnsiTheme="minorHAnsi"/>
                <w:szCs w:val="22"/>
              </w:rPr>
              <w:t xml:space="preserve"> and will be appropriately supervised.</w:t>
            </w:r>
            <w:r w:rsidR="00366042">
              <w:rPr>
                <w:rFonts w:asciiTheme="minorHAnsi" w:hAnsiTheme="minorHAnsi"/>
                <w:szCs w:val="22"/>
              </w:rPr>
              <w:t xml:space="preserve">  T</w:t>
            </w:r>
            <w:r w:rsidRPr="002856F8">
              <w:rPr>
                <w:rFonts w:asciiTheme="minorHAnsi" w:hAnsiTheme="minorHAnsi"/>
                <w:szCs w:val="22"/>
              </w:rPr>
              <w:t>raining records will be maintained</w:t>
            </w:r>
            <w:r w:rsidR="00E85761">
              <w:rPr>
                <w:rFonts w:asciiTheme="minorHAnsi" w:hAnsiTheme="minorHAnsi"/>
                <w:szCs w:val="22"/>
              </w:rPr>
              <w:t>, and are available upon request</w:t>
            </w:r>
          </w:p>
          <w:p w14:paraId="79A34DF2" w14:textId="68AC5FD5" w:rsidR="0018497A" w:rsidRDefault="0018497A" w:rsidP="0018497A">
            <w:pPr>
              <w:rPr>
                <w:rFonts w:asciiTheme="minorHAnsi" w:hAnsiTheme="minorHAnsi"/>
                <w:szCs w:val="22"/>
              </w:rPr>
            </w:pPr>
            <w:r w:rsidRPr="002856F8">
              <w:rPr>
                <w:rFonts w:asciiTheme="minorHAnsi" w:hAnsiTheme="minorHAnsi"/>
                <w:szCs w:val="22"/>
              </w:rPr>
              <w:t>•</w:t>
            </w:r>
            <w:r w:rsidRPr="002856F8">
              <w:rPr>
                <w:rFonts w:asciiTheme="minorHAnsi" w:hAnsiTheme="minorHAnsi"/>
                <w:szCs w:val="22"/>
              </w:rPr>
              <w:tab/>
            </w:r>
            <w:r w:rsidR="002559B3" w:rsidRPr="002856F8">
              <w:rPr>
                <w:rFonts w:asciiTheme="minorHAnsi" w:hAnsiTheme="minorHAnsi"/>
                <w:szCs w:val="22"/>
              </w:rPr>
              <w:t xml:space="preserve">Standard Operating Procedures and </w:t>
            </w:r>
            <w:r w:rsidRPr="002856F8">
              <w:rPr>
                <w:rFonts w:asciiTheme="minorHAnsi" w:hAnsiTheme="minorHAnsi"/>
                <w:szCs w:val="22"/>
              </w:rPr>
              <w:t>Risk Assessments will be completed as required</w:t>
            </w:r>
            <w:r w:rsidR="00E85761">
              <w:rPr>
                <w:rFonts w:asciiTheme="minorHAnsi" w:hAnsiTheme="minorHAnsi"/>
                <w:szCs w:val="22"/>
              </w:rPr>
              <w:t>, and will be read and understood by all personnel working on the project</w:t>
            </w:r>
          </w:p>
          <w:p w14:paraId="59C4C6AA" w14:textId="18D54CF4" w:rsidR="00CF0C95" w:rsidRPr="002856F8" w:rsidRDefault="00CF0C95" w:rsidP="00CF0C95">
            <w:pPr>
              <w:rPr>
                <w:rFonts w:asciiTheme="minorHAnsi" w:hAnsiTheme="minorHAnsi"/>
                <w:szCs w:val="22"/>
              </w:rPr>
            </w:pPr>
            <w:r w:rsidRPr="002856F8">
              <w:rPr>
                <w:rFonts w:asciiTheme="minorHAnsi" w:hAnsiTheme="minorHAnsi"/>
                <w:szCs w:val="22"/>
              </w:rPr>
              <w:t>•</w:t>
            </w:r>
            <w:r w:rsidRPr="002856F8">
              <w:rPr>
                <w:rFonts w:asciiTheme="minorHAnsi" w:hAnsiTheme="minorHAnsi"/>
                <w:szCs w:val="22"/>
              </w:rPr>
              <w:tab/>
            </w:r>
            <w:r>
              <w:rPr>
                <w:rFonts w:asciiTheme="minorHAnsi" w:hAnsiTheme="minorHAnsi"/>
                <w:szCs w:val="22"/>
              </w:rPr>
              <w:t>The SBC will be notified of any changes to the project, or if unexpected results alter the risks associated with the project</w:t>
            </w:r>
          </w:p>
          <w:p w14:paraId="08F24896" w14:textId="77777777" w:rsidR="0018497A" w:rsidRPr="002856F8" w:rsidRDefault="0018497A" w:rsidP="0018497A">
            <w:pPr>
              <w:rPr>
                <w:rFonts w:asciiTheme="minorHAnsi" w:hAnsiTheme="minorHAnsi"/>
                <w:szCs w:val="22"/>
              </w:rPr>
            </w:pPr>
            <w:r w:rsidRPr="002856F8">
              <w:rPr>
                <w:rFonts w:asciiTheme="minorHAnsi" w:hAnsiTheme="minorHAnsi"/>
                <w:szCs w:val="22"/>
              </w:rPr>
              <w:t>•</w:t>
            </w:r>
            <w:r w:rsidRPr="002856F8">
              <w:rPr>
                <w:rFonts w:asciiTheme="minorHAnsi" w:hAnsiTheme="minorHAnsi"/>
                <w:szCs w:val="22"/>
              </w:rPr>
              <w:tab/>
              <w:t>facility access will be restricted to authorised personnel only</w:t>
            </w:r>
          </w:p>
          <w:p w14:paraId="51D745C8" w14:textId="77777777" w:rsidR="003A7745" w:rsidRPr="002856F8" w:rsidRDefault="0018497A" w:rsidP="0018497A">
            <w:pPr>
              <w:rPr>
                <w:rFonts w:asciiTheme="minorHAnsi" w:hAnsiTheme="minorHAnsi"/>
                <w:szCs w:val="22"/>
              </w:rPr>
            </w:pPr>
            <w:r w:rsidRPr="002856F8">
              <w:rPr>
                <w:rFonts w:asciiTheme="minorHAnsi" w:hAnsiTheme="minorHAnsi"/>
                <w:szCs w:val="22"/>
              </w:rPr>
              <w:t>•</w:t>
            </w:r>
            <w:r w:rsidRPr="002856F8">
              <w:rPr>
                <w:rFonts w:asciiTheme="minorHAnsi" w:hAnsiTheme="minorHAnsi"/>
                <w:szCs w:val="22"/>
              </w:rPr>
              <w:tab/>
              <w:t>all other regulatory requirements will be met.</w:t>
            </w:r>
          </w:p>
        </w:tc>
      </w:tr>
      <w:tr w:rsidR="0018497A" w:rsidRPr="00210880" w14:paraId="78028E76" w14:textId="77777777" w:rsidTr="0018497A">
        <w:trPr>
          <w:trHeight w:val="453"/>
        </w:trPr>
        <w:tc>
          <w:tcPr>
            <w:tcW w:w="10774" w:type="dxa"/>
            <w:gridSpan w:val="2"/>
          </w:tcPr>
          <w:p w14:paraId="5D8FFDA5" w14:textId="2CFE3F0B" w:rsidR="0018497A" w:rsidRPr="002B7861" w:rsidRDefault="0018497A" w:rsidP="008C5AA8">
            <w:pPr>
              <w:rPr>
                <w:rFonts w:asciiTheme="minorHAnsi" w:hAnsiTheme="minorHAnsi"/>
                <w:b/>
                <w:bCs/>
                <w:szCs w:val="22"/>
              </w:rPr>
            </w:pPr>
            <w:r w:rsidRPr="002856F8">
              <w:rPr>
                <w:rFonts w:asciiTheme="minorHAnsi" w:hAnsiTheme="minorHAnsi"/>
                <w:b/>
                <w:bCs/>
                <w:szCs w:val="22"/>
              </w:rPr>
              <w:t>Signature:</w:t>
            </w:r>
          </w:p>
        </w:tc>
      </w:tr>
    </w:tbl>
    <w:p w14:paraId="15204ED0" w14:textId="77777777" w:rsidR="006A76FC" w:rsidRDefault="006A76FC" w:rsidP="002856F8">
      <w:bookmarkStart w:id="0" w:name="_GoBack"/>
      <w:bookmarkEnd w:id="0"/>
    </w:p>
    <w:sectPr w:rsidR="006A76FC">
      <w:type w:val="continuous"/>
      <w:pgSz w:w="11906" w:h="16838" w:code="9"/>
      <w:pgMar w:top="1134" w:right="2835" w:bottom="1701" w:left="1418" w:header="964" w:footer="454"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B5834" w14:textId="77777777" w:rsidR="001C38A7" w:rsidRDefault="001C38A7">
      <w:pPr>
        <w:spacing w:line="240" w:lineRule="auto"/>
      </w:pPr>
      <w:r>
        <w:separator/>
      </w:r>
    </w:p>
  </w:endnote>
  <w:endnote w:type="continuationSeparator" w:id="0">
    <w:p w14:paraId="59F5FCE1" w14:textId="77777777" w:rsidR="001C38A7" w:rsidRDefault="001C38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5ABC7" w14:textId="77777777" w:rsidR="001C38A7" w:rsidRDefault="001C38A7">
      <w:pPr>
        <w:spacing w:line="240" w:lineRule="auto"/>
      </w:pPr>
      <w:r>
        <w:separator/>
      </w:r>
    </w:p>
  </w:footnote>
  <w:footnote w:type="continuationSeparator" w:id="0">
    <w:p w14:paraId="20DEED4F" w14:textId="77777777" w:rsidR="001C38A7" w:rsidRDefault="001C38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C23D4"/>
    <w:multiLevelType w:val="hybridMultilevel"/>
    <w:tmpl w:val="7AC07ECE"/>
    <w:lvl w:ilvl="0" w:tplc="0658C47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C25605"/>
    <w:multiLevelType w:val="hybridMultilevel"/>
    <w:tmpl w:val="E306199C"/>
    <w:lvl w:ilvl="0" w:tplc="0658C47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22A82"/>
    <w:multiLevelType w:val="hybridMultilevel"/>
    <w:tmpl w:val="0254978A"/>
    <w:lvl w:ilvl="0" w:tplc="0658C47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5B2C50"/>
    <w:multiLevelType w:val="hybridMultilevel"/>
    <w:tmpl w:val="45B0D9B0"/>
    <w:lvl w:ilvl="0" w:tplc="0658C47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9F025B"/>
    <w:multiLevelType w:val="hybridMultilevel"/>
    <w:tmpl w:val="F946971E"/>
    <w:lvl w:ilvl="0" w:tplc="0658C47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A8"/>
    <w:rsid w:val="000013F9"/>
    <w:rsid w:val="00016999"/>
    <w:rsid w:val="000224BE"/>
    <w:rsid w:val="0002454A"/>
    <w:rsid w:val="00060995"/>
    <w:rsid w:val="00064391"/>
    <w:rsid w:val="00066D55"/>
    <w:rsid w:val="00082721"/>
    <w:rsid w:val="00087D80"/>
    <w:rsid w:val="0009564C"/>
    <w:rsid w:val="000A6E3F"/>
    <w:rsid w:val="000C58BC"/>
    <w:rsid w:val="000D7821"/>
    <w:rsid w:val="000E2523"/>
    <w:rsid w:val="000E5D18"/>
    <w:rsid w:val="000F0F8A"/>
    <w:rsid w:val="000F5462"/>
    <w:rsid w:val="00102D58"/>
    <w:rsid w:val="00102F96"/>
    <w:rsid w:val="0010688B"/>
    <w:rsid w:val="001418F5"/>
    <w:rsid w:val="00154B86"/>
    <w:rsid w:val="00155907"/>
    <w:rsid w:val="00163F63"/>
    <w:rsid w:val="00165C12"/>
    <w:rsid w:val="00167D9B"/>
    <w:rsid w:val="00171C37"/>
    <w:rsid w:val="00173E1D"/>
    <w:rsid w:val="0018497A"/>
    <w:rsid w:val="00185FF4"/>
    <w:rsid w:val="001A2BD2"/>
    <w:rsid w:val="001B43C9"/>
    <w:rsid w:val="001C38A7"/>
    <w:rsid w:val="001D3D79"/>
    <w:rsid w:val="001D61BA"/>
    <w:rsid w:val="001E0A5B"/>
    <w:rsid w:val="001E3DBF"/>
    <w:rsid w:val="001F06D2"/>
    <w:rsid w:val="001F0B81"/>
    <w:rsid w:val="00204724"/>
    <w:rsid w:val="00204931"/>
    <w:rsid w:val="00210DFC"/>
    <w:rsid w:val="0022695E"/>
    <w:rsid w:val="0022790C"/>
    <w:rsid w:val="0023069B"/>
    <w:rsid w:val="002324F2"/>
    <w:rsid w:val="00233495"/>
    <w:rsid w:val="00251B39"/>
    <w:rsid w:val="002559B3"/>
    <w:rsid w:val="00270C1C"/>
    <w:rsid w:val="002856F8"/>
    <w:rsid w:val="00287BD3"/>
    <w:rsid w:val="00295E4A"/>
    <w:rsid w:val="002B7861"/>
    <w:rsid w:val="002D1F17"/>
    <w:rsid w:val="002D207F"/>
    <w:rsid w:val="002D4481"/>
    <w:rsid w:val="002F35E1"/>
    <w:rsid w:val="002F3F32"/>
    <w:rsid w:val="00301EF2"/>
    <w:rsid w:val="00311722"/>
    <w:rsid w:val="0031597D"/>
    <w:rsid w:val="003231B2"/>
    <w:rsid w:val="00324B96"/>
    <w:rsid w:val="003261AE"/>
    <w:rsid w:val="0034519D"/>
    <w:rsid w:val="003454F3"/>
    <w:rsid w:val="0035486F"/>
    <w:rsid w:val="003610D9"/>
    <w:rsid w:val="00365F49"/>
    <w:rsid w:val="00366042"/>
    <w:rsid w:val="003663D1"/>
    <w:rsid w:val="00366707"/>
    <w:rsid w:val="00370516"/>
    <w:rsid w:val="00373EBB"/>
    <w:rsid w:val="00374837"/>
    <w:rsid w:val="00376703"/>
    <w:rsid w:val="00385C9E"/>
    <w:rsid w:val="00390E5E"/>
    <w:rsid w:val="003A03E4"/>
    <w:rsid w:val="003A7216"/>
    <w:rsid w:val="003A7745"/>
    <w:rsid w:val="003B237A"/>
    <w:rsid w:val="003B61F5"/>
    <w:rsid w:val="003B7C4E"/>
    <w:rsid w:val="003D6172"/>
    <w:rsid w:val="003D6AA1"/>
    <w:rsid w:val="003F0B72"/>
    <w:rsid w:val="003F7A8D"/>
    <w:rsid w:val="00407695"/>
    <w:rsid w:val="00435DB7"/>
    <w:rsid w:val="004362E8"/>
    <w:rsid w:val="00440DAD"/>
    <w:rsid w:val="00450D46"/>
    <w:rsid w:val="00453F26"/>
    <w:rsid w:val="0047726F"/>
    <w:rsid w:val="0048547B"/>
    <w:rsid w:val="004A24BC"/>
    <w:rsid w:val="004A45B3"/>
    <w:rsid w:val="004A47E2"/>
    <w:rsid w:val="004A6241"/>
    <w:rsid w:val="004B2583"/>
    <w:rsid w:val="004C4C1F"/>
    <w:rsid w:val="004E17F9"/>
    <w:rsid w:val="004F5605"/>
    <w:rsid w:val="00515102"/>
    <w:rsid w:val="005159CE"/>
    <w:rsid w:val="0052145A"/>
    <w:rsid w:val="00523780"/>
    <w:rsid w:val="00531EA9"/>
    <w:rsid w:val="0053360A"/>
    <w:rsid w:val="00545250"/>
    <w:rsid w:val="00557A7D"/>
    <w:rsid w:val="00577BEE"/>
    <w:rsid w:val="005868DA"/>
    <w:rsid w:val="00590501"/>
    <w:rsid w:val="00591496"/>
    <w:rsid w:val="00593FD4"/>
    <w:rsid w:val="005B7334"/>
    <w:rsid w:val="005D067A"/>
    <w:rsid w:val="005D0F44"/>
    <w:rsid w:val="005F28F7"/>
    <w:rsid w:val="00614648"/>
    <w:rsid w:val="00625210"/>
    <w:rsid w:val="006307C1"/>
    <w:rsid w:val="00643CB5"/>
    <w:rsid w:val="00644AFA"/>
    <w:rsid w:val="00645DF8"/>
    <w:rsid w:val="00655432"/>
    <w:rsid w:val="006602D5"/>
    <w:rsid w:val="00663404"/>
    <w:rsid w:val="0068641A"/>
    <w:rsid w:val="00690F52"/>
    <w:rsid w:val="006A76FC"/>
    <w:rsid w:val="006B662E"/>
    <w:rsid w:val="006C1704"/>
    <w:rsid w:val="006C22C9"/>
    <w:rsid w:val="006D3633"/>
    <w:rsid w:val="006D3BAE"/>
    <w:rsid w:val="006D4AFE"/>
    <w:rsid w:val="006E3573"/>
    <w:rsid w:val="006F2F60"/>
    <w:rsid w:val="006F35F7"/>
    <w:rsid w:val="00712C10"/>
    <w:rsid w:val="00732896"/>
    <w:rsid w:val="00734707"/>
    <w:rsid w:val="00743C97"/>
    <w:rsid w:val="007637D5"/>
    <w:rsid w:val="00766DB9"/>
    <w:rsid w:val="00767628"/>
    <w:rsid w:val="00770A2F"/>
    <w:rsid w:val="00774BBC"/>
    <w:rsid w:val="00781735"/>
    <w:rsid w:val="007A2C9E"/>
    <w:rsid w:val="007B1A1A"/>
    <w:rsid w:val="007C659C"/>
    <w:rsid w:val="007E3475"/>
    <w:rsid w:val="007E3F04"/>
    <w:rsid w:val="007F307C"/>
    <w:rsid w:val="00805AA3"/>
    <w:rsid w:val="00810DDD"/>
    <w:rsid w:val="008126D3"/>
    <w:rsid w:val="008318EE"/>
    <w:rsid w:val="008372B2"/>
    <w:rsid w:val="008524FB"/>
    <w:rsid w:val="00865A21"/>
    <w:rsid w:val="00866ECE"/>
    <w:rsid w:val="008672A8"/>
    <w:rsid w:val="00874020"/>
    <w:rsid w:val="00897A83"/>
    <w:rsid w:val="008A4CF5"/>
    <w:rsid w:val="008A5AD9"/>
    <w:rsid w:val="008B106B"/>
    <w:rsid w:val="008B7186"/>
    <w:rsid w:val="008C2AC8"/>
    <w:rsid w:val="008C5AA8"/>
    <w:rsid w:val="008D1494"/>
    <w:rsid w:val="008E071C"/>
    <w:rsid w:val="008E0C5D"/>
    <w:rsid w:val="008E10A8"/>
    <w:rsid w:val="008E4DD7"/>
    <w:rsid w:val="008F7D9C"/>
    <w:rsid w:val="00922B34"/>
    <w:rsid w:val="0092333D"/>
    <w:rsid w:val="0093688D"/>
    <w:rsid w:val="00937346"/>
    <w:rsid w:val="00946672"/>
    <w:rsid w:val="00946A6B"/>
    <w:rsid w:val="00964A40"/>
    <w:rsid w:val="00964B9A"/>
    <w:rsid w:val="00981B96"/>
    <w:rsid w:val="009923E7"/>
    <w:rsid w:val="00994C2F"/>
    <w:rsid w:val="009C4396"/>
    <w:rsid w:val="009C675A"/>
    <w:rsid w:val="009E7523"/>
    <w:rsid w:val="009E769B"/>
    <w:rsid w:val="00A001D2"/>
    <w:rsid w:val="00A01DC5"/>
    <w:rsid w:val="00A06128"/>
    <w:rsid w:val="00A16AEE"/>
    <w:rsid w:val="00A23042"/>
    <w:rsid w:val="00A241D4"/>
    <w:rsid w:val="00A3071E"/>
    <w:rsid w:val="00A375B9"/>
    <w:rsid w:val="00A42F61"/>
    <w:rsid w:val="00A6736C"/>
    <w:rsid w:val="00A90EEB"/>
    <w:rsid w:val="00A91471"/>
    <w:rsid w:val="00AC60D1"/>
    <w:rsid w:val="00AD5DC5"/>
    <w:rsid w:val="00AE71FF"/>
    <w:rsid w:val="00AF66D7"/>
    <w:rsid w:val="00B02CE7"/>
    <w:rsid w:val="00B06E94"/>
    <w:rsid w:val="00B233CA"/>
    <w:rsid w:val="00B25DA9"/>
    <w:rsid w:val="00B55EB5"/>
    <w:rsid w:val="00B57E51"/>
    <w:rsid w:val="00B65C58"/>
    <w:rsid w:val="00B81353"/>
    <w:rsid w:val="00B836A9"/>
    <w:rsid w:val="00B95160"/>
    <w:rsid w:val="00BA1A52"/>
    <w:rsid w:val="00BC5D3F"/>
    <w:rsid w:val="00BD1BD7"/>
    <w:rsid w:val="00BD649B"/>
    <w:rsid w:val="00BF7AB6"/>
    <w:rsid w:val="00C16CE7"/>
    <w:rsid w:val="00C21560"/>
    <w:rsid w:val="00C27627"/>
    <w:rsid w:val="00C356C6"/>
    <w:rsid w:val="00C35782"/>
    <w:rsid w:val="00C3683A"/>
    <w:rsid w:val="00C4322D"/>
    <w:rsid w:val="00C46495"/>
    <w:rsid w:val="00C47914"/>
    <w:rsid w:val="00C5453D"/>
    <w:rsid w:val="00C54AB5"/>
    <w:rsid w:val="00C64C0C"/>
    <w:rsid w:val="00C64F35"/>
    <w:rsid w:val="00C711D7"/>
    <w:rsid w:val="00C979DF"/>
    <w:rsid w:val="00CA34D8"/>
    <w:rsid w:val="00CB0CD2"/>
    <w:rsid w:val="00CC164E"/>
    <w:rsid w:val="00CC2322"/>
    <w:rsid w:val="00CE54B0"/>
    <w:rsid w:val="00CF0C95"/>
    <w:rsid w:val="00D14085"/>
    <w:rsid w:val="00D14E9B"/>
    <w:rsid w:val="00D16603"/>
    <w:rsid w:val="00D17CA4"/>
    <w:rsid w:val="00D4140A"/>
    <w:rsid w:val="00D557F6"/>
    <w:rsid w:val="00D57537"/>
    <w:rsid w:val="00D636AC"/>
    <w:rsid w:val="00D64001"/>
    <w:rsid w:val="00D64762"/>
    <w:rsid w:val="00D66D61"/>
    <w:rsid w:val="00D7303B"/>
    <w:rsid w:val="00DA071F"/>
    <w:rsid w:val="00DA2D0D"/>
    <w:rsid w:val="00DA4A13"/>
    <w:rsid w:val="00DD7D6C"/>
    <w:rsid w:val="00DE61C8"/>
    <w:rsid w:val="00E027B2"/>
    <w:rsid w:val="00E40B75"/>
    <w:rsid w:val="00E55855"/>
    <w:rsid w:val="00E64A2F"/>
    <w:rsid w:val="00E66ACD"/>
    <w:rsid w:val="00E67DA9"/>
    <w:rsid w:val="00E74996"/>
    <w:rsid w:val="00E83DFA"/>
    <w:rsid w:val="00E84350"/>
    <w:rsid w:val="00E85761"/>
    <w:rsid w:val="00E87A7D"/>
    <w:rsid w:val="00E9601E"/>
    <w:rsid w:val="00EA26B6"/>
    <w:rsid w:val="00EB115B"/>
    <w:rsid w:val="00EB1E32"/>
    <w:rsid w:val="00EB2CC5"/>
    <w:rsid w:val="00EB6950"/>
    <w:rsid w:val="00EB7DBC"/>
    <w:rsid w:val="00ED0606"/>
    <w:rsid w:val="00EE47E9"/>
    <w:rsid w:val="00EF2413"/>
    <w:rsid w:val="00F30309"/>
    <w:rsid w:val="00F34089"/>
    <w:rsid w:val="00F50111"/>
    <w:rsid w:val="00F67069"/>
    <w:rsid w:val="00F73DC9"/>
    <w:rsid w:val="00F81F83"/>
    <w:rsid w:val="00F8378A"/>
    <w:rsid w:val="00F963BC"/>
    <w:rsid w:val="00FA427B"/>
    <w:rsid w:val="00FA449C"/>
    <w:rsid w:val="00FB2334"/>
    <w:rsid w:val="00FC0383"/>
    <w:rsid w:val="00FC56F7"/>
    <w:rsid w:val="00FD452F"/>
    <w:rsid w:val="00FD4CFE"/>
    <w:rsid w:val="00FD74DA"/>
    <w:rsid w:val="00FE3B9C"/>
    <w:rsid w:val="00FF37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A72858"/>
  <w15:chartTrackingRefBased/>
  <w15:docId w15:val="{57412D5C-9002-42FD-B024-BB530DE9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64C"/>
    <w:pPr>
      <w:suppressAutoHyphens/>
      <w:spacing w:line="280" w:lineRule="exact"/>
    </w:pPr>
    <w:rPr>
      <w:rFonts w:ascii="Arial" w:hAnsi="Arial" w:cs="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ERHtitle">
    <w:name w:val="SCERH title"/>
    <w:basedOn w:val="Title"/>
    <w:rsid w:val="0009564C"/>
    <w:pPr>
      <w:suppressAutoHyphens w:val="0"/>
      <w:autoSpaceDE w:val="0"/>
      <w:autoSpaceDN w:val="0"/>
      <w:spacing w:before="0" w:after="0" w:line="240" w:lineRule="auto"/>
      <w:outlineLvl w:val="9"/>
    </w:pPr>
    <w:rPr>
      <w:rFonts w:ascii="Helvetica" w:hAnsi="Helvetica" w:cs="Helvetica"/>
      <w:kern w:val="0"/>
      <w:sz w:val="28"/>
      <w:szCs w:val="28"/>
    </w:rPr>
  </w:style>
  <w:style w:type="paragraph" w:styleId="Header">
    <w:name w:val="header"/>
    <w:basedOn w:val="Normal"/>
    <w:rsid w:val="0009564C"/>
    <w:pPr>
      <w:widowControl w:val="0"/>
      <w:tabs>
        <w:tab w:val="center" w:pos="4153"/>
        <w:tab w:val="right" w:pos="8306"/>
      </w:tabs>
    </w:pPr>
    <w:rPr>
      <w:rFonts w:cs="Times New Roman"/>
      <w:szCs w:val="20"/>
    </w:rPr>
  </w:style>
  <w:style w:type="paragraph" w:styleId="Footer">
    <w:name w:val="footer"/>
    <w:basedOn w:val="Normal"/>
    <w:rsid w:val="0009564C"/>
    <w:pPr>
      <w:widowControl w:val="0"/>
      <w:pBdr>
        <w:top w:val="single" w:sz="2" w:space="3" w:color="auto"/>
      </w:pBdr>
      <w:tabs>
        <w:tab w:val="left" w:pos="284"/>
        <w:tab w:val="right" w:pos="8222"/>
      </w:tabs>
    </w:pPr>
    <w:rPr>
      <w:rFonts w:cs="Times New Roman"/>
      <w:sz w:val="16"/>
      <w:szCs w:val="20"/>
    </w:rPr>
  </w:style>
  <w:style w:type="paragraph" w:styleId="BodyText">
    <w:name w:val="Body Text"/>
    <w:basedOn w:val="Normal"/>
    <w:link w:val="BodyTextChar"/>
    <w:rsid w:val="0009564C"/>
    <w:pPr>
      <w:suppressAutoHyphens w:val="0"/>
      <w:autoSpaceDE w:val="0"/>
      <w:autoSpaceDN w:val="0"/>
      <w:spacing w:line="240" w:lineRule="auto"/>
    </w:pPr>
    <w:rPr>
      <w:sz w:val="24"/>
      <w:lang w:val="x-none"/>
    </w:rPr>
  </w:style>
  <w:style w:type="character" w:customStyle="1" w:styleId="BodyTextChar">
    <w:name w:val="Body Text Char"/>
    <w:link w:val="BodyText"/>
    <w:semiHidden/>
    <w:rsid w:val="0009564C"/>
    <w:rPr>
      <w:rFonts w:ascii="Arial" w:hAnsi="Arial" w:cs="Arial"/>
      <w:sz w:val="24"/>
      <w:szCs w:val="24"/>
      <w:lang w:val="x-none" w:eastAsia="en-US" w:bidi="ar-SA"/>
    </w:rPr>
  </w:style>
  <w:style w:type="paragraph" w:customStyle="1" w:styleId="Questionheading">
    <w:name w:val="Question heading"/>
    <w:basedOn w:val="BodyText"/>
    <w:rsid w:val="0009564C"/>
    <w:rPr>
      <w:b/>
      <w:bCs/>
    </w:rPr>
  </w:style>
  <w:style w:type="paragraph" w:styleId="Title">
    <w:name w:val="Title"/>
    <w:basedOn w:val="Normal"/>
    <w:qFormat/>
    <w:rsid w:val="0009564C"/>
    <w:pPr>
      <w:spacing w:before="240" w:after="60"/>
      <w:jc w:val="center"/>
      <w:outlineLvl w:val="0"/>
    </w:pPr>
    <w:rPr>
      <w:b/>
      <w:bCs/>
      <w:kern w:val="28"/>
      <w:sz w:val="32"/>
      <w:szCs w:val="32"/>
    </w:rPr>
  </w:style>
  <w:style w:type="character" w:styleId="Hyperlink">
    <w:name w:val="Hyperlink"/>
    <w:uiPriority w:val="99"/>
    <w:semiHidden/>
    <w:unhideWhenUsed/>
    <w:rsid w:val="00155907"/>
    <w:rPr>
      <w:color w:val="0000FF"/>
      <w:u w:val="single"/>
    </w:rPr>
  </w:style>
  <w:style w:type="paragraph" w:styleId="ListParagraph">
    <w:name w:val="List Paragraph"/>
    <w:basedOn w:val="Normal"/>
    <w:uiPriority w:val="34"/>
    <w:qFormat/>
    <w:rsid w:val="005D067A"/>
    <w:pPr>
      <w:ind w:left="720"/>
      <w:contextualSpacing/>
    </w:pPr>
  </w:style>
  <w:style w:type="character" w:styleId="CommentReference">
    <w:name w:val="annotation reference"/>
    <w:basedOn w:val="DefaultParagraphFont"/>
    <w:uiPriority w:val="99"/>
    <w:semiHidden/>
    <w:unhideWhenUsed/>
    <w:rsid w:val="00165C12"/>
    <w:rPr>
      <w:sz w:val="16"/>
      <w:szCs w:val="16"/>
    </w:rPr>
  </w:style>
  <w:style w:type="paragraph" w:styleId="CommentText">
    <w:name w:val="annotation text"/>
    <w:basedOn w:val="Normal"/>
    <w:link w:val="CommentTextChar"/>
    <w:uiPriority w:val="99"/>
    <w:semiHidden/>
    <w:unhideWhenUsed/>
    <w:rsid w:val="00165C12"/>
    <w:pPr>
      <w:spacing w:line="240" w:lineRule="auto"/>
    </w:pPr>
    <w:rPr>
      <w:sz w:val="20"/>
      <w:szCs w:val="20"/>
    </w:rPr>
  </w:style>
  <w:style w:type="character" w:customStyle="1" w:styleId="CommentTextChar">
    <w:name w:val="Comment Text Char"/>
    <w:basedOn w:val="DefaultParagraphFont"/>
    <w:link w:val="CommentText"/>
    <w:uiPriority w:val="99"/>
    <w:semiHidden/>
    <w:rsid w:val="00165C12"/>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165C12"/>
    <w:rPr>
      <w:b/>
      <w:bCs/>
    </w:rPr>
  </w:style>
  <w:style w:type="character" w:customStyle="1" w:styleId="CommentSubjectChar">
    <w:name w:val="Comment Subject Char"/>
    <w:basedOn w:val="CommentTextChar"/>
    <w:link w:val="CommentSubject"/>
    <w:uiPriority w:val="99"/>
    <w:semiHidden/>
    <w:rsid w:val="00165C12"/>
    <w:rPr>
      <w:rFonts w:ascii="Arial" w:hAnsi="Arial" w:cs="Arial"/>
      <w:b/>
      <w:bCs/>
      <w:lang w:eastAsia="en-US"/>
    </w:rPr>
  </w:style>
  <w:style w:type="paragraph" w:styleId="BalloonText">
    <w:name w:val="Balloon Text"/>
    <w:basedOn w:val="Normal"/>
    <w:link w:val="BalloonTextChar"/>
    <w:uiPriority w:val="99"/>
    <w:semiHidden/>
    <w:unhideWhenUsed/>
    <w:rsid w:val="00165C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C12"/>
    <w:rPr>
      <w:rFonts w:ascii="Segoe UI" w:hAnsi="Segoe UI" w:cs="Segoe UI"/>
      <w:sz w:val="18"/>
      <w:szCs w:val="18"/>
      <w:lang w:eastAsia="en-US"/>
    </w:rPr>
  </w:style>
  <w:style w:type="character" w:styleId="PlaceholderText">
    <w:name w:val="Placeholder Text"/>
    <w:basedOn w:val="DefaultParagraphFont"/>
    <w:uiPriority w:val="99"/>
    <w:semiHidden/>
    <w:rsid w:val="00BC5D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06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5BC4B-C1F1-45BC-87CD-AE5442B91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Swinburne Biosafety Committee</vt:lpstr>
    </vt:vector>
  </TitlesOfParts>
  <Company>Swinburne University</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Swinburne Biosafety Committee</dc:title>
  <dc:subject/>
  <dc:creator>Swinburne University</dc:creator>
  <cp:keywords/>
  <cp:lastModifiedBy>Elle McClintock</cp:lastModifiedBy>
  <cp:revision>4</cp:revision>
  <cp:lastPrinted>2016-05-06T01:28:00Z</cp:lastPrinted>
  <dcterms:created xsi:type="dcterms:W3CDTF">2018-01-15T01:47:00Z</dcterms:created>
  <dcterms:modified xsi:type="dcterms:W3CDTF">2018-01-15T01:49:00Z</dcterms:modified>
</cp:coreProperties>
</file>