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4D" w:rsidRDefault="004B5613" w:rsidP="00A9709D">
      <w:pPr>
        <w:spacing w:before="60"/>
        <w:jc w:val="both"/>
        <w:rPr>
          <w:noProof/>
        </w:rPr>
        <w:sectPr w:rsidR="00C33F4D">
          <w:footerReference w:type="default" r:id="rId8"/>
          <w:headerReference w:type="first" r:id="rId9"/>
          <w:pgSz w:w="11906" w:h="16838" w:code="9"/>
          <w:pgMar w:top="1134" w:right="2835" w:bottom="1701" w:left="1418" w:header="964" w:footer="454" w:gutter="0"/>
          <w:cols w:space="720"/>
          <w:titlePg/>
        </w:sectPr>
      </w:pPr>
      <w:r>
        <w:rPr>
          <w:rFonts w:ascii="Arial Narrow" w:hAnsi="Arial Narrow"/>
          <w:b/>
          <w:bCs/>
          <w:noProof/>
          <w:szCs w:val="22"/>
          <w:lang w:eastAsia="en-AU"/>
        </w:rPr>
        <mc:AlternateContent>
          <mc:Choice Requires="wps">
            <w:drawing>
              <wp:anchor distT="0" distB="0" distL="114300" distR="114300" simplePos="0" relativeHeight="251657728" behindDoc="0" locked="0" layoutInCell="1" allowOverlap="1" wp14:anchorId="216BB393" wp14:editId="3BD4D450">
                <wp:simplePos x="0" y="0"/>
                <wp:positionH relativeFrom="page">
                  <wp:posOffset>775335</wp:posOffset>
                </wp:positionH>
                <wp:positionV relativeFrom="page">
                  <wp:posOffset>612140</wp:posOffset>
                </wp:positionV>
                <wp:extent cx="4990465" cy="921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821" w:rsidRDefault="00195821" w:rsidP="00E21790">
                            <w:pPr>
                              <w:spacing w:before="60"/>
                              <w:rPr>
                                <w:rFonts w:ascii="Arial Narrow" w:hAnsi="Arial Narrow"/>
                                <w:sz w:val="24"/>
                              </w:rPr>
                            </w:pPr>
                            <w:r>
                              <w:rPr>
                                <w:rFonts w:ascii="Arial Narrow" w:hAnsi="Arial Narrow"/>
                                <w:sz w:val="24"/>
                              </w:rPr>
                              <w:t>Access</w:t>
                            </w:r>
                            <w:r w:rsidRPr="00C375FE">
                              <w:rPr>
                                <w:rFonts w:ascii="Arial Narrow" w:hAnsi="Arial Narrow"/>
                                <w:i/>
                                <w:sz w:val="24"/>
                              </w:rPr>
                              <w:t>Ability</w:t>
                            </w:r>
                            <w:r>
                              <w:rPr>
                                <w:rFonts w:ascii="Arial Narrow" w:hAnsi="Arial Narrow"/>
                                <w:sz w:val="24"/>
                              </w:rPr>
                              <w:t xml:space="preserve"> Services, Swinburne University of Technology</w:t>
                            </w:r>
                          </w:p>
                          <w:p w:rsidR="00195821" w:rsidRDefault="00195821" w:rsidP="00E21790">
                            <w:pPr>
                              <w:spacing w:before="60"/>
                              <w:rPr>
                                <w:rFonts w:ascii="Arial Narrow" w:hAnsi="Arial Narrow"/>
                              </w:rPr>
                            </w:pPr>
                          </w:p>
                          <w:p w:rsidR="00195821" w:rsidRDefault="00195821" w:rsidP="00E21790">
                            <w:pPr>
                              <w:pStyle w:val="Heading2"/>
                              <w:spacing w:before="36"/>
                            </w:pPr>
                            <w:r>
                              <w:t xml:space="preserve">Service </w:t>
                            </w:r>
                            <w:r w:rsidR="005E7F2D">
                              <w:t>Charter Rights &amp; Responsibilities</w:t>
                            </w:r>
                          </w:p>
                          <w:p w:rsidR="00195821" w:rsidRDefault="00195821" w:rsidP="00E21790">
                            <w:pPr>
                              <w:spacing w:before="58"/>
                              <w:rPr>
                                <w:rFonts w:ascii="Arial Narrow" w:hAnsi="Arial Narrow"/>
                                <w:sz w:val="16"/>
                              </w:rPr>
                            </w:pPr>
                          </w:p>
                          <w:p w:rsidR="00195821" w:rsidRDefault="00195821" w:rsidP="00E21790">
                            <w:pPr>
                              <w:spacing w:before="58"/>
                              <w:rPr>
                                <w:rFonts w:ascii="Arial Narrow" w:hAnsi="Arial Narrow"/>
                                <w:sz w:val="16"/>
                              </w:rPr>
                            </w:pPr>
                          </w:p>
                          <w:p w:rsidR="00195821" w:rsidRDefault="00195821" w:rsidP="00E2179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B393" id="_x0000_t202" coordsize="21600,21600" o:spt="202" path="m,l,21600r21600,l21600,xe">
                <v:stroke joinstyle="miter"/>
                <v:path gradientshapeok="t" o:connecttype="rect"/>
              </v:shapetype>
              <v:shape id="Text Box 28" o:spid="_x0000_s1026" type="#_x0000_t202" style="position:absolute;left:0;text-align:left;margin-left:61.05pt;margin-top:48.2pt;width:392.95pt;height:7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schA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" stroked="f">
                <v:textbox>
                  <w:txbxContent>
                    <w:p w:rsidR="00195821" w:rsidRDefault="00195821" w:rsidP="00E21790">
                      <w:pPr>
                        <w:spacing w:before="60"/>
                        <w:rPr>
                          <w:rFonts w:ascii="Arial Narrow" w:hAnsi="Arial Narrow"/>
                          <w:sz w:val="24"/>
                        </w:rPr>
                      </w:pPr>
                      <w:r>
                        <w:rPr>
                          <w:rFonts w:ascii="Arial Narrow" w:hAnsi="Arial Narrow"/>
                          <w:sz w:val="24"/>
                        </w:rPr>
                        <w:t>Access</w:t>
                      </w:r>
                      <w:r w:rsidRPr="00C375FE">
                        <w:rPr>
                          <w:rFonts w:ascii="Arial Narrow" w:hAnsi="Arial Narrow"/>
                          <w:i/>
                          <w:sz w:val="24"/>
                        </w:rPr>
                        <w:t>Ability</w:t>
                      </w:r>
                      <w:r>
                        <w:rPr>
                          <w:rFonts w:ascii="Arial Narrow" w:hAnsi="Arial Narrow"/>
                          <w:sz w:val="24"/>
                        </w:rPr>
                        <w:t xml:space="preserve"> Services, Swinburne University of Technology</w:t>
                      </w:r>
                    </w:p>
                    <w:p w:rsidR="00195821" w:rsidRDefault="00195821" w:rsidP="00E21790">
                      <w:pPr>
                        <w:spacing w:before="60"/>
                        <w:rPr>
                          <w:rFonts w:ascii="Arial Narrow" w:hAnsi="Arial Narrow"/>
                        </w:rPr>
                      </w:pPr>
                    </w:p>
                    <w:p w:rsidR="00195821" w:rsidRDefault="00195821" w:rsidP="00E21790">
                      <w:pPr>
                        <w:pStyle w:val="Heading2"/>
                        <w:spacing w:before="36"/>
                      </w:pPr>
                      <w:r>
                        <w:t xml:space="preserve">Service </w:t>
                      </w:r>
                      <w:r w:rsidR="005E7F2D">
                        <w:t>Charter Rights &amp; Responsibilities</w:t>
                      </w:r>
                    </w:p>
                    <w:p w:rsidR="00195821" w:rsidRDefault="00195821" w:rsidP="00E21790">
                      <w:pPr>
                        <w:spacing w:before="58"/>
                        <w:rPr>
                          <w:rFonts w:ascii="Arial Narrow" w:hAnsi="Arial Narrow"/>
                          <w:sz w:val="16"/>
                        </w:rPr>
                      </w:pPr>
                    </w:p>
                    <w:p w:rsidR="00195821" w:rsidRDefault="00195821" w:rsidP="00E21790">
                      <w:pPr>
                        <w:spacing w:before="58"/>
                        <w:rPr>
                          <w:rFonts w:ascii="Arial Narrow" w:hAnsi="Arial Narrow"/>
                          <w:sz w:val="16"/>
                        </w:rPr>
                      </w:pPr>
                    </w:p>
                    <w:p w:rsidR="00195821" w:rsidRDefault="00195821" w:rsidP="00E21790">
                      <w:pPr>
                        <w:rPr>
                          <w:rFonts w:ascii="Arial Narrow" w:hAnsi="Arial Narrow"/>
                        </w:rPr>
                      </w:pPr>
                    </w:p>
                  </w:txbxContent>
                </v:textbox>
                <w10:wrap anchorx="page" anchory="page"/>
              </v:shape>
            </w:pict>
          </mc:Fallback>
        </mc:AlternateContent>
      </w:r>
    </w:p>
    <w:p w:rsidR="004C290F" w:rsidRDefault="004C290F" w:rsidP="00A9709D">
      <w:pPr>
        <w:jc w:val="both"/>
      </w:pPr>
    </w:p>
    <w:p w:rsidR="001C5E99" w:rsidRDefault="003F6F34" w:rsidP="001C5E99">
      <w:pPr>
        <w:pStyle w:val="PlainText"/>
        <w:rPr>
          <w:rFonts w:ascii="Arial" w:hAnsi="Arial" w:cs="Arial"/>
          <w:sz w:val="22"/>
          <w:szCs w:val="22"/>
          <w:lang w:val="en-AU"/>
        </w:rPr>
      </w:pPr>
      <w:r w:rsidRPr="001C5E99">
        <w:rPr>
          <w:rFonts w:ascii="Arial" w:hAnsi="Arial" w:cs="Arial"/>
          <w:sz w:val="22"/>
          <w:szCs w:val="22"/>
          <w:lang w:val="en-AU"/>
        </w:rPr>
        <w:t xml:space="preserve">Swinburne’s </w:t>
      </w:r>
      <w:r w:rsidR="00DF5FC9">
        <w:rPr>
          <w:rFonts w:ascii="Arial" w:hAnsi="Arial" w:cs="Arial"/>
          <w:sz w:val="22"/>
          <w:szCs w:val="22"/>
          <w:lang w:val="en-AU"/>
        </w:rPr>
        <w:t>Access</w:t>
      </w:r>
      <w:r w:rsidR="00DF5FC9" w:rsidRPr="00C375FE">
        <w:rPr>
          <w:rFonts w:ascii="Arial" w:hAnsi="Arial" w:cs="Arial"/>
          <w:i/>
          <w:sz w:val="22"/>
          <w:szCs w:val="22"/>
          <w:lang w:val="en-AU"/>
        </w:rPr>
        <w:t>Ability</w:t>
      </w:r>
      <w:r w:rsidRPr="001C5E99">
        <w:rPr>
          <w:rFonts w:ascii="Arial" w:hAnsi="Arial" w:cs="Arial"/>
          <w:sz w:val="22"/>
          <w:szCs w:val="22"/>
          <w:lang w:val="en-AU"/>
        </w:rPr>
        <w:t xml:space="preserve"> </w:t>
      </w:r>
      <w:r w:rsidR="00F16659" w:rsidRPr="001C5E99">
        <w:rPr>
          <w:rFonts w:ascii="Arial" w:hAnsi="Arial" w:cs="Arial"/>
          <w:sz w:val="22"/>
          <w:szCs w:val="22"/>
          <w:lang w:val="en-AU"/>
        </w:rPr>
        <w:t>Service</w:t>
      </w:r>
      <w:r w:rsidRPr="001C5E99">
        <w:rPr>
          <w:rFonts w:ascii="Arial" w:hAnsi="Arial" w:cs="Arial"/>
          <w:sz w:val="22"/>
          <w:szCs w:val="22"/>
          <w:lang w:val="en-AU"/>
        </w:rPr>
        <w:t>s</w:t>
      </w:r>
      <w:r w:rsidR="00F16659" w:rsidRPr="001C5E99">
        <w:rPr>
          <w:rFonts w:ascii="Arial" w:hAnsi="Arial" w:cs="Arial"/>
          <w:sz w:val="22"/>
          <w:szCs w:val="22"/>
          <w:lang w:val="en-AU"/>
        </w:rPr>
        <w:t xml:space="preserve"> is committed to increasing and enhancing </w:t>
      </w:r>
    </w:p>
    <w:p w:rsidR="00F16659" w:rsidRPr="001C5E99" w:rsidRDefault="00F16659" w:rsidP="001C5E99">
      <w:pPr>
        <w:pStyle w:val="PlainText"/>
        <w:rPr>
          <w:rFonts w:ascii="Arial" w:hAnsi="Arial" w:cs="Arial"/>
          <w:sz w:val="22"/>
          <w:szCs w:val="22"/>
          <w:lang w:val="en-AU"/>
        </w:rPr>
      </w:pPr>
      <w:r w:rsidRPr="001C5E99">
        <w:rPr>
          <w:rFonts w:ascii="Arial" w:hAnsi="Arial" w:cs="Arial"/>
          <w:sz w:val="22"/>
          <w:szCs w:val="22"/>
          <w:lang w:val="en-AU"/>
        </w:rPr>
        <w:t>educational opportunities for people with disabilities</w:t>
      </w:r>
      <w:r w:rsidR="00A64B53" w:rsidRPr="001C5E99">
        <w:rPr>
          <w:rFonts w:ascii="Arial" w:hAnsi="Arial" w:cs="Arial"/>
          <w:sz w:val="22"/>
          <w:szCs w:val="22"/>
          <w:lang w:val="en-AU"/>
        </w:rPr>
        <w:t xml:space="preserve"> or car</w:t>
      </w:r>
      <w:r w:rsidR="00DF5FC9">
        <w:rPr>
          <w:rFonts w:ascii="Arial" w:hAnsi="Arial" w:cs="Arial"/>
          <w:sz w:val="22"/>
          <w:szCs w:val="22"/>
          <w:lang w:val="en-AU"/>
        </w:rPr>
        <w:t>ers of people with disabilities.</w:t>
      </w:r>
    </w:p>
    <w:p w:rsidR="00F16659" w:rsidRPr="001C5E99" w:rsidRDefault="00F16659" w:rsidP="001C5E99">
      <w:pPr>
        <w:pStyle w:val="PlainText"/>
        <w:rPr>
          <w:rFonts w:ascii="Arial" w:hAnsi="Arial" w:cs="Arial"/>
          <w:sz w:val="22"/>
          <w:szCs w:val="22"/>
          <w:lang w:val="en-AU"/>
        </w:rPr>
      </w:pPr>
    </w:p>
    <w:p w:rsidR="00DD4DCD" w:rsidRPr="001C5E99" w:rsidRDefault="00B01192" w:rsidP="001C5E99">
      <w:pPr>
        <w:pStyle w:val="PlainText"/>
        <w:rPr>
          <w:rFonts w:ascii="Arial" w:hAnsi="Arial" w:cs="Arial"/>
          <w:sz w:val="22"/>
          <w:szCs w:val="22"/>
        </w:rPr>
      </w:pPr>
      <w:r w:rsidRPr="001C5E99">
        <w:rPr>
          <w:rFonts w:ascii="Arial" w:hAnsi="Arial" w:cs="Arial"/>
          <w:sz w:val="22"/>
          <w:szCs w:val="22"/>
        </w:rPr>
        <w:t>We will negotiate a range of reasonable adjustments made by the University to ensure that a student with a disability</w:t>
      </w:r>
      <w:r w:rsidR="00DF5FC9">
        <w:rPr>
          <w:rFonts w:ascii="Arial" w:hAnsi="Arial" w:cs="Arial"/>
          <w:sz w:val="22"/>
          <w:szCs w:val="22"/>
        </w:rPr>
        <w:t>/carer of a person with disabilities</w:t>
      </w:r>
      <w:r w:rsidR="00195821">
        <w:rPr>
          <w:rFonts w:ascii="Arial" w:hAnsi="Arial" w:cs="Arial"/>
          <w:sz w:val="22"/>
          <w:szCs w:val="22"/>
        </w:rPr>
        <w:t>,</w:t>
      </w:r>
      <w:r w:rsidR="005413D5">
        <w:rPr>
          <w:rFonts w:ascii="Arial" w:hAnsi="Arial" w:cs="Arial"/>
          <w:sz w:val="22"/>
          <w:szCs w:val="22"/>
        </w:rPr>
        <w:t xml:space="preserve"> </w:t>
      </w:r>
      <w:r w:rsidRPr="001C5E99">
        <w:rPr>
          <w:rFonts w:ascii="Arial" w:hAnsi="Arial" w:cs="Arial"/>
          <w:sz w:val="22"/>
          <w:szCs w:val="22"/>
        </w:rPr>
        <w:t xml:space="preserve">has equal opportunity to access and participate in education at Swinburne. </w:t>
      </w:r>
    </w:p>
    <w:p w:rsidR="003A6622" w:rsidRPr="001C5E99" w:rsidRDefault="003A6622" w:rsidP="001C5E99">
      <w:pPr>
        <w:pStyle w:val="PlainText"/>
        <w:rPr>
          <w:rFonts w:ascii="Arial" w:hAnsi="Arial" w:cs="Arial"/>
          <w:sz w:val="22"/>
          <w:szCs w:val="22"/>
        </w:rPr>
      </w:pPr>
    </w:p>
    <w:p w:rsidR="003A6622" w:rsidRPr="001C5E99" w:rsidRDefault="003A6622" w:rsidP="001C5E99">
      <w:pPr>
        <w:pStyle w:val="PlainText"/>
        <w:rPr>
          <w:rFonts w:ascii="Arial" w:hAnsi="Arial" w:cs="Arial"/>
          <w:sz w:val="22"/>
          <w:szCs w:val="22"/>
        </w:rPr>
      </w:pPr>
      <w:r w:rsidRPr="001C5E99">
        <w:rPr>
          <w:rFonts w:ascii="Arial" w:hAnsi="Arial" w:cs="Arial"/>
          <w:sz w:val="22"/>
          <w:szCs w:val="22"/>
        </w:rPr>
        <w:t>Swinb</w:t>
      </w:r>
      <w:r w:rsidR="00A64B53" w:rsidRPr="001C5E99">
        <w:rPr>
          <w:rFonts w:ascii="Arial" w:hAnsi="Arial" w:cs="Arial"/>
          <w:sz w:val="22"/>
          <w:szCs w:val="22"/>
        </w:rPr>
        <w:t xml:space="preserve">urne promotes independence and </w:t>
      </w:r>
      <w:r w:rsidRPr="001C5E99">
        <w:rPr>
          <w:rFonts w:ascii="Arial" w:hAnsi="Arial" w:cs="Arial"/>
          <w:sz w:val="22"/>
          <w:szCs w:val="22"/>
        </w:rPr>
        <w:t>encourages the use of adaptive technology.</w:t>
      </w:r>
    </w:p>
    <w:p w:rsidR="002555E3" w:rsidRPr="0097006F" w:rsidRDefault="0097006F" w:rsidP="002555E3">
      <w:pPr>
        <w:suppressAutoHyphens w:val="0"/>
        <w:spacing w:before="100" w:beforeAutospacing="1" w:after="100" w:afterAutospacing="1" w:line="240" w:lineRule="auto"/>
        <w:outlineLvl w:val="2"/>
        <w:rPr>
          <w:rFonts w:eastAsiaTheme="minorEastAsia"/>
          <w:b/>
          <w:bCs/>
          <w:szCs w:val="22"/>
          <w:lang w:eastAsia="en-AU"/>
        </w:rPr>
      </w:pPr>
      <w:r w:rsidRPr="0097006F">
        <w:rPr>
          <w:rFonts w:eastAsiaTheme="minorEastAsia"/>
          <w:b/>
          <w:bCs/>
          <w:szCs w:val="22"/>
          <w:lang w:eastAsia="en-AU"/>
        </w:rPr>
        <w:t>Access</w:t>
      </w:r>
      <w:r w:rsidRPr="0097006F">
        <w:rPr>
          <w:rFonts w:eastAsiaTheme="minorEastAsia"/>
          <w:b/>
          <w:bCs/>
          <w:i/>
          <w:szCs w:val="22"/>
          <w:lang w:eastAsia="en-AU"/>
        </w:rPr>
        <w:t>Ability</w:t>
      </w:r>
      <w:r w:rsidR="002555E3" w:rsidRPr="0097006F">
        <w:rPr>
          <w:rFonts w:eastAsiaTheme="minorEastAsia"/>
          <w:b/>
          <w:bCs/>
          <w:szCs w:val="22"/>
          <w:lang w:eastAsia="en-AU"/>
        </w:rPr>
        <w:t xml:space="preserve"> Service Charter:</w:t>
      </w:r>
    </w:p>
    <w:p w:rsidR="002555E3" w:rsidRPr="0097006F" w:rsidRDefault="002555E3" w:rsidP="002555E3">
      <w:pPr>
        <w:suppressAutoHyphens w:val="0"/>
        <w:spacing w:before="100" w:beforeAutospacing="1" w:after="100" w:afterAutospacing="1" w:line="240" w:lineRule="auto"/>
        <w:outlineLvl w:val="2"/>
        <w:rPr>
          <w:rFonts w:eastAsiaTheme="minorEastAsia"/>
          <w:b/>
          <w:bCs/>
          <w:szCs w:val="22"/>
          <w:lang w:eastAsia="en-AU"/>
        </w:rPr>
      </w:pPr>
      <w:r w:rsidRPr="0097006F">
        <w:rPr>
          <w:rFonts w:eastAsiaTheme="minorEastAsia"/>
          <w:b/>
          <w:bCs/>
          <w:szCs w:val="22"/>
          <w:lang w:eastAsia="en-AU"/>
        </w:rPr>
        <w:t>We aim to:</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 xml:space="preserve">Assist students to access </w:t>
      </w:r>
      <w:r w:rsidRPr="0097006F">
        <w:rPr>
          <w:rFonts w:ascii="Arial" w:hAnsi="Arial" w:cs="Arial"/>
          <w:bCs/>
          <w:iCs/>
          <w:color w:val="333333"/>
          <w:sz w:val="22"/>
          <w:szCs w:val="22"/>
          <w:bdr w:val="none" w:sz="0" w:space="0" w:color="auto" w:frame="1"/>
          <w:lang w:val="en" w:eastAsia="en-AU"/>
        </w:rPr>
        <w:t>information</w:t>
      </w:r>
      <w:r w:rsidRPr="0097006F">
        <w:rPr>
          <w:rFonts w:ascii="Arial" w:hAnsi="Arial" w:cs="Arial"/>
          <w:bCs/>
          <w:color w:val="333333"/>
          <w:sz w:val="22"/>
          <w:szCs w:val="22"/>
          <w:bdr w:val="none" w:sz="0" w:space="0" w:color="auto" w:frame="1"/>
          <w:lang w:val="en" w:eastAsia="en-AU"/>
        </w:rPr>
        <w:t xml:space="preserve"> before and during their study that is relevant to their educational experience, to enable </w:t>
      </w:r>
      <w:r w:rsidRPr="0097006F">
        <w:rPr>
          <w:rFonts w:ascii="Arial" w:hAnsi="Arial" w:cs="Arial"/>
          <w:bCs/>
          <w:i/>
          <w:color w:val="333333"/>
          <w:sz w:val="22"/>
          <w:szCs w:val="22"/>
          <w:bdr w:val="none" w:sz="0" w:space="0" w:color="auto" w:frame="1"/>
          <w:lang w:val="en" w:eastAsia="en-AU"/>
        </w:rPr>
        <w:t>informed choices</w:t>
      </w:r>
      <w:r w:rsidRPr="0097006F">
        <w:rPr>
          <w:rFonts w:ascii="Arial" w:hAnsi="Arial" w:cs="Arial"/>
          <w:bCs/>
          <w:color w:val="333333"/>
          <w:sz w:val="22"/>
          <w:szCs w:val="22"/>
          <w:bdr w:val="none" w:sz="0" w:space="0" w:color="auto" w:frame="1"/>
          <w:lang w:val="en" w:eastAsia="en-AU"/>
        </w:rPr>
        <w:t xml:space="preserve">.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 xml:space="preserve">Give </w:t>
      </w:r>
      <w:r w:rsidRPr="0097006F">
        <w:rPr>
          <w:rFonts w:ascii="Arial" w:hAnsi="Arial" w:cs="Arial"/>
          <w:bCs/>
          <w:i/>
          <w:color w:val="333333"/>
          <w:sz w:val="22"/>
          <w:szCs w:val="22"/>
          <w:bdr w:val="none" w:sz="0" w:space="0" w:color="auto" w:frame="1"/>
          <w:lang w:val="en" w:eastAsia="en-AU"/>
        </w:rPr>
        <w:t>timely responses</w:t>
      </w:r>
      <w:r w:rsidRPr="0097006F">
        <w:rPr>
          <w:rFonts w:ascii="Arial" w:hAnsi="Arial" w:cs="Arial"/>
          <w:bCs/>
          <w:color w:val="333333"/>
          <w:sz w:val="22"/>
          <w:szCs w:val="22"/>
          <w:bdr w:val="none" w:sz="0" w:space="0" w:color="auto" w:frame="1"/>
          <w:lang w:val="en" w:eastAsia="en-AU"/>
        </w:rPr>
        <w:t xml:space="preserve"> to students queries, within two business days and refer students to the appropriate department if unable to assist them directly.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 xml:space="preserve">Behave honestly, </w:t>
      </w:r>
      <w:r w:rsidRPr="0097006F">
        <w:rPr>
          <w:rFonts w:ascii="Arial" w:eastAsiaTheme="minorEastAsia" w:hAnsi="Arial" w:cs="Arial"/>
          <w:bCs/>
          <w:i/>
          <w:sz w:val="22"/>
          <w:szCs w:val="22"/>
          <w:lang w:eastAsia="en-AU"/>
        </w:rPr>
        <w:t>professionally and ethically</w:t>
      </w:r>
      <w:r w:rsidRPr="0097006F">
        <w:rPr>
          <w:rFonts w:ascii="Arial" w:eastAsiaTheme="minorEastAsia" w:hAnsi="Arial" w:cs="Arial"/>
          <w:bCs/>
          <w:sz w:val="22"/>
          <w:szCs w:val="22"/>
          <w:lang w:eastAsia="en-AU"/>
        </w:rPr>
        <w:t>, accept accountability and responsibility for our actions.</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A</w:t>
      </w:r>
      <w:r w:rsidRPr="0097006F">
        <w:rPr>
          <w:rFonts w:ascii="Arial" w:eastAsiaTheme="minorEastAsia" w:hAnsi="Arial" w:cs="Arial"/>
          <w:bCs/>
          <w:color w:val="292625"/>
          <w:sz w:val="22"/>
          <w:szCs w:val="22"/>
          <w:lang w:eastAsia="en-AU"/>
        </w:rPr>
        <w:t>cknowledge and respect the privacy of individuals.  A</w:t>
      </w:r>
      <w:r w:rsidRPr="0097006F">
        <w:rPr>
          <w:rFonts w:ascii="Arial" w:hAnsi="Arial" w:cs="Arial"/>
          <w:bCs/>
          <w:color w:val="292625"/>
          <w:sz w:val="22"/>
          <w:szCs w:val="22"/>
          <w:lang w:eastAsia="en-AU"/>
        </w:rPr>
        <w:t xml:space="preserve">ll health information will be kept </w:t>
      </w:r>
      <w:r w:rsidRPr="0097006F">
        <w:rPr>
          <w:rFonts w:ascii="Arial" w:hAnsi="Arial" w:cs="Arial"/>
          <w:bCs/>
          <w:i/>
          <w:color w:val="292625"/>
          <w:sz w:val="22"/>
          <w:szCs w:val="22"/>
          <w:lang w:eastAsia="en-AU"/>
        </w:rPr>
        <w:t>confidential</w:t>
      </w:r>
      <w:r w:rsidRPr="0097006F">
        <w:rPr>
          <w:rFonts w:ascii="Arial" w:hAnsi="Arial" w:cs="Arial"/>
          <w:bCs/>
          <w:color w:val="292625"/>
          <w:sz w:val="22"/>
          <w:szCs w:val="22"/>
          <w:lang w:eastAsia="en-AU"/>
        </w:rPr>
        <w:t xml:space="preserve"> in accordance with Swinburne Privacy Policy.</w:t>
      </w:r>
      <w:r w:rsidRPr="0097006F">
        <w:rPr>
          <w:rFonts w:ascii="Arial" w:eastAsiaTheme="minorEastAsia" w:hAnsi="Arial" w:cs="Arial"/>
          <w:bCs/>
          <w:color w:val="666666"/>
          <w:sz w:val="22"/>
          <w:szCs w:val="22"/>
          <w:lang w:val="en" w:eastAsia="en-AU"/>
        </w:rPr>
        <w:t xml:space="preserve"> </w:t>
      </w:r>
      <w:r w:rsidRPr="0097006F">
        <w:rPr>
          <w:rFonts w:ascii="Arial" w:eastAsiaTheme="minorEastAsia" w:hAnsi="Arial" w:cs="Arial"/>
          <w:bCs/>
          <w:sz w:val="22"/>
          <w:szCs w:val="22"/>
          <w:lang w:val="en" w:eastAsia="en-AU"/>
        </w:rPr>
        <w:t>Documentation will be stored electronically in a secure location within the Student Management System.</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 xml:space="preserve">Remain committed to </w:t>
      </w:r>
      <w:r w:rsidRPr="0097006F">
        <w:rPr>
          <w:rFonts w:ascii="Arial" w:eastAsiaTheme="minorEastAsia" w:hAnsi="Arial" w:cs="Arial"/>
          <w:bCs/>
          <w:i/>
          <w:sz w:val="22"/>
          <w:szCs w:val="22"/>
          <w:lang w:eastAsia="en-AU"/>
        </w:rPr>
        <w:t>continuously</w:t>
      </w:r>
      <w:r w:rsidRPr="0097006F">
        <w:rPr>
          <w:rFonts w:ascii="Arial" w:eastAsiaTheme="minorEastAsia" w:hAnsi="Arial" w:cs="Arial"/>
          <w:bCs/>
          <w:sz w:val="22"/>
          <w:szCs w:val="22"/>
          <w:lang w:eastAsia="en-AU"/>
        </w:rPr>
        <w:t xml:space="preserve"> </w:t>
      </w:r>
      <w:r w:rsidRPr="0097006F">
        <w:rPr>
          <w:rFonts w:ascii="Arial" w:eastAsiaTheme="minorEastAsia" w:hAnsi="Arial" w:cs="Arial"/>
          <w:bCs/>
          <w:i/>
          <w:sz w:val="22"/>
          <w:szCs w:val="22"/>
          <w:lang w:eastAsia="en-AU"/>
        </w:rPr>
        <w:t>improving</w:t>
      </w:r>
      <w:r w:rsidRPr="0097006F">
        <w:rPr>
          <w:rFonts w:ascii="Arial" w:eastAsiaTheme="minorEastAsia" w:hAnsi="Arial" w:cs="Arial"/>
          <w:bCs/>
          <w:sz w:val="22"/>
          <w:szCs w:val="22"/>
          <w:lang w:eastAsia="en-AU"/>
        </w:rPr>
        <w:t xml:space="preserve"> our performance through review, being open to new ideas, actively receiving feedback and identifying and implementing improvement opportunities.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 xml:space="preserve">Acknowledge and respect </w:t>
      </w:r>
      <w:r w:rsidRPr="0097006F">
        <w:rPr>
          <w:rFonts w:ascii="Arial" w:eastAsiaTheme="minorEastAsia" w:hAnsi="Arial" w:cs="Arial"/>
          <w:bCs/>
          <w:i/>
          <w:sz w:val="22"/>
          <w:szCs w:val="22"/>
          <w:lang w:eastAsia="en-AU"/>
        </w:rPr>
        <w:t>diversity</w:t>
      </w:r>
      <w:r w:rsidRPr="0097006F">
        <w:rPr>
          <w:rFonts w:ascii="Arial" w:eastAsiaTheme="minorEastAsia" w:hAnsi="Arial" w:cs="Arial"/>
          <w:bCs/>
          <w:sz w:val="22"/>
          <w:szCs w:val="22"/>
          <w:lang w:eastAsia="en-AU"/>
        </w:rPr>
        <w:t xml:space="preserve"> in our students and their individual requirements.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 xml:space="preserve">Assist students to </w:t>
      </w:r>
      <w:r w:rsidRPr="0097006F">
        <w:rPr>
          <w:rFonts w:ascii="Arial" w:hAnsi="Arial" w:cs="Arial"/>
          <w:bCs/>
          <w:i/>
          <w:color w:val="333333"/>
          <w:sz w:val="22"/>
          <w:szCs w:val="22"/>
          <w:bdr w:val="none" w:sz="0" w:space="0" w:color="auto" w:frame="1"/>
          <w:lang w:val="en" w:eastAsia="en-AU"/>
        </w:rPr>
        <w:t xml:space="preserve">access </w:t>
      </w:r>
      <w:r w:rsidRPr="0097006F">
        <w:rPr>
          <w:rFonts w:ascii="Arial" w:hAnsi="Arial" w:cs="Arial"/>
          <w:bCs/>
          <w:iCs/>
          <w:color w:val="333333"/>
          <w:sz w:val="22"/>
          <w:szCs w:val="22"/>
          <w:bdr w:val="none" w:sz="0" w:space="0" w:color="auto" w:frame="1"/>
          <w:lang w:val="en" w:eastAsia="en-AU"/>
        </w:rPr>
        <w:t>learning resources</w:t>
      </w:r>
      <w:r w:rsidRPr="0097006F">
        <w:rPr>
          <w:rFonts w:ascii="Arial" w:hAnsi="Arial" w:cs="Arial"/>
          <w:bCs/>
          <w:color w:val="333333"/>
          <w:sz w:val="22"/>
          <w:szCs w:val="22"/>
          <w:bdr w:val="none" w:sz="0" w:space="0" w:color="auto" w:frame="1"/>
          <w:lang w:val="en" w:eastAsia="en-AU"/>
        </w:rPr>
        <w:t xml:space="preserve">.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 xml:space="preserve">Treat students with </w:t>
      </w:r>
      <w:r w:rsidRPr="0097006F">
        <w:rPr>
          <w:rFonts w:ascii="Arial" w:hAnsi="Arial" w:cs="Arial"/>
          <w:bCs/>
          <w:i/>
          <w:color w:val="333333"/>
          <w:sz w:val="22"/>
          <w:szCs w:val="22"/>
          <w:bdr w:val="none" w:sz="0" w:space="0" w:color="auto" w:frame="1"/>
          <w:lang w:val="en" w:eastAsia="en-AU"/>
        </w:rPr>
        <w:t>dignity and respect</w:t>
      </w:r>
      <w:r w:rsidRPr="0097006F">
        <w:rPr>
          <w:rFonts w:ascii="Arial" w:hAnsi="Arial" w:cs="Arial"/>
          <w:bCs/>
          <w:color w:val="333333"/>
          <w:sz w:val="22"/>
          <w:szCs w:val="22"/>
          <w:bdr w:val="none" w:sz="0" w:space="0" w:color="auto" w:frame="1"/>
          <w:lang w:val="en" w:eastAsia="en-AU"/>
        </w:rPr>
        <w:t xml:space="preserve"> and uphold child safety standards, so that students can enjoy an</w:t>
      </w:r>
      <w:r w:rsidRPr="0097006F">
        <w:rPr>
          <w:rFonts w:ascii="Arial" w:hAnsi="Arial" w:cs="Arial"/>
          <w:bCs/>
          <w:i/>
          <w:iCs/>
          <w:color w:val="333333"/>
          <w:sz w:val="22"/>
          <w:szCs w:val="22"/>
          <w:bdr w:val="none" w:sz="0" w:space="0" w:color="auto" w:frame="1"/>
          <w:lang w:val="en" w:eastAsia="en-AU"/>
        </w:rPr>
        <w:t xml:space="preserve"> </w:t>
      </w:r>
      <w:r w:rsidRPr="0097006F">
        <w:rPr>
          <w:rFonts w:ascii="Arial" w:hAnsi="Arial" w:cs="Arial"/>
          <w:bCs/>
          <w:iCs/>
          <w:color w:val="333333"/>
          <w:sz w:val="22"/>
          <w:szCs w:val="22"/>
          <w:bdr w:val="none" w:sz="0" w:space="0" w:color="auto" w:frame="1"/>
          <w:lang w:val="en" w:eastAsia="en-AU"/>
        </w:rPr>
        <w:t>environment free from all forms of harassment and discrimination</w:t>
      </w:r>
      <w:r w:rsidRPr="0097006F">
        <w:rPr>
          <w:rFonts w:ascii="Arial" w:hAnsi="Arial" w:cs="Arial"/>
          <w:bCs/>
          <w:i/>
          <w:iCs/>
          <w:color w:val="333333"/>
          <w:sz w:val="22"/>
          <w:szCs w:val="22"/>
          <w:bdr w:val="none" w:sz="0" w:space="0" w:color="auto" w:frame="1"/>
          <w:lang w:val="en" w:eastAsia="en-AU"/>
        </w:rPr>
        <w:t>.</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 xml:space="preserve">Take every opportunity to </w:t>
      </w:r>
      <w:r w:rsidRPr="0097006F">
        <w:rPr>
          <w:rFonts w:ascii="Arial" w:hAnsi="Arial" w:cs="Arial"/>
          <w:bCs/>
          <w:i/>
          <w:color w:val="333333"/>
          <w:sz w:val="22"/>
          <w:szCs w:val="22"/>
          <w:bdr w:val="none" w:sz="0" w:space="0" w:color="auto" w:frame="1"/>
          <w:lang w:val="en" w:eastAsia="en-AU"/>
        </w:rPr>
        <w:t>educate</w:t>
      </w:r>
      <w:r w:rsidRPr="0097006F">
        <w:rPr>
          <w:rFonts w:ascii="Arial" w:hAnsi="Arial" w:cs="Arial"/>
          <w:bCs/>
          <w:color w:val="333333"/>
          <w:sz w:val="22"/>
          <w:szCs w:val="22"/>
          <w:bdr w:val="none" w:sz="0" w:space="0" w:color="auto" w:frame="1"/>
          <w:lang w:val="en" w:eastAsia="en-AU"/>
        </w:rPr>
        <w:t xml:space="preserve"> and support Swinburne staff with equitable access to education. </w:t>
      </w:r>
    </w:p>
    <w:p w:rsidR="002555E3" w:rsidRPr="0097006F" w:rsidRDefault="002555E3" w:rsidP="002555E3">
      <w:pPr>
        <w:pStyle w:val="ListParagraph"/>
        <w:numPr>
          <w:ilvl w:val="0"/>
          <w:numId w:val="32"/>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hAnsi="Arial" w:cs="Arial"/>
          <w:bCs/>
          <w:color w:val="333333"/>
          <w:sz w:val="22"/>
          <w:szCs w:val="22"/>
          <w:bdr w:val="none" w:sz="0" w:space="0" w:color="auto" w:frame="1"/>
          <w:lang w:val="en" w:eastAsia="en-AU"/>
        </w:rPr>
        <w:t>Provide students with advise on how to access and lodge feedback through</w:t>
      </w:r>
      <w:r w:rsidR="00CE6678" w:rsidRPr="0097006F">
        <w:rPr>
          <w:rFonts w:ascii="Arial" w:hAnsi="Arial" w:cs="Arial"/>
          <w:bCs/>
          <w:color w:val="333333"/>
          <w:sz w:val="22"/>
          <w:szCs w:val="22"/>
          <w:bdr w:val="none" w:sz="0" w:space="0" w:color="auto" w:frame="1"/>
          <w:lang w:val="en" w:eastAsia="en-AU"/>
        </w:rPr>
        <w:t xml:space="preserve"> the Complaints and Feedback process</w:t>
      </w:r>
      <w:r w:rsidR="0097006F" w:rsidRPr="0097006F">
        <w:rPr>
          <w:rFonts w:ascii="Arial" w:hAnsi="Arial" w:cs="Arial"/>
          <w:bCs/>
          <w:color w:val="333333"/>
          <w:sz w:val="22"/>
          <w:szCs w:val="22"/>
          <w:bdr w:val="none" w:sz="0" w:space="0" w:color="auto" w:frame="1"/>
          <w:lang w:val="en" w:eastAsia="en-AU"/>
        </w:rPr>
        <w:t>.</w:t>
      </w:r>
      <w:r w:rsidRPr="0097006F">
        <w:rPr>
          <w:rFonts w:ascii="Arial" w:hAnsi="Arial" w:cs="Arial"/>
          <w:bCs/>
          <w:color w:val="333333"/>
          <w:sz w:val="22"/>
          <w:szCs w:val="22"/>
          <w:bdr w:val="none" w:sz="0" w:space="0" w:color="auto" w:frame="1"/>
          <w:lang w:val="en" w:eastAsia="en-AU"/>
        </w:rPr>
        <w:t xml:space="preserve"> </w:t>
      </w:r>
    </w:p>
    <w:p w:rsidR="002555E3" w:rsidRDefault="002555E3" w:rsidP="001C5E99">
      <w:pPr>
        <w:pStyle w:val="PlainText"/>
        <w:rPr>
          <w:rFonts w:ascii="Arial" w:hAnsi="Arial" w:cs="Arial"/>
          <w:b/>
          <w:sz w:val="22"/>
          <w:szCs w:val="22"/>
        </w:rPr>
      </w:pPr>
    </w:p>
    <w:p w:rsidR="002555E3" w:rsidRDefault="002555E3">
      <w:pPr>
        <w:suppressAutoHyphens w:val="0"/>
        <w:spacing w:line="240" w:lineRule="auto"/>
        <w:rPr>
          <w:b/>
          <w:szCs w:val="22"/>
          <w:lang w:val="en-US"/>
        </w:rPr>
      </w:pPr>
      <w:r>
        <w:rPr>
          <w:b/>
          <w:szCs w:val="22"/>
        </w:rPr>
        <w:br w:type="page"/>
      </w:r>
    </w:p>
    <w:p w:rsidR="0010328B" w:rsidRPr="0097006F" w:rsidRDefault="0010328B" w:rsidP="0010328B">
      <w:pPr>
        <w:suppressAutoHyphens w:val="0"/>
        <w:spacing w:before="100" w:beforeAutospacing="1" w:after="100" w:afterAutospacing="1" w:line="240" w:lineRule="auto"/>
        <w:outlineLvl w:val="2"/>
        <w:rPr>
          <w:rFonts w:eastAsiaTheme="minorEastAsia"/>
          <w:b/>
          <w:bCs/>
          <w:szCs w:val="22"/>
          <w:lang w:eastAsia="en-AU"/>
        </w:rPr>
      </w:pPr>
      <w:bookmarkStart w:id="0" w:name="_GoBack"/>
      <w:bookmarkEnd w:id="0"/>
      <w:r w:rsidRPr="0097006F">
        <w:rPr>
          <w:rFonts w:eastAsiaTheme="minorEastAsia"/>
          <w:b/>
          <w:bCs/>
          <w:szCs w:val="22"/>
          <w:lang w:eastAsia="en-AU"/>
        </w:rPr>
        <w:lastRenderedPageBreak/>
        <w:t>Student Rights &amp; Responsibilities:</w:t>
      </w:r>
    </w:p>
    <w:p w:rsidR="0010328B" w:rsidRPr="0097006F" w:rsidRDefault="0010328B" w:rsidP="0010328B">
      <w:pPr>
        <w:suppressAutoHyphens w:val="0"/>
        <w:spacing w:after="120" w:line="276" w:lineRule="auto"/>
        <w:rPr>
          <w:color w:val="333333"/>
          <w:szCs w:val="22"/>
          <w:bdr w:val="none" w:sz="0" w:space="0" w:color="auto" w:frame="1"/>
          <w:lang w:val="en"/>
        </w:rPr>
      </w:pPr>
      <w:r w:rsidRPr="0097006F">
        <w:rPr>
          <w:rFonts w:eastAsiaTheme="minorHAnsi"/>
          <w:szCs w:val="22"/>
        </w:rPr>
        <w:t>Swinburne takes pride in our support provided to students living with disability and those with carer responsibilit</w:t>
      </w:r>
      <w:r w:rsidRPr="0097006F">
        <w:rPr>
          <w:rFonts w:eastAsiaTheme="minorHAnsi"/>
          <w:b/>
          <w:szCs w:val="22"/>
        </w:rPr>
        <w:t>ies</w:t>
      </w:r>
      <w:r w:rsidRPr="0097006F">
        <w:rPr>
          <w:rFonts w:eastAsiaTheme="minorHAnsi"/>
          <w:szCs w:val="22"/>
        </w:rPr>
        <w:t>. All our services are negotiated and provided in accordance with the Disability Discrimination Act (Cwlth) 1992, Disability Standards for Education (Cwlth) 2005, and the Carer Recognition Act (Cwlth) 2010.</w:t>
      </w:r>
      <w:r w:rsidRPr="0097006F">
        <w:rPr>
          <w:color w:val="333333"/>
          <w:szCs w:val="22"/>
          <w:bdr w:val="none" w:sz="0" w:space="0" w:color="auto" w:frame="1"/>
          <w:lang w:val="en"/>
        </w:rPr>
        <w:t xml:space="preserve"> </w:t>
      </w:r>
    </w:p>
    <w:p w:rsidR="0010328B" w:rsidRPr="0097006F" w:rsidRDefault="0010328B" w:rsidP="0010328B">
      <w:pPr>
        <w:suppressAutoHyphens w:val="0"/>
        <w:spacing w:after="120" w:line="276" w:lineRule="auto"/>
        <w:rPr>
          <w:color w:val="333333"/>
          <w:szCs w:val="22"/>
          <w:bdr w:val="none" w:sz="0" w:space="0" w:color="auto" w:frame="1"/>
          <w:lang w:val="en"/>
        </w:rPr>
      </w:pPr>
    </w:p>
    <w:p w:rsidR="0010328B" w:rsidRPr="0097006F" w:rsidRDefault="0010328B" w:rsidP="0010328B">
      <w:pPr>
        <w:suppressAutoHyphens w:val="0"/>
        <w:spacing w:after="120" w:line="276" w:lineRule="auto"/>
        <w:rPr>
          <w:rFonts w:eastAsiaTheme="minorHAnsi"/>
          <w:b/>
          <w:szCs w:val="22"/>
        </w:rPr>
      </w:pPr>
      <w:r w:rsidRPr="0097006F">
        <w:rPr>
          <w:rFonts w:eastAsiaTheme="minorHAnsi"/>
          <w:b/>
          <w:szCs w:val="22"/>
        </w:rPr>
        <w:t xml:space="preserve">Student Rights     </w:t>
      </w:r>
    </w:p>
    <w:p w:rsidR="0010328B" w:rsidRPr="0097006F" w:rsidRDefault="0010328B" w:rsidP="0010328B">
      <w:pPr>
        <w:pStyle w:val="ListParagraph"/>
        <w:numPr>
          <w:ilvl w:val="0"/>
          <w:numId w:val="30"/>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The right to be treated in a fair and respectful manner, free from all forms of harassment and discrimination.</w:t>
      </w:r>
    </w:p>
    <w:p w:rsidR="0010328B" w:rsidRPr="0097006F" w:rsidRDefault="0010328B" w:rsidP="0010328B">
      <w:pPr>
        <w:pStyle w:val="ListParagraph"/>
        <w:numPr>
          <w:ilvl w:val="0"/>
          <w:numId w:val="30"/>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 xml:space="preserve">The right to confidentiality of information and sharing of information on a need to know basis with informed consent. </w:t>
      </w:r>
    </w:p>
    <w:p w:rsidR="0010328B" w:rsidRPr="0097006F" w:rsidRDefault="0010328B" w:rsidP="0010328B">
      <w:pPr>
        <w:pStyle w:val="ListParagraph"/>
        <w:numPr>
          <w:ilvl w:val="0"/>
          <w:numId w:val="30"/>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 xml:space="preserve">The right to negotiate appropriate </w:t>
      </w:r>
      <w:r w:rsidRPr="0097006F">
        <w:rPr>
          <w:rFonts w:ascii="Arial" w:eastAsiaTheme="minorEastAsia" w:hAnsi="Arial" w:cs="Arial"/>
          <w:bCs/>
          <w:i/>
          <w:sz w:val="22"/>
          <w:szCs w:val="22"/>
          <w:lang w:eastAsia="en-AU"/>
        </w:rPr>
        <w:t>reasonable adjustments</w:t>
      </w:r>
      <w:r w:rsidRPr="0097006F">
        <w:rPr>
          <w:rFonts w:ascii="Arial" w:eastAsiaTheme="minorEastAsia" w:hAnsi="Arial" w:cs="Arial"/>
          <w:bCs/>
          <w:sz w:val="22"/>
          <w:szCs w:val="22"/>
          <w:lang w:eastAsia="en-AU"/>
        </w:rPr>
        <w:t xml:space="preserve"> to enable their participation in education to the same standard as any other student, provided those adjustments do not compromise the academic requirements or learning outcomes of the unit or course, or are considered unreasonable by the University.</w:t>
      </w:r>
    </w:p>
    <w:p w:rsidR="0010328B" w:rsidRPr="0097006F" w:rsidRDefault="0010328B" w:rsidP="0010328B">
      <w:pPr>
        <w:suppressAutoHyphens w:val="0"/>
        <w:spacing w:after="120" w:line="276" w:lineRule="auto"/>
        <w:rPr>
          <w:rFonts w:eastAsiaTheme="minorHAnsi"/>
          <w:szCs w:val="22"/>
          <w:lang w:val="en-US"/>
        </w:rPr>
      </w:pPr>
    </w:p>
    <w:p w:rsidR="0010328B" w:rsidRPr="0097006F" w:rsidRDefault="0010328B" w:rsidP="0010328B">
      <w:pPr>
        <w:keepNext/>
        <w:keepLines/>
        <w:suppressAutoHyphens w:val="0"/>
        <w:spacing w:before="40" w:line="276" w:lineRule="auto"/>
        <w:outlineLvl w:val="1"/>
        <w:rPr>
          <w:rFonts w:eastAsiaTheme="majorEastAsia"/>
          <w:b/>
          <w:szCs w:val="22"/>
        </w:rPr>
      </w:pPr>
      <w:bookmarkStart w:id="1" w:name="_Toc397424080"/>
      <w:r w:rsidRPr="0097006F">
        <w:rPr>
          <w:rFonts w:eastAsiaTheme="majorEastAsia"/>
          <w:b/>
          <w:szCs w:val="22"/>
        </w:rPr>
        <w:t>Student Responsibilities</w:t>
      </w:r>
      <w:bookmarkEnd w:id="1"/>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Treat other students and staff with honesty, respect and courtesy in a safe manner, free from all forms of harassment and discrimination. (Swinburne Student Charter)</w:t>
      </w:r>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Be accountable for your learning (Swinburne Student Charter)</w:t>
      </w:r>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Provide current documentation from a relevant treating health professional to access reasonable adjustments via AccessAbility Services.</w:t>
      </w:r>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eastAsia="en-AU"/>
        </w:rPr>
        <w:t>Initiate and maintain contact with AccessAbility Services regarding any change in your condition or required reasonable adjustments in a timely manner.</w:t>
      </w:r>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val="en" w:eastAsia="en-AU"/>
        </w:rPr>
        <w:t xml:space="preserve">Apply for Equitable Assessment Arrangements (EAA) </w:t>
      </w:r>
      <w:r w:rsidRPr="0097006F">
        <w:rPr>
          <w:rFonts w:ascii="Arial" w:eastAsiaTheme="minorHAnsi" w:hAnsi="Arial" w:cs="Arial"/>
          <w:bCs/>
          <w:sz w:val="22"/>
          <w:szCs w:val="22"/>
          <w:lang w:val="en" w:eastAsia="en-AU"/>
        </w:rPr>
        <w:t>at least six weeks before the first exam.</w:t>
      </w:r>
    </w:p>
    <w:p w:rsidR="0010328B" w:rsidRPr="0097006F" w:rsidRDefault="0010328B" w:rsidP="0010328B">
      <w:pPr>
        <w:pStyle w:val="ListParagraph"/>
        <w:numPr>
          <w:ilvl w:val="0"/>
          <w:numId w:val="31"/>
        </w:numPr>
        <w:spacing w:before="100" w:beforeAutospacing="1" w:after="100" w:afterAutospacing="1" w:line="276" w:lineRule="auto"/>
        <w:outlineLvl w:val="2"/>
        <w:rPr>
          <w:rFonts w:ascii="Arial" w:eastAsiaTheme="minorEastAsia" w:hAnsi="Arial" w:cs="Arial"/>
          <w:bCs/>
          <w:sz w:val="22"/>
          <w:szCs w:val="22"/>
          <w:lang w:eastAsia="en-AU"/>
        </w:rPr>
      </w:pPr>
      <w:r w:rsidRPr="0097006F">
        <w:rPr>
          <w:rFonts w:ascii="Arial" w:eastAsiaTheme="minorEastAsia" w:hAnsi="Arial" w:cs="Arial"/>
          <w:bCs/>
          <w:sz w:val="22"/>
          <w:szCs w:val="22"/>
          <w:lang w:val="en" w:eastAsia="en-AU"/>
        </w:rPr>
        <w:t>Ensure your Swinburne student email account remains able to receive incoming mail, and check it regularly so that you can promptly respond to any requests for action or information.</w:t>
      </w:r>
    </w:p>
    <w:p w:rsidR="00A9709D" w:rsidRPr="001C5E99" w:rsidRDefault="00A9709D" w:rsidP="001C5E99">
      <w:pPr>
        <w:rPr>
          <w:szCs w:val="22"/>
        </w:rPr>
      </w:pPr>
    </w:p>
    <w:p w:rsidR="0010328B" w:rsidRPr="009674B9" w:rsidRDefault="0010328B" w:rsidP="009674B9">
      <w:pPr>
        <w:suppressAutoHyphens w:val="0"/>
        <w:spacing w:line="240" w:lineRule="auto"/>
        <w:rPr>
          <w:b/>
          <w:strike/>
          <w:szCs w:val="22"/>
        </w:rPr>
      </w:pPr>
    </w:p>
    <w:sectPr w:rsidR="0010328B" w:rsidRPr="009674B9" w:rsidSect="003F0018">
      <w:headerReference w:type="default" r:id="rId10"/>
      <w:footerReference w:type="default" r:id="rId11"/>
      <w:type w:val="continuous"/>
      <w:pgSz w:w="11906" w:h="16838" w:code="9"/>
      <w:pgMar w:top="1134" w:right="1416" w:bottom="1135" w:left="1418" w:header="964"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21" w:rsidRDefault="00195821">
      <w:r>
        <w:separator/>
      </w:r>
    </w:p>
  </w:endnote>
  <w:endnote w:type="continuationSeparator" w:id="0">
    <w:p w:rsidR="00195821" w:rsidRDefault="0019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21" w:rsidRDefault="00195821">
    <w:pPr>
      <w:pStyle w:val="Footer"/>
      <w:pBdr>
        <w:top w:val="single" w:sz="2" w:space="1" w:color="auto"/>
      </w:pBdr>
      <w:tabs>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21" w:rsidRDefault="00195821">
    <w:pPr>
      <w:pStyle w:val="Footer"/>
      <w:jc w:val="right"/>
    </w:pPr>
    <w:r>
      <w:fldChar w:fldCharType="begin"/>
    </w:r>
    <w:r>
      <w:instrText xml:space="preserve"> PAGE   \* MERGEFORMAT </w:instrText>
    </w:r>
    <w:r>
      <w:fldChar w:fldCharType="separate"/>
    </w:r>
    <w:r w:rsidR="005E7F2D">
      <w:rPr>
        <w:noProof/>
      </w:rPr>
      <w:t>2</w:t>
    </w:r>
    <w:r>
      <w:fldChar w:fldCharType="end"/>
    </w:r>
  </w:p>
  <w:p w:rsidR="00195821" w:rsidRDefault="00195821">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21" w:rsidRDefault="00195821">
      <w:r>
        <w:separator/>
      </w:r>
    </w:p>
  </w:footnote>
  <w:footnote w:type="continuationSeparator" w:id="0">
    <w:p w:rsidR="00195821" w:rsidRDefault="0019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21" w:rsidRDefault="00195821">
    <w:pPr>
      <w:pStyle w:val="Header"/>
    </w:pPr>
    <w:r>
      <w:rPr>
        <w:noProof/>
        <w:lang w:eastAsia="en-AU"/>
      </w:rPr>
      <w:drawing>
        <wp:anchor distT="0" distB="0" distL="114300" distR="114300" simplePos="0" relativeHeight="251658240" behindDoc="0" locked="0" layoutInCell="1" allowOverlap="1" wp14:anchorId="0B698652" wp14:editId="6A52A019">
          <wp:simplePos x="0" y="0"/>
          <wp:positionH relativeFrom="column">
            <wp:posOffset>5550535</wp:posOffset>
          </wp:positionH>
          <wp:positionV relativeFrom="paragraph">
            <wp:posOffset>-230505</wp:posOffset>
          </wp:positionV>
          <wp:extent cx="702160" cy="1409700"/>
          <wp:effectExtent l="0" t="0" r="3175" b="0"/>
          <wp:wrapNone/>
          <wp:docPr id="8" name="Picture 8"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60" cy="1409700"/>
                  </a:xfrm>
                  <a:prstGeom prst="rect">
                    <a:avLst/>
                  </a:prstGeom>
                  <a:noFill/>
                </pic:spPr>
              </pic:pic>
            </a:graphicData>
          </a:graphic>
          <wp14:sizeRelH relativeFrom="page">
            <wp14:pctWidth>0</wp14:pctWidth>
          </wp14:sizeRelH>
          <wp14:sizeRelV relativeFrom="page">
            <wp14:pctHeight>0</wp14:pctHeight>
          </wp14:sizeRelV>
        </wp:anchor>
      </w:drawing>
    </w:r>
  </w:p>
  <w:p w:rsidR="00195821" w:rsidRDefault="00195821">
    <w:pPr>
      <w:pStyle w:val="Header"/>
    </w:pPr>
  </w:p>
  <w:p w:rsidR="00195821" w:rsidRDefault="0019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21" w:rsidRDefault="00195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F4C1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1574E7"/>
    <w:multiLevelType w:val="hybridMultilevel"/>
    <w:tmpl w:val="30905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941E04"/>
    <w:multiLevelType w:val="hybridMultilevel"/>
    <w:tmpl w:val="6A467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685719"/>
    <w:multiLevelType w:val="hybridMultilevel"/>
    <w:tmpl w:val="3F32A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EE7D51"/>
    <w:multiLevelType w:val="hybridMultilevel"/>
    <w:tmpl w:val="32B6E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25BE5"/>
    <w:multiLevelType w:val="singleLevel"/>
    <w:tmpl w:val="A5A0784C"/>
    <w:lvl w:ilvl="0">
      <w:start w:val="1"/>
      <w:numFmt w:val="decimal"/>
      <w:lvlText w:val="%1."/>
      <w:lvlJc w:val="left"/>
      <w:pPr>
        <w:tabs>
          <w:tab w:val="num" w:pos="360"/>
        </w:tabs>
        <w:ind w:left="360" w:hanging="360"/>
      </w:pPr>
      <w:rPr>
        <w:b/>
        <w:i w:val="0"/>
      </w:rPr>
    </w:lvl>
  </w:abstractNum>
  <w:abstractNum w:abstractNumId="7" w15:restartNumberingAfterBreak="0">
    <w:nsid w:val="17C818DA"/>
    <w:multiLevelType w:val="hybridMultilevel"/>
    <w:tmpl w:val="81C83DD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8" w15:restartNumberingAfterBreak="0">
    <w:nsid w:val="1A270392"/>
    <w:multiLevelType w:val="hybridMultilevel"/>
    <w:tmpl w:val="538A26C4"/>
    <w:lvl w:ilvl="0" w:tplc="0C090001">
      <w:start w:val="1"/>
      <w:numFmt w:val="bullet"/>
      <w:lvlText w:val=""/>
      <w:lvlJc w:val="left"/>
      <w:pPr>
        <w:ind w:left="1409" w:hanging="360"/>
      </w:pPr>
      <w:rPr>
        <w:rFonts w:ascii="Symbol" w:hAnsi="Symbol"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9" w15:restartNumberingAfterBreak="0">
    <w:nsid w:val="22E570B7"/>
    <w:multiLevelType w:val="hybridMultilevel"/>
    <w:tmpl w:val="E794CD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9E3060"/>
    <w:multiLevelType w:val="hybridMultilevel"/>
    <w:tmpl w:val="173A9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BA2634"/>
    <w:multiLevelType w:val="hybridMultilevel"/>
    <w:tmpl w:val="078A7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6842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F74178"/>
    <w:multiLevelType w:val="hybridMultilevel"/>
    <w:tmpl w:val="D08C2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83D11"/>
    <w:multiLevelType w:val="hybridMultilevel"/>
    <w:tmpl w:val="0A9A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CA30F0"/>
    <w:multiLevelType w:val="hybridMultilevel"/>
    <w:tmpl w:val="4F1A16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5227F9"/>
    <w:multiLevelType w:val="hybridMultilevel"/>
    <w:tmpl w:val="5022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55C66"/>
    <w:multiLevelType w:val="hybridMultilevel"/>
    <w:tmpl w:val="EBA2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A690C"/>
    <w:multiLevelType w:val="singleLevel"/>
    <w:tmpl w:val="3134DFA6"/>
    <w:lvl w:ilvl="0">
      <w:start w:val="1"/>
      <w:numFmt w:val="bullet"/>
      <w:pStyle w:val="bulletpoint"/>
      <w:lvlText w:val=""/>
      <w:lvlJc w:val="left"/>
      <w:pPr>
        <w:tabs>
          <w:tab w:val="num" w:pos="360"/>
        </w:tabs>
        <w:ind w:left="284" w:hanging="284"/>
      </w:pPr>
      <w:rPr>
        <w:rFonts w:ascii="Wingdings" w:hAnsi="Wingdings" w:hint="default"/>
        <w:b w:val="0"/>
        <w:i w:val="0"/>
        <w:sz w:val="18"/>
      </w:rPr>
    </w:lvl>
  </w:abstractNum>
  <w:abstractNum w:abstractNumId="19" w15:restartNumberingAfterBreak="0">
    <w:nsid w:val="565F3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C84F6D"/>
    <w:multiLevelType w:val="hybridMultilevel"/>
    <w:tmpl w:val="9F1A1450"/>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1" w15:restartNumberingAfterBreak="0">
    <w:nsid w:val="59A01F97"/>
    <w:multiLevelType w:val="hybridMultilevel"/>
    <w:tmpl w:val="393E53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BD41563"/>
    <w:multiLevelType w:val="hybridMultilevel"/>
    <w:tmpl w:val="4EBE52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236F56"/>
    <w:multiLevelType w:val="hybridMultilevel"/>
    <w:tmpl w:val="F536BE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F970091"/>
    <w:multiLevelType w:val="hybridMultilevel"/>
    <w:tmpl w:val="4BF4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808E8"/>
    <w:multiLevelType w:val="hybridMultilevel"/>
    <w:tmpl w:val="D396D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B77A46"/>
    <w:multiLevelType w:val="hybridMultilevel"/>
    <w:tmpl w:val="65D2C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512722E"/>
    <w:multiLevelType w:val="hybridMultilevel"/>
    <w:tmpl w:val="532E9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966E42"/>
    <w:multiLevelType w:val="hybridMultilevel"/>
    <w:tmpl w:val="77E27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8702A5"/>
    <w:multiLevelType w:val="hybridMultilevel"/>
    <w:tmpl w:val="202E0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140ECD"/>
    <w:multiLevelType w:val="hybridMultilevel"/>
    <w:tmpl w:val="E43C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022B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num>
  <w:num w:numId="2">
    <w:abstractNumId w:val="18"/>
  </w:num>
  <w:num w:numId="3">
    <w:abstractNumId w:val="19"/>
  </w:num>
  <w:num w:numId="4">
    <w:abstractNumId w:val="12"/>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31"/>
  </w:num>
  <w:num w:numId="7">
    <w:abstractNumId w:val="29"/>
  </w:num>
  <w:num w:numId="8">
    <w:abstractNumId w:val="16"/>
  </w:num>
  <w:num w:numId="9">
    <w:abstractNumId w:val="30"/>
  </w:num>
  <w:num w:numId="10">
    <w:abstractNumId w:val="13"/>
  </w:num>
  <w:num w:numId="11">
    <w:abstractNumId w:val="5"/>
  </w:num>
  <w:num w:numId="12">
    <w:abstractNumId w:val="17"/>
  </w:num>
  <w:num w:numId="13">
    <w:abstractNumId w:val="6"/>
  </w:num>
  <w:num w:numId="14">
    <w:abstractNumId w:val="27"/>
  </w:num>
  <w:num w:numId="15">
    <w:abstractNumId w:val="8"/>
  </w:num>
  <w:num w:numId="16">
    <w:abstractNumId w:val="14"/>
  </w:num>
  <w:num w:numId="17">
    <w:abstractNumId w:val="7"/>
  </w:num>
  <w:num w:numId="18">
    <w:abstractNumId w:val="24"/>
  </w:num>
  <w:num w:numId="19">
    <w:abstractNumId w:val="2"/>
  </w:num>
  <w:num w:numId="20">
    <w:abstractNumId w:val="23"/>
  </w:num>
  <w:num w:numId="21">
    <w:abstractNumId w:val="26"/>
  </w:num>
  <w:num w:numId="22">
    <w:abstractNumId w:val="11"/>
  </w:num>
  <w:num w:numId="23">
    <w:abstractNumId w:val="3"/>
  </w:num>
  <w:num w:numId="24">
    <w:abstractNumId w:val="15"/>
  </w:num>
  <w:num w:numId="25">
    <w:abstractNumId w:val="25"/>
  </w:num>
  <w:num w:numId="26">
    <w:abstractNumId w:val="21"/>
  </w:num>
  <w:num w:numId="27">
    <w:abstractNumId w:val="10"/>
  </w:num>
  <w:num w:numId="28">
    <w:abstractNumId w:val="20"/>
  </w:num>
  <w:num w:numId="29">
    <w:abstractNumId w:val="22"/>
  </w:num>
  <w:num w:numId="30">
    <w:abstractNumId w:val="4"/>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DA"/>
    <w:rsid w:val="0000063F"/>
    <w:rsid w:val="000013A4"/>
    <w:rsid w:val="00014E94"/>
    <w:rsid w:val="000215D8"/>
    <w:rsid w:val="000270B4"/>
    <w:rsid w:val="000A2CB5"/>
    <w:rsid w:val="000A5FDA"/>
    <w:rsid w:val="000C2CD3"/>
    <w:rsid w:val="000D7065"/>
    <w:rsid w:val="0010328B"/>
    <w:rsid w:val="0015728C"/>
    <w:rsid w:val="00190271"/>
    <w:rsid w:val="00194600"/>
    <w:rsid w:val="00195821"/>
    <w:rsid w:val="001B0243"/>
    <w:rsid w:val="001B45F9"/>
    <w:rsid w:val="001B7187"/>
    <w:rsid w:val="001C5E99"/>
    <w:rsid w:val="001D62EC"/>
    <w:rsid w:val="001E1F44"/>
    <w:rsid w:val="001E537B"/>
    <w:rsid w:val="001F1228"/>
    <w:rsid w:val="0024221A"/>
    <w:rsid w:val="002555E3"/>
    <w:rsid w:val="00257C46"/>
    <w:rsid w:val="0026286D"/>
    <w:rsid w:val="00302AC4"/>
    <w:rsid w:val="00310F0B"/>
    <w:rsid w:val="00331F98"/>
    <w:rsid w:val="003514E4"/>
    <w:rsid w:val="003708F4"/>
    <w:rsid w:val="00374BA2"/>
    <w:rsid w:val="00384D38"/>
    <w:rsid w:val="003A6622"/>
    <w:rsid w:val="003F0018"/>
    <w:rsid w:val="003F6F34"/>
    <w:rsid w:val="004262B9"/>
    <w:rsid w:val="00430067"/>
    <w:rsid w:val="00456954"/>
    <w:rsid w:val="00487AED"/>
    <w:rsid w:val="00491490"/>
    <w:rsid w:val="004B5613"/>
    <w:rsid w:val="004C290F"/>
    <w:rsid w:val="004D7665"/>
    <w:rsid w:val="00520570"/>
    <w:rsid w:val="005413D5"/>
    <w:rsid w:val="00546747"/>
    <w:rsid w:val="00562A3C"/>
    <w:rsid w:val="005A0D24"/>
    <w:rsid w:val="005B4C4A"/>
    <w:rsid w:val="005B7C35"/>
    <w:rsid w:val="005C0EBE"/>
    <w:rsid w:val="005E6B4C"/>
    <w:rsid w:val="005E7F2D"/>
    <w:rsid w:val="00623C49"/>
    <w:rsid w:val="00627909"/>
    <w:rsid w:val="00634774"/>
    <w:rsid w:val="006917FF"/>
    <w:rsid w:val="006D20F9"/>
    <w:rsid w:val="006F31E3"/>
    <w:rsid w:val="006F40FB"/>
    <w:rsid w:val="006F62F0"/>
    <w:rsid w:val="00727D18"/>
    <w:rsid w:val="00737379"/>
    <w:rsid w:val="007A369F"/>
    <w:rsid w:val="007A39E1"/>
    <w:rsid w:val="007A769D"/>
    <w:rsid w:val="007E493F"/>
    <w:rsid w:val="007F12D1"/>
    <w:rsid w:val="00820A85"/>
    <w:rsid w:val="00860C2A"/>
    <w:rsid w:val="00885A1D"/>
    <w:rsid w:val="00891228"/>
    <w:rsid w:val="0089326C"/>
    <w:rsid w:val="008E6D94"/>
    <w:rsid w:val="009026F6"/>
    <w:rsid w:val="0093389B"/>
    <w:rsid w:val="00935D78"/>
    <w:rsid w:val="00942981"/>
    <w:rsid w:val="009674B9"/>
    <w:rsid w:val="0097006F"/>
    <w:rsid w:val="00A04B0B"/>
    <w:rsid w:val="00A14FC6"/>
    <w:rsid w:val="00A16D3F"/>
    <w:rsid w:val="00A2411C"/>
    <w:rsid w:val="00A265A9"/>
    <w:rsid w:val="00A64B53"/>
    <w:rsid w:val="00A755D3"/>
    <w:rsid w:val="00A9709D"/>
    <w:rsid w:val="00AD10A2"/>
    <w:rsid w:val="00AF3A74"/>
    <w:rsid w:val="00AF5FF0"/>
    <w:rsid w:val="00AF78F2"/>
    <w:rsid w:val="00B00E2A"/>
    <w:rsid w:val="00B01192"/>
    <w:rsid w:val="00B068A6"/>
    <w:rsid w:val="00B34E49"/>
    <w:rsid w:val="00B52B82"/>
    <w:rsid w:val="00B728F6"/>
    <w:rsid w:val="00BF55B7"/>
    <w:rsid w:val="00C207F7"/>
    <w:rsid w:val="00C33F4D"/>
    <w:rsid w:val="00C375FE"/>
    <w:rsid w:val="00C65061"/>
    <w:rsid w:val="00C7455C"/>
    <w:rsid w:val="00CA1109"/>
    <w:rsid w:val="00CD56E3"/>
    <w:rsid w:val="00CE6678"/>
    <w:rsid w:val="00CF07E9"/>
    <w:rsid w:val="00D56208"/>
    <w:rsid w:val="00D56AB5"/>
    <w:rsid w:val="00D600A2"/>
    <w:rsid w:val="00D6305E"/>
    <w:rsid w:val="00D65C9E"/>
    <w:rsid w:val="00D825FE"/>
    <w:rsid w:val="00D86621"/>
    <w:rsid w:val="00DA5B31"/>
    <w:rsid w:val="00DD4DCD"/>
    <w:rsid w:val="00DD504B"/>
    <w:rsid w:val="00DF5FC9"/>
    <w:rsid w:val="00E117E7"/>
    <w:rsid w:val="00E21790"/>
    <w:rsid w:val="00E351B0"/>
    <w:rsid w:val="00E50B6E"/>
    <w:rsid w:val="00E63409"/>
    <w:rsid w:val="00E64135"/>
    <w:rsid w:val="00ED12A3"/>
    <w:rsid w:val="00ED7ABF"/>
    <w:rsid w:val="00EF3FFB"/>
    <w:rsid w:val="00EF7149"/>
    <w:rsid w:val="00F01E92"/>
    <w:rsid w:val="00F14943"/>
    <w:rsid w:val="00F163F8"/>
    <w:rsid w:val="00F16659"/>
    <w:rsid w:val="00F51D74"/>
    <w:rsid w:val="00F574F8"/>
    <w:rsid w:val="00FC66BE"/>
    <w:rsid w:val="00FD1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3FC9EE9"/>
  <w15:docId w15:val="{601FC587-EC9B-4CCE-81A9-80BD51F6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exact"/>
    </w:pPr>
    <w:rPr>
      <w:rFonts w:ascii="Arial" w:hAnsi="Arial" w:cs="Arial"/>
      <w:sz w:val="22"/>
      <w:szCs w:val="24"/>
      <w:lang w:eastAsia="en-US"/>
    </w:rPr>
  </w:style>
  <w:style w:type="paragraph" w:styleId="Heading1">
    <w:name w:val="heading 1"/>
    <w:basedOn w:val="Normal"/>
    <w:next w:val="Normal"/>
    <w:link w:val="Heading1Char"/>
    <w:qFormat/>
    <w:pPr>
      <w:keepNext/>
      <w:widowControl w:val="0"/>
      <w:tabs>
        <w:tab w:val="left" w:pos="284"/>
      </w:tabs>
      <w:outlineLvl w:val="0"/>
    </w:pPr>
    <w:rPr>
      <w:rFonts w:cs="Times New Roman"/>
      <w:b/>
      <w:szCs w:val="20"/>
    </w:rPr>
  </w:style>
  <w:style w:type="paragraph" w:styleId="Heading2">
    <w:name w:val="heading 2"/>
    <w:basedOn w:val="Normal"/>
    <w:next w:val="Normal"/>
    <w:link w:val="Heading2Char"/>
    <w:qFormat/>
    <w:rsid w:val="004C290F"/>
    <w:pPr>
      <w:keepNext/>
      <w:suppressAutoHyphens w:val="0"/>
      <w:spacing w:line="240" w:lineRule="auto"/>
      <w:outlineLvl w:val="1"/>
    </w:pPr>
    <w:rPr>
      <w:rFonts w:ascii="Arial Narrow" w:hAnsi="Arial Narrow" w:cs="Times New Roman"/>
      <w:b/>
      <w:sz w:val="36"/>
      <w:szCs w:val="20"/>
      <w:lang w:val="en-US"/>
    </w:rPr>
  </w:style>
  <w:style w:type="paragraph" w:styleId="Heading3">
    <w:name w:val="heading 3"/>
    <w:basedOn w:val="Normal"/>
    <w:next w:val="Normal"/>
    <w:link w:val="Heading3Char"/>
    <w:semiHidden/>
    <w:unhideWhenUsed/>
    <w:qFormat/>
    <w:rsid w:val="0010328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
    <w:name w:val="bullet point"/>
    <w:basedOn w:val="Normal"/>
    <w:pPr>
      <w:widowControl w:val="0"/>
      <w:numPr>
        <w:numId w:val="2"/>
      </w:numPr>
      <w:tabs>
        <w:tab w:val="left" w:pos="284"/>
      </w:tabs>
    </w:pPr>
    <w:rPr>
      <w:rFonts w:cs="Times New Roman"/>
      <w:szCs w:val="20"/>
    </w:rPr>
  </w:style>
  <w:style w:type="character" w:customStyle="1" w:styleId="Heading2Char">
    <w:name w:val="Heading 2 Char"/>
    <w:link w:val="Heading2"/>
    <w:rsid w:val="004C290F"/>
    <w:rPr>
      <w:rFonts w:ascii="Arial Narrow" w:hAnsi="Arial Narrow"/>
      <w:b/>
      <w:sz w:val="36"/>
      <w:lang w:val="en-US" w:eastAsia="en-US"/>
    </w:rPr>
  </w:style>
  <w:style w:type="paragraph" w:customStyle="1" w:styleId="addresspanel">
    <w:name w:val="address panel"/>
    <w:basedOn w:val="Normal"/>
    <w:pPr>
      <w:spacing w:line="200" w:lineRule="exact"/>
    </w:pPr>
    <w:rPr>
      <w:rFonts w:ascii="Arial Narrow" w:hAnsi="Arial Narrow"/>
      <w:sz w:val="16"/>
    </w:rPr>
  </w:style>
  <w:style w:type="paragraph" w:styleId="Header">
    <w:name w:val="header"/>
    <w:basedOn w:val="Normal"/>
    <w:pPr>
      <w:widowControl w:val="0"/>
      <w:tabs>
        <w:tab w:val="center" w:pos="4153"/>
        <w:tab w:val="right" w:pos="8306"/>
      </w:tabs>
    </w:pPr>
    <w:rPr>
      <w:rFonts w:cs="Times New Roman"/>
      <w:szCs w:val="20"/>
    </w:rPr>
  </w:style>
  <w:style w:type="paragraph" w:styleId="Footer">
    <w:name w:val="footer"/>
    <w:basedOn w:val="Normal"/>
    <w:link w:val="FooterChar"/>
    <w:uiPriority w:val="99"/>
    <w:pPr>
      <w:widowControl w:val="0"/>
      <w:pBdr>
        <w:top w:val="single" w:sz="2" w:space="3" w:color="auto"/>
      </w:pBdr>
      <w:tabs>
        <w:tab w:val="left" w:pos="284"/>
        <w:tab w:val="right" w:pos="8222"/>
      </w:tabs>
    </w:pPr>
    <w:rPr>
      <w:rFonts w:cs="Times New Roman"/>
      <w:sz w:val="16"/>
      <w:szCs w:val="20"/>
    </w:rPr>
  </w:style>
  <w:style w:type="paragraph" w:styleId="BodyTextIndent">
    <w:name w:val="Body Text Indent"/>
    <w:basedOn w:val="Normal"/>
    <w:link w:val="BodyTextIndentChar"/>
    <w:rsid w:val="004C290F"/>
    <w:pPr>
      <w:suppressAutoHyphens w:val="0"/>
      <w:spacing w:line="240" w:lineRule="auto"/>
      <w:ind w:left="587"/>
    </w:pPr>
    <w:rPr>
      <w:rFonts w:ascii="Arial Narrow" w:hAnsi="Arial Narrow" w:cs="Times New Roman"/>
      <w:szCs w:val="20"/>
      <w:lang w:val="en-US"/>
    </w:rPr>
  </w:style>
  <w:style w:type="character" w:styleId="Hyperlink">
    <w:name w:val="Hyperlink"/>
    <w:rPr>
      <w:rFonts w:ascii="Arial" w:hAnsi="Arial"/>
      <w:color w:val="0000FF"/>
      <w:sz w:val="20"/>
      <w:u w:val="single"/>
    </w:rPr>
  </w:style>
  <w:style w:type="character" w:customStyle="1" w:styleId="BodyTextIndentChar">
    <w:name w:val="Body Text Indent Char"/>
    <w:link w:val="BodyTextIndent"/>
    <w:rsid w:val="004C290F"/>
    <w:rPr>
      <w:rFonts w:ascii="Arial Narrow" w:hAnsi="Arial Narrow"/>
      <w:sz w:val="22"/>
      <w:lang w:val="en-US" w:eastAsia="en-US"/>
    </w:rPr>
  </w:style>
  <w:style w:type="paragraph" w:styleId="BodyTextIndent2">
    <w:name w:val="Body Text Indent 2"/>
    <w:basedOn w:val="Normal"/>
    <w:link w:val="BodyTextIndent2Char"/>
    <w:rsid w:val="004C290F"/>
    <w:pPr>
      <w:suppressAutoHyphens w:val="0"/>
      <w:spacing w:line="240" w:lineRule="auto"/>
      <w:ind w:left="587"/>
    </w:pPr>
    <w:rPr>
      <w:rFonts w:ascii="Arial Narrow" w:hAnsi="Arial Narrow" w:cs="Times New Roman"/>
      <w:i/>
      <w:szCs w:val="20"/>
      <w:lang w:val="en-US"/>
    </w:rPr>
  </w:style>
  <w:style w:type="character" w:customStyle="1" w:styleId="BodyTextIndent2Char">
    <w:name w:val="Body Text Indent 2 Char"/>
    <w:link w:val="BodyTextIndent2"/>
    <w:rsid w:val="004C290F"/>
    <w:rPr>
      <w:rFonts w:ascii="Arial Narrow" w:hAnsi="Arial Narrow"/>
      <w:i/>
      <w:sz w:val="22"/>
      <w:lang w:val="en-US" w:eastAsia="en-US"/>
    </w:rPr>
  </w:style>
  <w:style w:type="paragraph" w:styleId="PlainText">
    <w:name w:val="Plain Text"/>
    <w:basedOn w:val="Normal"/>
    <w:link w:val="PlainTextChar"/>
    <w:rsid w:val="004C290F"/>
    <w:pPr>
      <w:suppressAutoHyphens w:val="0"/>
      <w:spacing w:line="240" w:lineRule="auto"/>
    </w:pPr>
    <w:rPr>
      <w:rFonts w:ascii="Courier New" w:hAnsi="Courier New" w:cs="Times New Roman"/>
      <w:sz w:val="20"/>
      <w:szCs w:val="20"/>
      <w:lang w:val="en-US"/>
    </w:rPr>
  </w:style>
  <w:style w:type="character" w:customStyle="1" w:styleId="PlainTextChar">
    <w:name w:val="Plain Text Char"/>
    <w:link w:val="PlainText"/>
    <w:rsid w:val="004C290F"/>
    <w:rPr>
      <w:rFonts w:ascii="Courier New" w:hAnsi="Courier New"/>
      <w:lang w:val="en-US" w:eastAsia="en-US"/>
    </w:rPr>
  </w:style>
  <w:style w:type="paragraph" w:customStyle="1" w:styleId="H3">
    <w:name w:val="H3"/>
    <w:basedOn w:val="Normal"/>
    <w:next w:val="Normal"/>
    <w:rsid w:val="004C290F"/>
    <w:pPr>
      <w:keepNext/>
      <w:suppressAutoHyphens w:val="0"/>
      <w:spacing w:before="100" w:after="100" w:line="240" w:lineRule="auto"/>
      <w:outlineLvl w:val="3"/>
    </w:pPr>
    <w:rPr>
      <w:rFonts w:ascii="Times New Roman" w:hAnsi="Times New Roman" w:cs="Times New Roman"/>
      <w:b/>
      <w:snapToGrid w:val="0"/>
      <w:sz w:val="28"/>
      <w:szCs w:val="20"/>
      <w:lang w:val="en-US"/>
    </w:rPr>
  </w:style>
  <w:style w:type="character" w:customStyle="1" w:styleId="Heading1Char">
    <w:name w:val="Heading 1 Char"/>
    <w:link w:val="Heading1"/>
    <w:rsid w:val="004C290F"/>
    <w:rPr>
      <w:rFonts w:ascii="Arial" w:hAnsi="Arial"/>
      <w:b/>
      <w:sz w:val="22"/>
      <w:lang w:eastAsia="en-US"/>
    </w:rPr>
  </w:style>
  <w:style w:type="paragraph" w:styleId="BodyText2">
    <w:name w:val="Body Text 2"/>
    <w:basedOn w:val="Normal"/>
    <w:link w:val="BodyText2Char"/>
    <w:rsid w:val="004C290F"/>
    <w:pPr>
      <w:suppressAutoHyphens w:val="0"/>
      <w:spacing w:line="240" w:lineRule="auto"/>
    </w:pPr>
    <w:rPr>
      <w:rFonts w:ascii="Arial Narrow" w:hAnsi="Arial Narrow" w:cs="Times New Roman"/>
      <w:b/>
      <w:szCs w:val="20"/>
      <w:lang w:val="en-US"/>
    </w:rPr>
  </w:style>
  <w:style w:type="character" w:customStyle="1" w:styleId="BodyText2Char">
    <w:name w:val="Body Text 2 Char"/>
    <w:link w:val="BodyText2"/>
    <w:rsid w:val="004C290F"/>
    <w:rPr>
      <w:rFonts w:ascii="Arial Narrow" w:hAnsi="Arial Narrow"/>
      <w:b/>
      <w:sz w:val="22"/>
      <w:lang w:val="en-US" w:eastAsia="en-US"/>
    </w:rPr>
  </w:style>
  <w:style w:type="character" w:styleId="FollowedHyperlink">
    <w:name w:val="FollowedHyperlink"/>
    <w:rsid w:val="004C290F"/>
    <w:rPr>
      <w:color w:val="800080"/>
      <w:u w:val="single"/>
    </w:rPr>
  </w:style>
  <w:style w:type="character" w:customStyle="1" w:styleId="FooterChar">
    <w:name w:val="Footer Char"/>
    <w:link w:val="Footer"/>
    <w:uiPriority w:val="99"/>
    <w:rsid w:val="00D65C9E"/>
    <w:rPr>
      <w:rFonts w:ascii="Arial" w:hAnsi="Arial"/>
      <w:sz w:val="16"/>
      <w:lang w:eastAsia="en-US"/>
    </w:rPr>
  </w:style>
  <w:style w:type="paragraph" w:customStyle="1" w:styleId="H2">
    <w:name w:val="H2"/>
    <w:basedOn w:val="Normal"/>
    <w:next w:val="Normal"/>
    <w:rsid w:val="00AF3A74"/>
    <w:pPr>
      <w:keepNext/>
      <w:suppressAutoHyphens w:val="0"/>
      <w:spacing w:before="100" w:after="100" w:line="240" w:lineRule="auto"/>
      <w:outlineLvl w:val="2"/>
    </w:pPr>
    <w:rPr>
      <w:rFonts w:ascii="Times New Roman" w:hAnsi="Times New Roman" w:cs="Times New Roman"/>
      <w:b/>
      <w:snapToGrid w:val="0"/>
      <w:sz w:val="36"/>
      <w:szCs w:val="20"/>
      <w:lang w:val="en-US"/>
    </w:rPr>
  </w:style>
  <w:style w:type="paragraph" w:styleId="ListParagraph">
    <w:name w:val="List Paragraph"/>
    <w:basedOn w:val="Normal"/>
    <w:uiPriority w:val="34"/>
    <w:qFormat/>
    <w:rsid w:val="00E21790"/>
    <w:pPr>
      <w:suppressAutoHyphens w:val="0"/>
      <w:spacing w:line="240" w:lineRule="auto"/>
      <w:ind w:left="720"/>
    </w:pPr>
    <w:rPr>
      <w:rFonts w:ascii="Times New Roman" w:hAnsi="Times New Roman" w:cs="Times New Roman"/>
      <w:sz w:val="20"/>
      <w:szCs w:val="20"/>
      <w:lang w:val="en-US"/>
    </w:rPr>
  </w:style>
  <w:style w:type="character" w:styleId="CommentReference">
    <w:name w:val="annotation reference"/>
    <w:rsid w:val="00942981"/>
    <w:rPr>
      <w:sz w:val="16"/>
      <w:szCs w:val="16"/>
    </w:rPr>
  </w:style>
  <w:style w:type="paragraph" w:styleId="CommentText">
    <w:name w:val="annotation text"/>
    <w:basedOn w:val="Normal"/>
    <w:link w:val="CommentTextChar"/>
    <w:rsid w:val="00942981"/>
    <w:rPr>
      <w:sz w:val="20"/>
      <w:szCs w:val="20"/>
    </w:rPr>
  </w:style>
  <w:style w:type="character" w:customStyle="1" w:styleId="CommentTextChar">
    <w:name w:val="Comment Text Char"/>
    <w:link w:val="CommentText"/>
    <w:rsid w:val="00942981"/>
    <w:rPr>
      <w:rFonts w:ascii="Arial" w:hAnsi="Arial" w:cs="Arial"/>
      <w:lang w:eastAsia="en-US"/>
    </w:rPr>
  </w:style>
  <w:style w:type="paragraph" w:styleId="CommentSubject">
    <w:name w:val="annotation subject"/>
    <w:basedOn w:val="CommentText"/>
    <w:next w:val="CommentText"/>
    <w:link w:val="CommentSubjectChar"/>
    <w:rsid w:val="00942981"/>
    <w:rPr>
      <w:b/>
      <w:bCs/>
    </w:rPr>
  </w:style>
  <w:style w:type="character" w:customStyle="1" w:styleId="CommentSubjectChar">
    <w:name w:val="Comment Subject Char"/>
    <w:link w:val="CommentSubject"/>
    <w:rsid w:val="00942981"/>
    <w:rPr>
      <w:rFonts w:ascii="Arial" w:hAnsi="Arial" w:cs="Arial"/>
      <w:b/>
      <w:bCs/>
      <w:lang w:eastAsia="en-US"/>
    </w:rPr>
  </w:style>
  <w:style w:type="paragraph" w:styleId="BalloonText">
    <w:name w:val="Balloon Text"/>
    <w:basedOn w:val="Normal"/>
    <w:link w:val="BalloonTextChar"/>
    <w:rsid w:val="00942981"/>
    <w:pPr>
      <w:spacing w:line="240" w:lineRule="auto"/>
    </w:pPr>
    <w:rPr>
      <w:rFonts w:ascii="Tahoma" w:hAnsi="Tahoma" w:cs="Tahoma"/>
      <w:sz w:val="16"/>
      <w:szCs w:val="16"/>
    </w:rPr>
  </w:style>
  <w:style w:type="character" w:customStyle="1" w:styleId="BalloonTextChar">
    <w:name w:val="Balloon Text Char"/>
    <w:link w:val="BalloonText"/>
    <w:rsid w:val="00942981"/>
    <w:rPr>
      <w:rFonts w:ascii="Tahoma" w:hAnsi="Tahoma" w:cs="Tahoma"/>
      <w:sz w:val="16"/>
      <w:szCs w:val="16"/>
      <w:lang w:eastAsia="en-US"/>
    </w:rPr>
  </w:style>
  <w:style w:type="table" w:styleId="TableGrid">
    <w:name w:val="Table Grid"/>
    <w:basedOn w:val="TableNormal"/>
    <w:rsid w:val="001D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0328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1FFA-E73C-4A55-B4E2-F97B1159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3118</Characters>
  <Application>Microsoft Office Word</Application>
  <DocSecurity>6</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Swinburne University</Company>
  <LinksUpToDate>false</LinksUpToDate>
  <CharactersWithSpaces>3621</CharactersWithSpaces>
  <SharedDoc>false</SharedDoc>
  <HLinks>
    <vt:vector size="30" baseType="variant">
      <vt:variant>
        <vt:i4>3211323</vt:i4>
      </vt:variant>
      <vt:variant>
        <vt:i4>12</vt:i4>
      </vt:variant>
      <vt:variant>
        <vt:i4>0</vt:i4>
      </vt:variant>
      <vt:variant>
        <vt:i4>5</vt:i4>
      </vt:variant>
      <vt:variant>
        <vt:lpwstr>http://www.swinburne.edu.au/stuserv/disability/</vt:lpwstr>
      </vt:variant>
      <vt:variant>
        <vt:lpwstr/>
      </vt:variant>
      <vt:variant>
        <vt:i4>2555973</vt:i4>
      </vt:variant>
      <vt:variant>
        <vt:i4>9</vt:i4>
      </vt:variant>
      <vt:variant>
        <vt:i4>0</vt:i4>
      </vt:variant>
      <vt:variant>
        <vt:i4>5</vt:i4>
      </vt:variant>
      <vt:variant>
        <vt:lpwstr>mailto:disability@swin.edu.au</vt:lpwstr>
      </vt:variant>
      <vt:variant>
        <vt:lpwstr/>
      </vt:variant>
      <vt:variant>
        <vt:i4>7602200</vt:i4>
      </vt:variant>
      <vt:variant>
        <vt:i4>6</vt:i4>
      </vt:variant>
      <vt:variant>
        <vt:i4>0</vt:i4>
      </vt:variant>
      <vt:variant>
        <vt:i4>5</vt:i4>
      </vt:variant>
      <vt:variant>
        <vt:lpwstr>mailto:sophieevans@swin.edu.au</vt:lpwstr>
      </vt:variant>
      <vt:variant>
        <vt:lpwstr/>
      </vt:variant>
      <vt:variant>
        <vt:i4>5373989</vt:i4>
      </vt:variant>
      <vt:variant>
        <vt:i4>3</vt:i4>
      </vt:variant>
      <vt:variant>
        <vt:i4>0</vt:i4>
      </vt:variant>
      <vt:variant>
        <vt:i4>5</vt:i4>
      </vt:variant>
      <vt:variant>
        <vt:lpwstr>mailto:ltouzeau@swin.edu.au</vt:lpwstr>
      </vt:variant>
      <vt:variant>
        <vt:lpwstr/>
      </vt:variant>
      <vt:variant>
        <vt:i4>6684673</vt:i4>
      </vt:variant>
      <vt:variant>
        <vt:i4>0</vt:i4>
      </vt:variant>
      <vt:variant>
        <vt:i4>0</vt:i4>
      </vt:variant>
      <vt:variant>
        <vt:i4>5</vt:i4>
      </vt:variant>
      <vt:variant>
        <vt:lpwstr>mailto:shansen@swin.edu.au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Swinburne</dc:creator>
  <cp:lastModifiedBy>Anthony Gartner</cp:lastModifiedBy>
  <cp:revision>2</cp:revision>
  <cp:lastPrinted>2016-01-11T02:17:00Z</cp:lastPrinted>
  <dcterms:created xsi:type="dcterms:W3CDTF">2017-05-23T02:43:00Z</dcterms:created>
  <dcterms:modified xsi:type="dcterms:W3CDTF">2017-05-23T02:43:00Z</dcterms:modified>
</cp:coreProperties>
</file>