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3C3" w:rsidRPr="00FE1686" w:rsidRDefault="00F863C3" w:rsidP="00D41E62">
      <w:pPr>
        <w:pStyle w:val="Bodytext9pt"/>
        <w:spacing w:line="360" w:lineRule="auto"/>
        <w:ind w:left="0"/>
        <w:rPr>
          <w:iCs/>
          <w:color w:val="1F497D"/>
          <w:spacing w:val="-3"/>
          <w:sz w:val="22"/>
          <w:szCs w:val="22"/>
          <w:lang w:val="en-AU"/>
        </w:rPr>
      </w:pPr>
    </w:p>
    <w:p w:rsidR="00F863C3" w:rsidRPr="0048439C" w:rsidRDefault="00F863C3" w:rsidP="000B2F6D">
      <w:pPr>
        <w:pStyle w:val="Bodytext9pt"/>
        <w:spacing w:line="360" w:lineRule="auto"/>
        <w:ind w:left="0"/>
        <w:jc w:val="center"/>
        <w:rPr>
          <w:b/>
          <w:iCs/>
          <w:color w:val="1F497D"/>
          <w:spacing w:val="-3"/>
          <w:sz w:val="52"/>
          <w:szCs w:val="52"/>
          <w:lang w:val="en-AU"/>
        </w:rPr>
      </w:pPr>
      <w:r w:rsidRPr="0048439C">
        <w:rPr>
          <w:b/>
          <w:iCs/>
          <w:color w:val="1F497D"/>
          <w:spacing w:val="-3"/>
          <w:sz w:val="52"/>
          <w:szCs w:val="52"/>
          <w:lang w:val="en-AU"/>
        </w:rPr>
        <w:t>Swinburne University of Technology</w:t>
      </w:r>
    </w:p>
    <w:p w:rsidR="0048439C" w:rsidRPr="0048439C" w:rsidRDefault="0048439C" w:rsidP="000B2F6D">
      <w:pPr>
        <w:pStyle w:val="Bodytext9pt"/>
        <w:spacing w:line="360" w:lineRule="auto"/>
        <w:ind w:left="0"/>
        <w:jc w:val="center"/>
        <w:rPr>
          <w:b/>
          <w:iCs/>
          <w:color w:val="1F497D"/>
          <w:spacing w:val="-3"/>
          <w:sz w:val="44"/>
          <w:szCs w:val="44"/>
          <w:lang w:val="en-AU"/>
        </w:rPr>
      </w:pPr>
      <w:proofErr w:type="spellStart"/>
      <w:r w:rsidRPr="0048439C">
        <w:rPr>
          <w:b/>
          <w:iCs/>
          <w:color w:val="1F497D"/>
          <w:spacing w:val="-3"/>
          <w:sz w:val="44"/>
          <w:szCs w:val="44"/>
          <w:lang w:val="en-AU"/>
        </w:rPr>
        <w:t>Access</w:t>
      </w:r>
      <w:r w:rsidRPr="0048439C">
        <w:rPr>
          <w:b/>
          <w:i/>
          <w:iCs/>
          <w:color w:val="1F497D"/>
          <w:spacing w:val="-3"/>
          <w:sz w:val="44"/>
          <w:szCs w:val="44"/>
          <w:lang w:val="en-AU"/>
        </w:rPr>
        <w:t>Ability</w:t>
      </w:r>
      <w:proofErr w:type="spellEnd"/>
      <w:r w:rsidRPr="0048439C">
        <w:rPr>
          <w:b/>
          <w:iCs/>
          <w:color w:val="1F497D"/>
          <w:spacing w:val="-3"/>
          <w:sz w:val="44"/>
          <w:szCs w:val="44"/>
          <w:lang w:val="en-AU"/>
        </w:rPr>
        <w:t xml:space="preserve"> Action Plan 2015-2020</w:t>
      </w:r>
    </w:p>
    <w:p w:rsidR="0048439C" w:rsidRPr="0048439C" w:rsidRDefault="0048439C" w:rsidP="000B2F6D">
      <w:pPr>
        <w:pStyle w:val="Bodytext9pt"/>
        <w:spacing w:line="360" w:lineRule="auto"/>
        <w:ind w:left="0"/>
        <w:jc w:val="center"/>
        <w:rPr>
          <w:iCs/>
          <w:color w:val="1F497D"/>
          <w:spacing w:val="-3"/>
          <w:sz w:val="28"/>
          <w:szCs w:val="28"/>
          <w:lang w:val="en-AU"/>
        </w:rPr>
      </w:pPr>
      <w:r w:rsidRPr="0048439C">
        <w:rPr>
          <w:iCs/>
          <w:color w:val="1F497D"/>
          <w:spacing w:val="-3"/>
          <w:sz w:val="28"/>
          <w:szCs w:val="28"/>
          <w:lang w:val="en-AU"/>
        </w:rPr>
        <w:t xml:space="preserve">Plain text version </w:t>
      </w:r>
    </w:p>
    <w:p w:rsidR="00F863C3" w:rsidRPr="0048439C" w:rsidRDefault="00F863C3" w:rsidP="000B2F6D">
      <w:pPr>
        <w:pStyle w:val="Bodytext9pt"/>
        <w:spacing w:line="360" w:lineRule="auto"/>
        <w:ind w:left="0" w:firstLine="567"/>
        <w:rPr>
          <w:iCs/>
          <w:color w:val="1F497D"/>
          <w:spacing w:val="-3"/>
          <w:sz w:val="28"/>
          <w:szCs w:val="28"/>
          <w:lang w:val="en-AU"/>
        </w:rPr>
      </w:pPr>
      <w:r w:rsidRPr="0048439C">
        <w:rPr>
          <w:iCs/>
          <w:color w:val="1F497D"/>
          <w:spacing w:val="-3"/>
          <w:sz w:val="28"/>
          <w:szCs w:val="28"/>
          <w:lang w:val="en-AU"/>
        </w:rPr>
        <w:t>Acknowledgement of Country</w:t>
      </w:r>
    </w:p>
    <w:p w:rsidR="00F863C3" w:rsidRPr="0048439C" w:rsidRDefault="00F863C3" w:rsidP="000B2F6D">
      <w:pPr>
        <w:pStyle w:val="Bodytext9pt"/>
        <w:spacing w:line="360" w:lineRule="auto"/>
        <w:ind w:left="567"/>
        <w:rPr>
          <w:i/>
          <w:iCs/>
          <w:color w:val="1F497D"/>
          <w:spacing w:val="-3"/>
          <w:sz w:val="28"/>
          <w:szCs w:val="28"/>
          <w:lang w:val="en-AU"/>
        </w:rPr>
      </w:pPr>
      <w:proofErr w:type="spellStart"/>
      <w:r w:rsidRPr="0048439C">
        <w:rPr>
          <w:iCs/>
          <w:color w:val="1F497D"/>
          <w:spacing w:val="-3"/>
          <w:sz w:val="28"/>
          <w:szCs w:val="28"/>
          <w:lang w:val="en-AU"/>
        </w:rPr>
        <w:t>Wom</w:t>
      </w:r>
      <w:r w:rsidR="0089040F">
        <w:rPr>
          <w:iCs/>
          <w:color w:val="1F497D"/>
          <w:spacing w:val="-3"/>
          <w:sz w:val="28"/>
          <w:szCs w:val="28"/>
          <w:lang w:val="en-AU"/>
        </w:rPr>
        <w:t>i</w:t>
      </w:r>
      <w:r w:rsidRPr="0048439C">
        <w:rPr>
          <w:iCs/>
          <w:color w:val="1F497D"/>
          <w:spacing w:val="-3"/>
          <w:sz w:val="28"/>
          <w:szCs w:val="28"/>
          <w:lang w:val="en-AU"/>
        </w:rPr>
        <w:t>njeka</w:t>
      </w:r>
      <w:proofErr w:type="spellEnd"/>
      <w:r w:rsidRPr="0048439C">
        <w:rPr>
          <w:iCs/>
          <w:color w:val="1F497D"/>
          <w:spacing w:val="-3"/>
          <w:sz w:val="28"/>
          <w:szCs w:val="28"/>
          <w:lang w:val="en-AU"/>
        </w:rPr>
        <w:t xml:space="preserve"> – Welcome</w:t>
      </w:r>
    </w:p>
    <w:p w:rsidR="00E37B21" w:rsidRPr="000B2F6D" w:rsidRDefault="00E37B21" w:rsidP="000B2F6D">
      <w:pPr>
        <w:pStyle w:val="Bodytext9pt"/>
        <w:spacing w:line="360" w:lineRule="auto"/>
        <w:ind w:left="567"/>
        <w:rPr>
          <w:iCs/>
          <w:color w:val="auto"/>
          <w:spacing w:val="-3"/>
          <w:sz w:val="20"/>
          <w:szCs w:val="20"/>
          <w:lang w:val="en-AU"/>
        </w:rPr>
      </w:pPr>
      <w:r w:rsidRPr="000B2F6D">
        <w:rPr>
          <w:iCs/>
          <w:color w:val="auto"/>
          <w:spacing w:val="-3"/>
          <w:sz w:val="20"/>
          <w:szCs w:val="20"/>
          <w:lang w:val="en-AU"/>
        </w:rPr>
        <w:t>‘</w:t>
      </w:r>
      <w:proofErr w:type="spellStart"/>
      <w:r w:rsidRPr="000B2F6D">
        <w:rPr>
          <w:iCs/>
          <w:color w:val="auto"/>
          <w:spacing w:val="-3"/>
          <w:sz w:val="20"/>
          <w:szCs w:val="20"/>
          <w:lang w:val="en-AU"/>
        </w:rPr>
        <w:t>Wom</w:t>
      </w:r>
      <w:r w:rsidR="0089040F">
        <w:rPr>
          <w:iCs/>
          <w:color w:val="auto"/>
          <w:spacing w:val="-3"/>
          <w:sz w:val="20"/>
          <w:szCs w:val="20"/>
          <w:lang w:val="en-AU"/>
        </w:rPr>
        <w:t>i</w:t>
      </w:r>
      <w:r w:rsidRPr="000B2F6D">
        <w:rPr>
          <w:iCs/>
          <w:color w:val="auto"/>
          <w:spacing w:val="-3"/>
          <w:sz w:val="20"/>
          <w:szCs w:val="20"/>
          <w:lang w:val="en-AU"/>
        </w:rPr>
        <w:t>njeka</w:t>
      </w:r>
      <w:proofErr w:type="spellEnd"/>
      <w:r w:rsidRPr="000B2F6D">
        <w:rPr>
          <w:iCs/>
          <w:color w:val="auto"/>
          <w:spacing w:val="-3"/>
          <w:sz w:val="20"/>
          <w:szCs w:val="20"/>
          <w:lang w:val="en-AU"/>
        </w:rPr>
        <w:t xml:space="preserve">’ means ‘Welcome’ in the </w:t>
      </w:r>
      <w:proofErr w:type="spellStart"/>
      <w:r w:rsidRPr="000B2F6D">
        <w:rPr>
          <w:iCs/>
          <w:color w:val="auto"/>
          <w:spacing w:val="-3"/>
          <w:sz w:val="20"/>
          <w:szCs w:val="20"/>
          <w:lang w:val="en-AU"/>
        </w:rPr>
        <w:t>Woiwur</w:t>
      </w:r>
      <w:r w:rsidR="0089040F">
        <w:rPr>
          <w:iCs/>
          <w:color w:val="auto"/>
          <w:spacing w:val="-3"/>
          <w:sz w:val="20"/>
          <w:szCs w:val="20"/>
          <w:lang w:val="en-AU"/>
        </w:rPr>
        <w:t>r</w:t>
      </w:r>
      <w:bookmarkStart w:id="0" w:name="_GoBack"/>
      <w:bookmarkEnd w:id="0"/>
      <w:r w:rsidRPr="000B2F6D">
        <w:rPr>
          <w:iCs/>
          <w:color w:val="auto"/>
          <w:spacing w:val="-3"/>
          <w:sz w:val="20"/>
          <w:szCs w:val="20"/>
          <w:lang w:val="en-AU"/>
        </w:rPr>
        <w:t>ung</w:t>
      </w:r>
      <w:proofErr w:type="spellEnd"/>
      <w:r w:rsidRPr="000B2F6D">
        <w:rPr>
          <w:iCs/>
          <w:color w:val="auto"/>
          <w:spacing w:val="-3"/>
          <w:sz w:val="20"/>
          <w:szCs w:val="20"/>
          <w:lang w:val="en-AU"/>
        </w:rPr>
        <w:t xml:space="preserve"> Language of the </w:t>
      </w:r>
      <w:proofErr w:type="spellStart"/>
      <w:r w:rsidRPr="000B2F6D">
        <w:rPr>
          <w:iCs/>
          <w:color w:val="auto"/>
          <w:spacing w:val="-3"/>
          <w:sz w:val="20"/>
          <w:szCs w:val="20"/>
          <w:lang w:val="en-AU"/>
        </w:rPr>
        <w:t>Wurundjeri</w:t>
      </w:r>
      <w:proofErr w:type="spellEnd"/>
      <w:r w:rsidRPr="000B2F6D">
        <w:rPr>
          <w:iCs/>
          <w:color w:val="auto"/>
          <w:spacing w:val="-3"/>
          <w:sz w:val="20"/>
          <w:szCs w:val="20"/>
          <w:lang w:val="en-AU"/>
        </w:rPr>
        <w:t xml:space="preserve"> People.</w:t>
      </w:r>
    </w:p>
    <w:p w:rsidR="00F863C3" w:rsidRPr="000B2F6D" w:rsidRDefault="009B7CA5" w:rsidP="000B2F6D">
      <w:pPr>
        <w:pStyle w:val="Bodytext9pt"/>
        <w:spacing w:line="360" w:lineRule="auto"/>
        <w:ind w:left="567"/>
        <w:rPr>
          <w:iCs/>
          <w:color w:val="auto"/>
          <w:spacing w:val="-3"/>
          <w:sz w:val="20"/>
          <w:szCs w:val="20"/>
          <w:lang w:val="en-AU"/>
        </w:rPr>
      </w:pPr>
      <w:r>
        <w:rPr>
          <w:iCs/>
          <w:color w:val="auto"/>
          <w:spacing w:val="-3"/>
          <w:sz w:val="20"/>
          <w:szCs w:val="20"/>
          <w:lang w:val="en-AU"/>
        </w:rPr>
        <w:t>The Australian c</w:t>
      </w:r>
      <w:r w:rsidR="00F863C3" w:rsidRPr="000B2F6D">
        <w:rPr>
          <w:iCs/>
          <w:color w:val="auto"/>
          <w:spacing w:val="-3"/>
          <w:sz w:val="20"/>
          <w:szCs w:val="20"/>
          <w:lang w:val="en-AU"/>
        </w:rPr>
        <w:t>ampuses of Swinburne University</w:t>
      </w:r>
      <w:r>
        <w:rPr>
          <w:iCs/>
          <w:color w:val="auto"/>
          <w:spacing w:val="-3"/>
          <w:sz w:val="20"/>
          <w:szCs w:val="20"/>
          <w:lang w:val="en-AU"/>
        </w:rPr>
        <w:t xml:space="preserve"> of Technology</w:t>
      </w:r>
      <w:r w:rsidR="00F863C3" w:rsidRPr="000B2F6D">
        <w:rPr>
          <w:iCs/>
          <w:color w:val="auto"/>
          <w:spacing w:val="-3"/>
          <w:sz w:val="20"/>
          <w:szCs w:val="20"/>
          <w:lang w:val="en-AU"/>
        </w:rPr>
        <w:t xml:space="preserve"> are located in Melbourne’s east </w:t>
      </w:r>
      <w:r>
        <w:rPr>
          <w:iCs/>
          <w:color w:val="auto"/>
          <w:spacing w:val="-3"/>
          <w:sz w:val="20"/>
          <w:szCs w:val="20"/>
          <w:lang w:val="en-AU"/>
        </w:rPr>
        <w:t xml:space="preserve">and outer east. The </w:t>
      </w:r>
      <w:proofErr w:type="spellStart"/>
      <w:r>
        <w:rPr>
          <w:iCs/>
          <w:color w:val="auto"/>
          <w:spacing w:val="-3"/>
          <w:sz w:val="20"/>
          <w:szCs w:val="20"/>
          <w:lang w:val="en-AU"/>
        </w:rPr>
        <w:t>Wurundjeri</w:t>
      </w:r>
      <w:proofErr w:type="spellEnd"/>
      <w:r>
        <w:rPr>
          <w:iCs/>
          <w:color w:val="auto"/>
          <w:spacing w:val="-3"/>
          <w:sz w:val="20"/>
          <w:szCs w:val="20"/>
          <w:lang w:val="en-AU"/>
        </w:rPr>
        <w:t xml:space="preserve"> P</w:t>
      </w:r>
      <w:r w:rsidR="00F863C3" w:rsidRPr="000B2F6D">
        <w:rPr>
          <w:iCs/>
          <w:color w:val="auto"/>
          <w:spacing w:val="-3"/>
          <w:sz w:val="20"/>
          <w:szCs w:val="20"/>
          <w:lang w:val="en-AU"/>
        </w:rPr>
        <w:t>eople are the traditional custodians of these lands, and we respectfully acknowledge the</w:t>
      </w:r>
      <w:r>
        <w:rPr>
          <w:iCs/>
          <w:color w:val="auto"/>
          <w:spacing w:val="-3"/>
          <w:sz w:val="20"/>
          <w:szCs w:val="20"/>
          <w:lang w:val="en-AU"/>
        </w:rPr>
        <w:t>m</w:t>
      </w:r>
      <w:r w:rsidR="00F863C3" w:rsidRPr="000B2F6D">
        <w:rPr>
          <w:iCs/>
          <w:color w:val="auto"/>
          <w:spacing w:val="-3"/>
          <w:sz w:val="20"/>
          <w:szCs w:val="20"/>
          <w:lang w:val="en-AU"/>
        </w:rPr>
        <w:t xml:space="preserve"> and their Elders</w:t>
      </w:r>
      <w:r>
        <w:rPr>
          <w:iCs/>
          <w:color w:val="auto"/>
          <w:spacing w:val="-3"/>
          <w:sz w:val="20"/>
          <w:szCs w:val="20"/>
          <w:lang w:val="en-AU"/>
        </w:rPr>
        <w:t>,</w:t>
      </w:r>
      <w:r w:rsidR="00F863C3" w:rsidRPr="000B2F6D">
        <w:rPr>
          <w:iCs/>
          <w:color w:val="auto"/>
          <w:spacing w:val="-3"/>
          <w:sz w:val="20"/>
          <w:szCs w:val="20"/>
          <w:lang w:val="en-AU"/>
        </w:rPr>
        <w:t xml:space="preserve"> past and present.</w:t>
      </w:r>
    </w:p>
    <w:p w:rsidR="002B0025" w:rsidRPr="000B2F6D" w:rsidRDefault="00F863C3" w:rsidP="000B2F6D">
      <w:pPr>
        <w:pStyle w:val="Bodytext9pt"/>
        <w:spacing w:line="360" w:lineRule="auto"/>
        <w:ind w:left="567"/>
        <w:rPr>
          <w:iCs/>
          <w:color w:val="auto"/>
          <w:spacing w:val="-3"/>
          <w:sz w:val="20"/>
          <w:szCs w:val="20"/>
          <w:lang w:val="en-AU"/>
        </w:rPr>
      </w:pPr>
      <w:r w:rsidRPr="000B2F6D">
        <w:rPr>
          <w:iCs/>
          <w:color w:val="auto"/>
          <w:spacing w:val="-3"/>
          <w:sz w:val="20"/>
          <w:szCs w:val="20"/>
          <w:lang w:val="en-AU"/>
        </w:rPr>
        <w:t xml:space="preserve">We also acknowledge the Traditional Custodians of lands </w:t>
      </w:r>
      <w:r w:rsidR="009B7CA5">
        <w:rPr>
          <w:iCs/>
          <w:color w:val="auto"/>
          <w:spacing w:val="-3"/>
          <w:sz w:val="20"/>
          <w:szCs w:val="20"/>
          <w:lang w:val="en-AU"/>
        </w:rPr>
        <w:t>throughout</w:t>
      </w:r>
      <w:r w:rsidRPr="000B2F6D">
        <w:rPr>
          <w:iCs/>
          <w:color w:val="auto"/>
          <w:spacing w:val="-3"/>
          <w:sz w:val="20"/>
          <w:szCs w:val="20"/>
          <w:lang w:val="en-AU"/>
        </w:rPr>
        <w:t xml:space="preserve"> Australia where we conduct business, </w:t>
      </w:r>
      <w:r w:rsidR="009B7CA5">
        <w:rPr>
          <w:iCs/>
          <w:color w:val="auto"/>
          <w:spacing w:val="-3"/>
          <w:sz w:val="20"/>
          <w:szCs w:val="20"/>
          <w:lang w:val="en-AU"/>
        </w:rPr>
        <w:t xml:space="preserve">and </w:t>
      </w:r>
      <w:r w:rsidRPr="000B2F6D">
        <w:rPr>
          <w:iCs/>
          <w:color w:val="auto"/>
          <w:spacing w:val="-3"/>
          <w:sz w:val="20"/>
          <w:szCs w:val="20"/>
          <w:lang w:val="en-AU"/>
        </w:rPr>
        <w:t>their Elders, Ancestors, cultures and heritage.</w:t>
      </w:r>
    </w:p>
    <w:p w:rsidR="00BD1D13" w:rsidRPr="00DC28B4" w:rsidRDefault="00BD1D13" w:rsidP="000B2F6D">
      <w:pPr>
        <w:pStyle w:val="Bodytext9pt"/>
        <w:spacing w:line="360" w:lineRule="auto"/>
        <w:ind w:left="567"/>
        <w:rPr>
          <w:iCs/>
          <w:color w:val="595959" w:themeColor="text1" w:themeTint="A6"/>
          <w:spacing w:val="-3"/>
          <w:sz w:val="20"/>
          <w:szCs w:val="20"/>
          <w:lang w:val="en-AU"/>
        </w:rPr>
      </w:pPr>
    </w:p>
    <w:p w:rsidR="002B0025" w:rsidRPr="00DC28B4" w:rsidRDefault="00BD1D13" w:rsidP="000B2F6D">
      <w:pPr>
        <w:pStyle w:val="Bodytext9pt"/>
        <w:spacing w:line="360" w:lineRule="auto"/>
        <w:ind w:left="567"/>
        <w:rPr>
          <w:b/>
          <w:iCs/>
          <w:color w:val="1F497D" w:themeColor="text2"/>
          <w:spacing w:val="-3"/>
          <w:sz w:val="20"/>
          <w:szCs w:val="20"/>
          <w:lang w:val="en-AU"/>
        </w:rPr>
      </w:pPr>
      <w:r>
        <w:rPr>
          <w:b/>
          <w:iCs/>
          <w:color w:val="1F497D" w:themeColor="text2"/>
          <w:spacing w:val="-3"/>
          <w:sz w:val="20"/>
          <w:szCs w:val="20"/>
          <w:lang w:val="en-AU"/>
        </w:rPr>
        <w:t xml:space="preserve">Message from the </w:t>
      </w:r>
      <w:r w:rsidR="002B0025" w:rsidRPr="00DC28B4">
        <w:rPr>
          <w:b/>
          <w:iCs/>
          <w:color w:val="1F497D" w:themeColor="text2"/>
          <w:spacing w:val="-3"/>
          <w:sz w:val="20"/>
          <w:szCs w:val="20"/>
          <w:lang w:val="en-AU"/>
        </w:rPr>
        <w:t>First Peoples Disability Network Australia</w:t>
      </w:r>
    </w:p>
    <w:p w:rsidR="002B0025" w:rsidRPr="000B2F6D" w:rsidRDefault="002B0025" w:rsidP="000B2F6D">
      <w:pPr>
        <w:pStyle w:val="Bodytext9pt"/>
        <w:spacing w:line="360" w:lineRule="auto"/>
        <w:ind w:left="567"/>
        <w:rPr>
          <w:iCs/>
          <w:color w:val="auto"/>
          <w:spacing w:val="-3"/>
          <w:sz w:val="20"/>
          <w:szCs w:val="20"/>
          <w:lang w:val="en-AU"/>
        </w:rPr>
      </w:pPr>
      <w:r w:rsidRPr="000B2F6D">
        <w:rPr>
          <w:iCs/>
          <w:color w:val="auto"/>
          <w:spacing w:val="-3"/>
          <w:sz w:val="20"/>
          <w:szCs w:val="20"/>
          <w:lang w:val="en-AU"/>
        </w:rPr>
        <w:t xml:space="preserve">FPDN is the peak body representing Aboriginal and Torres Strait Islander peoples </w:t>
      </w:r>
      <w:r w:rsidR="0008550A" w:rsidRPr="000B2F6D">
        <w:rPr>
          <w:iCs/>
          <w:color w:val="auto"/>
          <w:spacing w:val="-3"/>
          <w:sz w:val="20"/>
          <w:szCs w:val="20"/>
          <w:lang w:val="en-AU"/>
        </w:rPr>
        <w:t xml:space="preserve">living </w:t>
      </w:r>
      <w:r w:rsidRPr="000B2F6D">
        <w:rPr>
          <w:iCs/>
          <w:color w:val="auto"/>
          <w:spacing w:val="-3"/>
          <w:sz w:val="20"/>
          <w:szCs w:val="20"/>
          <w:lang w:val="en-AU"/>
        </w:rPr>
        <w:t>with disability</w:t>
      </w:r>
      <w:r w:rsidR="0008550A" w:rsidRPr="000B2F6D">
        <w:rPr>
          <w:iCs/>
          <w:color w:val="auto"/>
          <w:spacing w:val="-3"/>
          <w:sz w:val="20"/>
          <w:szCs w:val="20"/>
          <w:lang w:val="en-AU"/>
        </w:rPr>
        <w:t xml:space="preserve"> and carers</w:t>
      </w:r>
      <w:r w:rsidRPr="000B2F6D">
        <w:rPr>
          <w:iCs/>
          <w:color w:val="auto"/>
          <w:spacing w:val="-3"/>
          <w:sz w:val="20"/>
          <w:szCs w:val="20"/>
          <w:lang w:val="en-AU"/>
        </w:rPr>
        <w:t xml:space="preserve"> throughout Australia. We would like to acknowledge the </w:t>
      </w:r>
      <w:proofErr w:type="spellStart"/>
      <w:r w:rsidRPr="000B2F6D">
        <w:rPr>
          <w:iCs/>
          <w:color w:val="auto"/>
          <w:spacing w:val="-3"/>
          <w:sz w:val="20"/>
          <w:szCs w:val="20"/>
          <w:lang w:val="en-AU"/>
        </w:rPr>
        <w:t>Wurundjeri</w:t>
      </w:r>
      <w:proofErr w:type="spellEnd"/>
      <w:r w:rsidRPr="000B2F6D">
        <w:rPr>
          <w:iCs/>
          <w:color w:val="auto"/>
          <w:spacing w:val="-3"/>
          <w:sz w:val="20"/>
          <w:szCs w:val="20"/>
          <w:lang w:val="en-AU"/>
        </w:rPr>
        <w:t xml:space="preserve"> people, their Elders past and present, other traditional custodians and their Elders throughout Australia. </w:t>
      </w:r>
    </w:p>
    <w:p w:rsidR="00AC50C0" w:rsidRPr="000B2F6D" w:rsidRDefault="002B0025" w:rsidP="000B2F6D">
      <w:pPr>
        <w:pStyle w:val="Bodytext9pt"/>
        <w:spacing w:line="360" w:lineRule="auto"/>
        <w:ind w:left="567"/>
        <w:rPr>
          <w:iCs/>
          <w:color w:val="auto"/>
          <w:spacing w:val="-3"/>
          <w:sz w:val="20"/>
          <w:szCs w:val="20"/>
          <w:lang w:val="en-AU"/>
        </w:rPr>
      </w:pPr>
      <w:r w:rsidRPr="000B2F6D">
        <w:rPr>
          <w:iCs/>
          <w:color w:val="auto"/>
          <w:spacing w:val="-3"/>
          <w:sz w:val="20"/>
          <w:szCs w:val="20"/>
          <w:lang w:val="en-AU"/>
        </w:rPr>
        <w:t xml:space="preserve">We would also like to acknowledge and congratulate Swinburne University of Technology on the vision and commitments expressed throughout </w:t>
      </w:r>
      <w:r w:rsidR="009B7CA5">
        <w:rPr>
          <w:iCs/>
          <w:color w:val="auto"/>
          <w:spacing w:val="-3"/>
          <w:sz w:val="20"/>
          <w:szCs w:val="20"/>
          <w:lang w:val="en-AU"/>
        </w:rPr>
        <w:t>the</w:t>
      </w:r>
      <w:r w:rsidRPr="000B2F6D">
        <w:rPr>
          <w:iCs/>
          <w:color w:val="auto"/>
          <w:spacing w:val="-3"/>
          <w:sz w:val="20"/>
          <w:szCs w:val="20"/>
          <w:lang w:val="en-AU"/>
        </w:rPr>
        <w:t xml:space="preserve"> </w:t>
      </w:r>
      <w:proofErr w:type="spellStart"/>
      <w:r w:rsidR="00541C31" w:rsidRPr="000B2F6D">
        <w:rPr>
          <w:iCs/>
          <w:color w:val="auto"/>
          <w:spacing w:val="-3"/>
          <w:sz w:val="20"/>
          <w:szCs w:val="20"/>
          <w:lang w:val="en-AU"/>
        </w:rPr>
        <w:t>Access</w:t>
      </w:r>
      <w:r w:rsidR="00541C31" w:rsidRPr="007D1423">
        <w:rPr>
          <w:i/>
          <w:iCs/>
          <w:color w:val="auto"/>
          <w:spacing w:val="-3"/>
          <w:sz w:val="20"/>
          <w:szCs w:val="20"/>
          <w:lang w:val="en-AU"/>
        </w:rPr>
        <w:t>Ability</w:t>
      </w:r>
      <w:proofErr w:type="spellEnd"/>
      <w:r w:rsidR="00541C31" w:rsidRPr="007D1423">
        <w:rPr>
          <w:i/>
          <w:iCs/>
          <w:color w:val="auto"/>
          <w:spacing w:val="-3"/>
          <w:sz w:val="20"/>
          <w:szCs w:val="20"/>
          <w:lang w:val="en-AU"/>
        </w:rPr>
        <w:t xml:space="preserve"> </w:t>
      </w:r>
      <w:r w:rsidR="00713769" w:rsidRPr="000B2F6D">
        <w:rPr>
          <w:iCs/>
          <w:color w:val="auto"/>
          <w:spacing w:val="-3"/>
          <w:sz w:val="20"/>
          <w:szCs w:val="20"/>
          <w:lang w:val="en-AU"/>
        </w:rPr>
        <w:t>Action Plan</w:t>
      </w:r>
      <w:r w:rsidRPr="000B2F6D">
        <w:rPr>
          <w:iCs/>
          <w:color w:val="auto"/>
          <w:spacing w:val="-3"/>
          <w:sz w:val="20"/>
          <w:szCs w:val="20"/>
          <w:lang w:val="en-AU"/>
        </w:rPr>
        <w:t xml:space="preserve"> 2020. Aboriginal and Torres Strait Islander people experience high rates of disability with 50% having a disability or long-term health condition</w:t>
      </w:r>
      <w:r w:rsidR="00AC50C0" w:rsidRPr="000B2F6D">
        <w:rPr>
          <w:iCs/>
          <w:color w:val="auto"/>
          <w:spacing w:val="-3"/>
          <w:sz w:val="20"/>
          <w:szCs w:val="20"/>
          <w:lang w:val="en-AU"/>
        </w:rPr>
        <w:t xml:space="preserve">, and a very high number of carers. </w:t>
      </w:r>
    </w:p>
    <w:p w:rsidR="002B0025" w:rsidRPr="000B2F6D" w:rsidRDefault="002B0025" w:rsidP="000B2F6D">
      <w:pPr>
        <w:pStyle w:val="Bodytext9pt"/>
        <w:spacing w:line="360" w:lineRule="auto"/>
        <w:ind w:left="567"/>
        <w:rPr>
          <w:iCs/>
          <w:color w:val="auto"/>
          <w:spacing w:val="-3"/>
          <w:sz w:val="20"/>
          <w:szCs w:val="20"/>
          <w:lang w:val="en-AU"/>
        </w:rPr>
      </w:pPr>
      <w:r w:rsidRPr="000B2F6D">
        <w:rPr>
          <w:iCs/>
          <w:color w:val="auto"/>
          <w:spacing w:val="-3"/>
          <w:sz w:val="20"/>
          <w:szCs w:val="20"/>
          <w:lang w:val="en-AU"/>
        </w:rPr>
        <w:t>Our relationship with Swinburne commenced in 2007 when many of the current FPDN leadership and Elders throughout Australia wo</w:t>
      </w:r>
      <w:r w:rsidR="00995821" w:rsidRPr="000B2F6D">
        <w:rPr>
          <w:iCs/>
          <w:color w:val="auto"/>
          <w:spacing w:val="-3"/>
          <w:sz w:val="20"/>
          <w:szCs w:val="20"/>
          <w:lang w:val="en-AU"/>
        </w:rPr>
        <w:t xml:space="preserve">rked with the University </w:t>
      </w:r>
      <w:r w:rsidRPr="000B2F6D">
        <w:rPr>
          <w:iCs/>
          <w:color w:val="auto"/>
          <w:spacing w:val="-3"/>
          <w:sz w:val="20"/>
          <w:szCs w:val="20"/>
          <w:lang w:val="en-AU"/>
        </w:rPr>
        <w:t xml:space="preserve">on the landmark report </w:t>
      </w:r>
      <w:r w:rsidRPr="007D1423">
        <w:rPr>
          <w:i/>
          <w:iCs/>
          <w:color w:val="auto"/>
          <w:spacing w:val="-3"/>
          <w:sz w:val="20"/>
          <w:szCs w:val="20"/>
          <w:lang w:val="en-AU"/>
        </w:rPr>
        <w:t>Building Culturally Secure Services for Indigenous Australians with Disability</w:t>
      </w:r>
      <w:r w:rsidRPr="000B2F6D">
        <w:rPr>
          <w:iCs/>
          <w:color w:val="auto"/>
          <w:spacing w:val="-3"/>
          <w:sz w:val="20"/>
          <w:szCs w:val="20"/>
          <w:lang w:val="en-AU"/>
        </w:rPr>
        <w:t xml:space="preserve"> (2007). This report led to the establishment of our peak body alongside other key information and advice to government, including about education and employment.</w:t>
      </w:r>
    </w:p>
    <w:p w:rsidR="002B0025" w:rsidRPr="000B2F6D" w:rsidRDefault="002B0025" w:rsidP="000B2F6D">
      <w:pPr>
        <w:pStyle w:val="Bodytext9pt"/>
        <w:spacing w:line="360" w:lineRule="auto"/>
        <w:ind w:left="567"/>
        <w:rPr>
          <w:iCs/>
          <w:color w:val="auto"/>
          <w:spacing w:val="-3"/>
          <w:sz w:val="20"/>
          <w:szCs w:val="20"/>
          <w:lang w:val="en-AU"/>
        </w:rPr>
      </w:pPr>
      <w:r w:rsidRPr="000B2F6D">
        <w:rPr>
          <w:iCs/>
          <w:color w:val="auto"/>
          <w:spacing w:val="-3"/>
          <w:sz w:val="20"/>
          <w:szCs w:val="20"/>
          <w:lang w:val="en-AU"/>
        </w:rPr>
        <w:t xml:space="preserve">We look forward to working with Swinburne and other education providers to make a real and positive difference in the lives of Aboriginal and Torres Strait Islander peoples </w:t>
      </w:r>
      <w:r w:rsidR="00FA52A9">
        <w:rPr>
          <w:iCs/>
          <w:color w:val="auto"/>
          <w:spacing w:val="-3"/>
          <w:sz w:val="20"/>
          <w:szCs w:val="20"/>
          <w:lang w:val="en-AU"/>
        </w:rPr>
        <w:t>living with disability</w:t>
      </w:r>
      <w:r w:rsidRPr="000B2F6D">
        <w:rPr>
          <w:iCs/>
          <w:color w:val="auto"/>
          <w:spacing w:val="-3"/>
          <w:sz w:val="20"/>
          <w:szCs w:val="20"/>
          <w:lang w:val="en-AU"/>
        </w:rPr>
        <w:t>, and carers throughout Australia.</w:t>
      </w:r>
    </w:p>
    <w:p w:rsidR="002B0025" w:rsidRPr="000B2F6D" w:rsidRDefault="002B0025" w:rsidP="000B2F6D">
      <w:pPr>
        <w:pStyle w:val="Bodytext9pt"/>
        <w:spacing w:line="360" w:lineRule="auto"/>
        <w:ind w:left="0"/>
        <w:rPr>
          <w:iCs/>
          <w:color w:val="auto"/>
          <w:spacing w:val="-3"/>
          <w:sz w:val="20"/>
          <w:szCs w:val="20"/>
          <w:lang w:val="en-AU"/>
        </w:rPr>
      </w:pPr>
    </w:p>
    <w:p w:rsidR="002B0025" w:rsidRPr="000B2F6D" w:rsidRDefault="002B0025" w:rsidP="000B2F6D">
      <w:pPr>
        <w:pStyle w:val="NoSpacing"/>
        <w:spacing w:line="360" w:lineRule="auto"/>
        <w:ind w:hanging="1593"/>
        <w:rPr>
          <w:rFonts w:ascii="Arial" w:hAnsi="Arial" w:cs="Arial"/>
          <w:color w:val="auto"/>
          <w:lang w:val="en-AU"/>
        </w:rPr>
      </w:pPr>
      <w:r w:rsidRPr="000B2F6D">
        <w:rPr>
          <w:rFonts w:ascii="Arial" w:hAnsi="Arial" w:cs="Arial"/>
          <w:color w:val="auto"/>
          <w:lang w:val="en-AU"/>
        </w:rPr>
        <w:t>Chairperson</w:t>
      </w:r>
      <w:r w:rsidRPr="000B2F6D">
        <w:rPr>
          <w:rFonts w:ascii="Arial" w:hAnsi="Arial" w:cs="Arial"/>
          <w:color w:val="auto"/>
          <w:lang w:val="en-AU"/>
        </w:rPr>
        <w:tab/>
      </w:r>
      <w:r w:rsidRPr="000B2F6D">
        <w:rPr>
          <w:rFonts w:ascii="Arial" w:hAnsi="Arial" w:cs="Arial"/>
          <w:color w:val="auto"/>
          <w:lang w:val="en-AU"/>
        </w:rPr>
        <w:tab/>
      </w:r>
      <w:r w:rsidRPr="000B2F6D">
        <w:rPr>
          <w:rFonts w:ascii="Arial" w:hAnsi="Arial" w:cs="Arial"/>
          <w:color w:val="auto"/>
          <w:lang w:val="en-AU"/>
        </w:rPr>
        <w:tab/>
      </w:r>
      <w:r w:rsidRPr="000B2F6D">
        <w:rPr>
          <w:rFonts w:ascii="Arial" w:hAnsi="Arial" w:cs="Arial"/>
          <w:color w:val="auto"/>
          <w:lang w:val="en-AU"/>
        </w:rPr>
        <w:tab/>
      </w:r>
      <w:r w:rsidRPr="000B2F6D">
        <w:rPr>
          <w:rFonts w:ascii="Arial" w:hAnsi="Arial" w:cs="Arial"/>
          <w:color w:val="auto"/>
          <w:lang w:val="en-AU"/>
        </w:rPr>
        <w:tab/>
      </w:r>
      <w:r w:rsidRPr="000B2F6D">
        <w:rPr>
          <w:rFonts w:ascii="Arial" w:hAnsi="Arial" w:cs="Arial"/>
          <w:color w:val="auto"/>
          <w:lang w:val="en-AU"/>
        </w:rPr>
        <w:tab/>
        <w:t xml:space="preserve">CEO </w:t>
      </w:r>
    </w:p>
    <w:p w:rsidR="002B0025" w:rsidRPr="000B2F6D" w:rsidRDefault="002B0025" w:rsidP="000B2F6D">
      <w:pPr>
        <w:pStyle w:val="NoSpacing"/>
        <w:spacing w:line="360" w:lineRule="auto"/>
        <w:ind w:hanging="1593"/>
        <w:rPr>
          <w:rFonts w:ascii="Arial" w:hAnsi="Arial" w:cs="Arial"/>
          <w:color w:val="auto"/>
          <w:sz w:val="22"/>
          <w:szCs w:val="22"/>
          <w:lang w:val="en-AU"/>
        </w:rPr>
      </w:pPr>
      <w:r w:rsidRPr="000B2F6D">
        <w:rPr>
          <w:rFonts w:ascii="Arial" w:hAnsi="Arial" w:cs="Arial"/>
          <w:color w:val="auto"/>
          <w:lang w:val="en-AU"/>
        </w:rPr>
        <w:t>Gayle Rankin</w:t>
      </w:r>
      <w:r w:rsidRPr="000B2F6D">
        <w:rPr>
          <w:rFonts w:ascii="Arial" w:hAnsi="Arial" w:cs="Arial"/>
          <w:color w:val="auto"/>
          <w:lang w:val="en-AU"/>
        </w:rPr>
        <w:tab/>
      </w:r>
      <w:r w:rsidRPr="000B2F6D">
        <w:rPr>
          <w:rFonts w:ascii="Arial" w:hAnsi="Arial" w:cs="Arial"/>
          <w:color w:val="auto"/>
          <w:sz w:val="22"/>
          <w:szCs w:val="22"/>
          <w:lang w:val="en-AU"/>
        </w:rPr>
        <w:tab/>
      </w:r>
      <w:r w:rsidRPr="000B2F6D">
        <w:rPr>
          <w:rFonts w:ascii="Arial" w:hAnsi="Arial" w:cs="Arial"/>
          <w:color w:val="auto"/>
          <w:sz w:val="22"/>
          <w:szCs w:val="22"/>
          <w:lang w:val="en-AU"/>
        </w:rPr>
        <w:tab/>
      </w:r>
      <w:r w:rsidRPr="000B2F6D">
        <w:rPr>
          <w:rFonts w:ascii="Arial" w:hAnsi="Arial" w:cs="Arial"/>
          <w:color w:val="auto"/>
          <w:sz w:val="22"/>
          <w:szCs w:val="22"/>
          <w:lang w:val="en-AU"/>
        </w:rPr>
        <w:tab/>
      </w:r>
      <w:r w:rsidRPr="000B2F6D">
        <w:rPr>
          <w:rFonts w:ascii="Arial" w:hAnsi="Arial" w:cs="Arial"/>
          <w:color w:val="auto"/>
          <w:sz w:val="22"/>
          <w:szCs w:val="22"/>
          <w:lang w:val="en-AU"/>
        </w:rPr>
        <w:tab/>
      </w:r>
      <w:r w:rsidRPr="000B2F6D">
        <w:rPr>
          <w:rFonts w:ascii="Arial" w:hAnsi="Arial" w:cs="Arial"/>
          <w:color w:val="auto"/>
          <w:sz w:val="22"/>
          <w:szCs w:val="22"/>
          <w:lang w:val="en-AU"/>
        </w:rPr>
        <w:tab/>
      </w:r>
      <w:r w:rsidRPr="000B2F6D">
        <w:rPr>
          <w:rFonts w:ascii="Arial" w:hAnsi="Arial" w:cs="Arial"/>
          <w:color w:val="auto"/>
          <w:lang w:val="en-AU"/>
        </w:rPr>
        <w:t xml:space="preserve">Damian </w:t>
      </w:r>
      <w:proofErr w:type="spellStart"/>
      <w:r w:rsidRPr="000B2F6D">
        <w:rPr>
          <w:rFonts w:ascii="Arial" w:hAnsi="Arial" w:cs="Arial"/>
          <w:color w:val="auto"/>
          <w:lang w:val="en-AU"/>
        </w:rPr>
        <w:t>Griffis</w:t>
      </w:r>
      <w:proofErr w:type="spellEnd"/>
    </w:p>
    <w:p w:rsidR="005A44AE" w:rsidRPr="00DC28B4" w:rsidRDefault="005A44AE" w:rsidP="000B2F6D">
      <w:pPr>
        <w:pStyle w:val="Bodytext9pt"/>
        <w:spacing w:line="360" w:lineRule="auto"/>
        <w:ind w:left="0"/>
        <w:rPr>
          <w:b/>
          <w:iCs/>
          <w:color w:val="006794"/>
          <w:spacing w:val="-3"/>
          <w:sz w:val="22"/>
          <w:szCs w:val="22"/>
          <w:lang w:val="en-AU"/>
        </w:rPr>
      </w:pPr>
    </w:p>
    <w:p w:rsidR="005A44AE" w:rsidRPr="00DC28B4" w:rsidRDefault="001E5547" w:rsidP="000B2F6D">
      <w:pPr>
        <w:pStyle w:val="Bodytext9pt"/>
        <w:spacing w:line="360" w:lineRule="auto"/>
        <w:ind w:left="0"/>
        <w:rPr>
          <w:b/>
          <w:iCs/>
          <w:color w:val="1F497D" w:themeColor="text2"/>
          <w:spacing w:val="-3"/>
          <w:sz w:val="28"/>
          <w:szCs w:val="28"/>
          <w:lang w:val="en-AU"/>
        </w:rPr>
      </w:pPr>
      <w:r w:rsidRPr="00DC28B4">
        <w:rPr>
          <w:b/>
          <w:iCs/>
          <w:color w:val="1F497D" w:themeColor="text2"/>
          <w:spacing w:val="-3"/>
          <w:sz w:val="28"/>
          <w:szCs w:val="28"/>
          <w:lang w:val="en-AU"/>
        </w:rPr>
        <w:lastRenderedPageBreak/>
        <w:t>M</w:t>
      </w:r>
      <w:r w:rsidR="005A44AE" w:rsidRPr="00DC28B4">
        <w:rPr>
          <w:b/>
          <w:iCs/>
          <w:color w:val="1F497D" w:themeColor="text2"/>
          <w:spacing w:val="-3"/>
          <w:sz w:val="28"/>
          <w:szCs w:val="28"/>
          <w:lang w:val="en-AU"/>
        </w:rPr>
        <w:t>essage from the Vice Chancellor</w:t>
      </w:r>
    </w:p>
    <w:p w:rsidR="0048439C" w:rsidRDefault="0048439C" w:rsidP="0048439C">
      <w:pPr>
        <w:spacing w:line="250" w:lineRule="exact"/>
        <w:ind w:left="0" w:right="1584"/>
        <w:textAlignment w:val="baseline"/>
        <w:rPr>
          <w:rFonts w:ascii="Tahoma" w:eastAsia="Tahoma" w:hAnsi="Tahoma"/>
          <w:color w:val="000000"/>
          <w:sz w:val="17"/>
        </w:rPr>
      </w:pPr>
      <w:r>
        <w:rPr>
          <w:rFonts w:ascii="Tahoma" w:eastAsia="Tahoma" w:hAnsi="Tahoma"/>
          <w:color w:val="000000"/>
          <w:sz w:val="17"/>
        </w:rPr>
        <w:t xml:space="preserve">I am pleased to introduce Swinburne’s </w:t>
      </w:r>
      <w:proofErr w:type="spellStart"/>
      <w:r>
        <w:rPr>
          <w:rFonts w:ascii="Tahoma" w:eastAsia="Tahoma" w:hAnsi="Tahoma"/>
          <w:color w:val="000000"/>
          <w:sz w:val="17"/>
        </w:rPr>
        <w:t>Access</w:t>
      </w:r>
      <w:r>
        <w:rPr>
          <w:rFonts w:ascii="Arial Narrow" w:eastAsia="Arial Narrow" w:hAnsi="Arial Narrow"/>
          <w:i/>
          <w:color w:val="000000"/>
          <w:sz w:val="19"/>
        </w:rPr>
        <w:t>Ability</w:t>
      </w:r>
      <w:proofErr w:type="spellEnd"/>
      <w:r>
        <w:rPr>
          <w:rFonts w:ascii="Arial Narrow" w:eastAsia="Arial Narrow" w:hAnsi="Arial Narrow"/>
          <w:i/>
          <w:color w:val="000000"/>
          <w:sz w:val="19"/>
        </w:rPr>
        <w:t xml:space="preserve"> </w:t>
      </w:r>
      <w:r>
        <w:rPr>
          <w:rFonts w:ascii="Tahoma" w:eastAsia="Tahoma" w:hAnsi="Tahoma"/>
          <w:color w:val="000000"/>
          <w:sz w:val="17"/>
        </w:rPr>
        <w:t>Action Plan 2015–2020.</w:t>
      </w:r>
    </w:p>
    <w:p w:rsidR="0048439C" w:rsidRDefault="0048439C" w:rsidP="0048439C">
      <w:pPr>
        <w:spacing w:before="121" w:line="249" w:lineRule="exact"/>
        <w:ind w:left="0" w:right="1224"/>
        <w:textAlignment w:val="baseline"/>
        <w:rPr>
          <w:rFonts w:ascii="Tahoma" w:eastAsia="Tahoma" w:hAnsi="Tahoma"/>
          <w:color w:val="000000"/>
          <w:sz w:val="17"/>
        </w:rPr>
      </w:pPr>
      <w:r>
        <w:rPr>
          <w:rFonts w:ascii="Tahoma" w:eastAsia="Tahoma" w:hAnsi="Tahoma"/>
          <w:color w:val="000000"/>
          <w:sz w:val="17"/>
        </w:rPr>
        <w:t>At Swinburne we celebrate and respect the strength that difference creates. Our aspiration is to create an environment where all of our staff and students can reach their full potential.</w:t>
      </w:r>
    </w:p>
    <w:p w:rsidR="0048439C" w:rsidRDefault="0048439C" w:rsidP="0048439C">
      <w:pPr>
        <w:spacing w:before="118" w:line="249" w:lineRule="exact"/>
        <w:ind w:left="0" w:right="1728"/>
        <w:textAlignment w:val="baseline"/>
        <w:rPr>
          <w:rFonts w:ascii="Tahoma" w:eastAsia="Tahoma" w:hAnsi="Tahoma"/>
          <w:color w:val="000000"/>
          <w:sz w:val="17"/>
        </w:rPr>
      </w:pPr>
      <w:r>
        <w:rPr>
          <w:rFonts w:ascii="Tahoma" w:eastAsia="Tahoma" w:hAnsi="Tahoma"/>
          <w:color w:val="000000"/>
          <w:sz w:val="17"/>
        </w:rPr>
        <w:t xml:space="preserve">Swinburne’s </w:t>
      </w:r>
      <w:proofErr w:type="spellStart"/>
      <w:r>
        <w:rPr>
          <w:rFonts w:ascii="Tahoma" w:eastAsia="Tahoma" w:hAnsi="Tahoma"/>
          <w:color w:val="000000"/>
          <w:sz w:val="17"/>
        </w:rPr>
        <w:t>Access</w:t>
      </w:r>
      <w:r>
        <w:rPr>
          <w:rFonts w:ascii="Arial Narrow" w:eastAsia="Arial Narrow" w:hAnsi="Arial Narrow"/>
          <w:i/>
          <w:color w:val="000000"/>
          <w:sz w:val="19"/>
        </w:rPr>
        <w:t>Ability</w:t>
      </w:r>
      <w:proofErr w:type="spellEnd"/>
      <w:r>
        <w:rPr>
          <w:rFonts w:ascii="Arial Narrow" w:eastAsia="Arial Narrow" w:hAnsi="Arial Narrow"/>
          <w:i/>
          <w:color w:val="000000"/>
          <w:sz w:val="19"/>
        </w:rPr>
        <w:t xml:space="preserve"> </w:t>
      </w:r>
      <w:r>
        <w:rPr>
          <w:rFonts w:ascii="Tahoma" w:eastAsia="Tahoma" w:hAnsi="Tahoma"/>
          <w:color w:val="000000"/>
          <w:sz w:val="17"/>
        </w:rPr>
        <w:t xml:space="preserve">Action Plan details our strategy to create a supportive, diverse and inclusive university and to be </w:t>
      </w:r>
      <w:r>
        <w:rPr>
          <w:rFonts w:ascii="Arial Narrow" w:eastAsia="Arial Narrow" w:hAnsi="Arial Narrow"/>
          <w:i/>
          <w:color w:val="000000"/>
          <w:sz w:val="19"/>
        </w:rPr>
        <w:t>disability confident</w:t>
      </w:r>
      <w:r>
        <w:rPr>
          <w:rFonts w:ascii="Tahoma" w:eastAsia="Tahoma" w:hAnsi="Tahoma"/>
          <w:color w:val="000000"/>
          <w:sz w:val="17"/>
        </w:rPr>
        <w:t xml:space="preserve">. </w:t>
      </w:r>
    </w:p>
    <w:p w:rsidR="0048439C" w:rsidRPr="00941C11" w:rsidRDefault="0048439C" w:rsidP="0048439C">
      <w:pPr>
        <w:spacing w:before="118" w:line="249" w:lineRule="exact"/>
        <w:ind w:left="0" w:right="1728"/>
        <w:textAlignment w:val="baseline"/>
        <w:rPr>
          <w:rFonts w:ascii="Tahoma" w:eastAsia="Tahoma" w:hAnsi="Tahoma"/>
          <w:i/>
          <w:color w:val="000000"/>
          <w:sz w:val="17"/>
        </w:rPr>
      </w:pPr>
      <w:r w:rsidRPr="00941C11">
        <w:rPr>
          <w:rFonts w:ascii="Tahoma" w:eastAsia="Tahoma" w:hAnsi="Tahoma"/>
          <w:color w:val="000000"/>
          <w:sz w:val="17"/>
        </w:rPr>
        <w:t>The actions</w:t>
      </w:r>
      <w:r>
        <w:rPr>
          <w:rFonts w:ascii="Tahoma" w:eastAsia="Tahoma" w:hAnsi="Tahoma"/>
          <w:color w:val="000000"/>
          <w:sz w:val="17"/>
        </w:rPr>
        <w:t xml:space="preserve"> described in the plan will help ensure we are a provider of choice for students and an employer of choice for staff living with disability – as well as those with </w:t>
      </w:r>
      <w:proofErr w:type="spellStart"/>
      <w:r>
        <w:rPr>
          <w:rFonts w:ascii="Tahoma" w:eastAsia="Tahoma" w:hAnsi="Tahoma"/>
          <w:color w:val="000000"/>
          <w:sz w:val="17"/>
        </w:rPr>
        <w:t>carer</w:t>
      </w:r>
      <w:proofErr w:type="spellEnd"/>
      <w:r>
        <w:rPr>
          <w:rFonts w:ascii="Tahoma" w:eastAsia="Tahoma" w:hAnsi="Tahoma"/>
          <w:color w:val="000000"/>
          <w:sz w:val="17"/>
        </w:rPr>
        <w:t xml:space="preserve"> responsibilities.</w:t>
      </w:r>
    </w:p>
    <w:p w:rsidR="0048439C" w:rsidRDefault="0048439C" w:rsidP="0048439C">
      <w:pPr>
        <w:spacing w:before="150" w:line="215" w:lineRule="exact"/>
        <w:ind w:left="0"/>
        <w:textAlignment w:val="baseline"/>
        <w:rPr>
          <w:rFonts w:ascii="Tahoma" w:eastAsia="Tahoma" w:hAnsi="Tahoma"/>
          <w:color w:val="000000"/>
          <w:spacing w:val="8"/>
          <w:sz w:val="17"/>
        </w:rPr>
      </w:pPr>
      <w:r>
        <w:rPr>
          <w:rFonts w:ascii="Tahoma" w:eastAsia="Tahoma" w:hAnsi="Tahoma"/>
          <w:color w:val="000000"/>
          <w:spacing w:val="8"/>
          <w:sz w:val="17"/>
        </w:rPr>
        <w:t xml:space="preserve">To become </w:t>
      </w:r>
      <w:r>
        <w:rPr>
          <w:rFonts w:ascii="Arial Narrow" w:eastAsia="Arial Narrow" w:hAnsi="Arial Narrow"/>
          <w:i/>
          <w:color w:val="000000"/>
          <w:spacing w:val="8"/>
          <w:sz w:val="19"/>
        </w:rPr>
        <w:t xml:space="preserve">disability confident </w:t>
      </w:r>
      <w:r>
        <w:rPr>
          <w:rFonts w:ascii="Tahoma" w:eastAsia="Tahoma" w:hAnsi="Tahoma"/>
          <w:color w:val="000000"/>
          <w:spacing w:val="8"/>
          <w:sz w:val="17"/>
        </w:rPr>
        <w:t>means that we:</w:t>
      </w:r>
    </w:p>
    <w:p w:rsidR="0048439C" w:rsidRPr="00941C11" w:rsidRDefault="0048439C" w:rsidP="0048439C">
      <w:pPr>
        <w:pStyle w:val="ListParagraph"/>
        <w:numPr>
          <w:ilvl w:val="0"/>
          <w:numId w:val="12"/>
        </w:numPr>
        <w:spacing w:before="111" w:after="0" w:line="249" w:lineRule="exact"/>
        <w:ind w:right="1224"/>
        <w:textAlignment w:val="baseline"/>
        <w:rPr>
          <w:rFonts w:ascii="Arial" w:eastAsia="Arial" w:hAnsi="Arial"/>
          <w:b/>
          <w:color w:val="000000"/>
          <w:sz w:val="17"/>
        </w:rPr>
      </w:pPr>
      <w:r w:rsidRPr="00941C11">
        <w:rPr>
          <w:rFonts w:ascii="Tahoma" w:eastAsia="Tahoma" w:hAnsi="Tahoma"/>
          <w:color w:val="000000"/>
          <w:sz w:val="17"/>
        </w:rPr>
        <w:t>understand how disability affects every aspect of our University – our staff, students and visitors;</w:t>
      </w:r>
    </w:p>
    <w:p w:rsidR="0048439C" w:rsidRPr="00941C11" w:rsidRDefault="0048439C" w:rsidP="0048439C">
      <w:pPr>
        <w:pStyle w:val="ListParagraph"/>
        <w:numPr>
          <w:ilvl w:val="0"/>
          <w:numId w:val="12"/>
        </w:numPr>
        <w:spacing w:before="119" w:after="0" w:line="250" w:lineRule="exact"/>
        <w:ind w:right="1584"/>
        <w:textAlignment w:val="baseline"/>
        <w:rPr>
          <w:rFonts w:ascii="Arial" w:eastAsia="Arial" w:hAnsi="Arial"/>
          <w:b/>
          <w:color w:val="000000"/>
          <w:sz w:val="17"/>
        </w:rPr>
      </w:pPr>
      <w:r w:rsidRPr="00941C11">
        <w:rPr>
          <w:rFonts w:ascii="Tahoma" w:eastAsia="Tahoma" w:hAnsi="Tahoma"/>
          <w:color w:val="000000"/>
          <w:sz w:val="17"/>
        </w:rPr>
        <w:t xml:space="preserve">provide support for our students and staff who are living with disability and </w:t>
      </w:r>
      <w:proofErr w:type="spellStart"/>
      <w:r w:rsidRPr="00941C11">
        <w:rPr>
          <w:rFonts w:ascii="Tahoma" w:eastAsia="Tahoma" w:hAnsi="Tahoma"/>
          <w:color w:val="000000"/>
          <w:sz w:val="17"/>
        </w:rPr>
        <w:t>carers</w:t>
      </w:r>
      <w:proofErr w:type="spellEnd"/>
      <w:r w:rsidRPr="00941C11">
        <w:rPr>
          <w:rFonts w:ascii="Tahoma" w:eastAsia="Tahoma" w:hAnsi="Tahoma"/>
          <w:color w:val="000000"/>
          <w:sz w:val="17"/>
        </w:rPr>
        <w:t>;</w:t>
      </w:r>
    </w:p>
    <w:p w:rsidR="0048439C" w:rsidRPr="00941C11" w:rsidRDefault="0048439C" w:rsidP="0048439C">
      <w:pPr>
        <w:pStyle w:val="ListParagraph"/>
        <w:numPr>
          <w:ilvl w:val="0"/>
          <w:numId w:val="12"/>
        </w:numPr>
        <w:spacing w:before="110" w:after="0" w:line="250" w:lineRule="exact"/>
        <w:ind w:right="1224"/>
        <w:textAlignment w:val="baseline"/>
        <w:rPr>
          <w:rFonts w:ascii="Arial" w:eastAsia="Arial" w:hAnsi="Arial"/>
          <w:b/>
          <w:color w:val="000000"/>
          <w:sz w:val="17"/>
        </w:rPr>
      </w:pPr>
      <w:r w:rsidRPr="00941C11">
        <w:rPr>
          <w:rFonts w:ascii="Tahoma" w:eastAsia="Tahoma" w:hAnsi="Tahoma"/>
          <w:color w:val="000000"/>
          <w:sz w:val="17"/>
        </w:rPr>
        <w:t>create an inclusive and diverse culture that provides opportunity for people living with disability; and</w:t>
      </w:r>
    </w:p>
    <w:p w:rsidR="0048439C" w:rsidRPr="00941C11" w:rsidRDefault="0048439C" w:rsidP="0048439C">
      <w:pPr>
        <w:pStyle w:val="ListParagraph"/>
        <w:numPr>
          <w:ilvl w:val="0"/>
          <w:numId w:val="12"/>
        </w:numPr>
        <w:spacing w:before="116" w:after="0" w:line="249" w:lineRule="exact"/>
        <w:ind w:right="1224"/>
        <w:textAlignment w:val="baseline"/>
        <w:rPr>
          <w:rFonts w:ascii="Arial" w:eastAsia="Arial" w:hAnsi="Arial"/>
          <w:b/>
          <w:color w:val="000000"/>
          <w:spacing w:val="7"/>
          <w:sz w:val="17"/>
        </w:rPr>
      </w:pPr>
      <w:proofErr w:type="gramStart"/>
      <w:r w:rsidRPr="00941C11">
        <w:rPr>
          <w:rFonts w:ascii="Tahoma" w:eastAsia="Tahoma" w:hAnsi="Tahoma"/>
          <w:color w:val="000000"/>
          <w:spacing w:val="7"/>
          <w:sz w:val="17"/>
        </w:rPr>
        <w:t>make</w:t>
      </w:r>
      <w:proofErr w:type="gramEnd"/>
      <w:r w:rsidRPr="00941C11">
        <w:rPr>
          <w:rFonts w:ascii="Tahoma" w:eastAsia="Tahoma" w:hAnsi="Tahoma"/>
          <w:color w:val="000000"/>
          <w:spacing w:val="7"/>
          <w:sz w:val="17"/>
        </w:rPr>
        <w:t xml:space="preserve"> reasonable adjustments to enable individuals living with disability to access, participate and contribute on an equal basis.</w:t>
      </w:r>
    </w:p>
    <w:p w:rsidR="0048439C" w:rsidRDefault="0048439C" w:rsidP="0048439C">
      <w:pPr>
        <w:spacing w:before="114" w:after="365" w:line="250" w:lineRule="exact"/>
        <w:ind w:left="0" w:right="1728"/>
        <w:textAlignment w:val="baseline"/>
        <w:rPr>
          <w:rFonts w:ascii="Tahoma" w:eastAsia="Tahoma" w:hAnsi="Tahoma"/>
          <w:color w:val="000000"/>
          <w:sz w:val="17"/>
        </w:rPr>
      </w:pPr>
      <w:r>
        <w:rPr>
          <w:rFonts w:ascii="Tahoma" w:eastAsia="Tahoma" w:hAnsi="Tahoma"/>
          <w:color w:val="000000"/>
          <w:sz w:val="17"/>
        </w:rPr>
        <w:t>I look forward to working together to make a real difference to the lives of those who are living with disability.</w:t>
      </w:r>
    </w:p>
    <w:p w:rsidR="0048439C" w:rsidRPr="0048439C" w:rsidRDefault="00B60C47" w:rsidP="0048439C">
      <w:pPr>
        <w:spacing w:line="250" w:lineRule="exact"/>
        <w:ind w:left="0" w:right="4536"/>
        <w:textAlignment w:val="baseline"/>
        <w:rPr>
          <w:rFonts w:ascii="Tahoma" w:eastAsia="Tahoma" w:hAnsi="Tahoma"/>
          <w:color w:val="000000"/>
          <w:spacing w:val="-5"/>
          <w:sz w:val="17"/>
        </w:rPr>
      </w:pPr>
      <w:r>
        <w:rPr>
          <w:rFonts w:ascii="Tahoma" w:eastAsia="Tahoma" w:hAnsi="Tahoma"/>
          <w:color w:val="000000"/>
          <w:spacing w:val="-5"/>
          <w:sz w:val="17"/>
        </w:rPr>
        <w:t xml:space="preserve">Professor Linda Kristjanson, </w:t>
      </w:r>
      <w:r w:rsidR="0048439C" w:rsidRPr="0048439C">
        <w:rPr>
          <w:rFonts w:ascii="Tahoma" w:eastAsia="Tahoma" w:hAnsi="Tahoma"/>
          <w:color w:val="000000"/>
          <w:spacing w:val="-5"/>
          <w:sz w:val="16"/>
        </w:rPr>
        <w:t>Vice-Chancellor and President</w:t>
      </w:r>
    </w:p>
    <w:p w:rsidR="00B60C47" w:rsidRDefault="00B60C47" w:rsidP="000B2F6D">
      <w:pPr>
        <w:pStyle w:val="NoSpacing"/>
        <w:spacing w:line="360" w:lineRule="auto"/>
        <w:ind w:left="0"/>
        <w:rPr>
          <w:rFonts w:ascii="Arial" w:hAnsi="Arial" w:cs="Arial"/>
          <w:b/>
          <w:color w:val="1F497D" w:themeColor="text2"/>
          <w:sz w:val="28"/>
          <w:szCs w:val="28"/>
          <w:lang w:val="en-AU"/>
        </w:rPr>
      </w:pPr>
    </w:p>
    <w:p w:rsidR="0020578C" w:rsidRPr="00B60C47" w:rsidRDefault="00995821" w:rsidP="000B2F6D">
      <w:pPr>
        <w:pStyle w:val="NoSpacing"/>
        <w:spacing w:line="360" w:lineRule="auto"/>
        <w:ind w:left="0"/>
        <w:rPr>
          <w:rFonts w:ascii="Arial" w:hAnsi="Arial" w:cs="Arial"/>
          <w:b/>
          <w:color w:val="1F497D" w:themeColor="text2"/>
          <w:sz w:val="28"/>
          <w:szCs w:val="28"/>
          <w:lang w:val="en-AU"/>
        </w:rPr>
      </w:pPr>
      <w:proofErr w:type="spellStart"/>
      <w:r w:rsidRPr="00B60C47">
        <w:rPr>
          <w:rFonts w:ascii="Arial" w:hAnsi="Arial" w:cs="Arial"/>
          <w:b/>
          <w:color w:val="1F497D" w:themeColor="text2"/>
          <w:sz w:val="28"/>
          <w:szCs w:val="28"/>
          <w:lang w:val="en-AU"/>
        </w:rPr>
        <w:t>Access</w:t>
      </w:r>
      <w:r w:rsidRPr="00B60C47">
        <w:rPr>
          <w:rFonts w:ascii="Arial" w:hAnsi="Arial" w:cs="Arial"/>
          <w:b/>
          <w:i/>
          <w:color w:val="1F497D" w:themeColor="text2"/>
          <w:sz w:val="28"/>
          <w:szCs w:val="28"/>
          <w:lang w:val="en-AU"/>
        </w:rPr>
        <w:t>A</w:t>
      </w:r>
      <w:r w:rsidR="0020578C" w:rsidRPr="00B60C47">
        <w:rPr>
          <w:rFonts w:ascii="Arial" w:hAnsi="Arial" w:cs="Arial"/>
          <w:b/>
          <w:i/>
          <w:color w:val="1F497D" w:themeColor="text2"/>
          <w:sz w:val="28"/>
          <w:szCs w:val="28"/>
          <w:lang w:val="en-AU"/>
        </w:rPr>
        <w:t>bility</w:t>
      </w:r>
      <w:proofErr w:type="spellEnd"/>
      <w:r w:rsidR="0020578C" w:rsidRPr="00B60C47">
        <w:rPr>
          <w:rFonts w:ascii="Arial" w:hAnsi="Arial" w:cs="Arial"/>
          <w:b/>
          <w:color w:val="1F497D" w:themeColor="text2"/>
          <w:sz w:val="28"/>
          <w:szCs w:val="28"/>
          <w:lang w:val="en-AU"/>
        </w:rPr>
        <w:t xml:space="preserve"> Action Plan</w:t>
      </w:r>
    </w:p>
    <w:p w:rsidR="0020578C" w:rsidRPr="00B60C47" w:rsidRDefault="0020578C" w:rsidP="000B2F6D">
      <w:pPr>
        <w:spacing w:line="360" w:lineRule="auto"/>
        <w:ind w:left="0"/>
        <w:rPr>
          <w:rFonts w:ascii="Arial" w:hAnsi="Arial" w:cs="Arial"/>
          <w:b/>
          <w:color w:val="1F497D" w:themeColor="text2"/>
          <w:sz w:val="28"/>
          <w:szCs w:val="28"/>
          <w:lang w:val="en-AU"/>
        </w:rPr>
      </w:pPr>
      <w:r w:rsidRPr="00B60C47">
        <w:rPr>
          <w:rFonts w:ascii="Arial" w:hAnsi="Arial" w:cs="Arial"/>
          <w:b/>
          <w:color w:val="1F497D" w:themeColor="text2"/>
          <w:sz w:val="28"/>
          <w:szCs w:val="28"/>
          <w:lang w:val="en-AU"/>
        </w:rPr>
        <w:t>Vision</w:t>
      </w:r>
    </w:p>
    <w:p w:rsidR="0020578C" w:rsidRPr="00B60C47" w:rsidRDefault="0020578C" w:rsidP="00575FA1">
      <w:pPr>
        <w:spacing w:line="360" w:lineRule="auto"/>
        <w:ind w:left="0"/>
        <w:rPr>
          <w:rFonts w:ascii="Arial" w:hAnsi="Arial" w:cs="Arial"/>
          <w:b/>
          <w:noProof/>
          <w:color w:val="1F497D" w:themeColor="text2"/>
          <w:sz w:val="24"/>
          <w:szCs w:val="24"/>
          <w:lang w:val="en-AU" w:eastAsia="en-AU" w:bidi="ar-SA"/>
        </w:rPr>
      </w:pPr>
      <w:r w:rsidRPr="00B60C47">
        <w:rPr>
          <w:rFonts w:ascii="Arial" w:hAnsi="Arial" w:cs="Arial"/>
          <w:b/>
          <w:color w:val="1F497D" w:themeColor="text2"/>
          <w:sz w:val="24"/>
          <w:szCs w:val="24"/>
          <w:lang w:val="en-AU"/>
        </w:rPr>
        <w:t>Swinburne is a recognised leader in quality, accessible and inclusi</w:t>
      </w:r>
      <w:r w:rsidR="00D41F40" w:rsidRPr="00B60C47">
        <w:rPr>
          <w:rFonts w:ascii="Arial" w:hAnsi="Arial" w:cs="Arial"/>
          <w:b/>
          <w:color w:val="1F497D" w:themeColor="text2"/>
          <w:sz w:val="24"/>
          <w:szCs w:val="24"/>
          <w:lang w:val="en-AU"/>
        </w:rPr>
        <w:t xml:space="preserve">ve education and employment </w:t>
      </w:r>
      <w:r w:rsidR="009B7CA5" w:rsidRPr="00B60C47">
        <w:rPr>
          <w:rFonts w:ascii="Arial" w:hAnsi="Arial" w:cs="Arial"/>
          <w:b/>
          <w:color w:val="1F497D" w:themeColor="text2"/>
          <w:sz w:val="24"/>
          <w:szCs w:val="24"/>
          <w:lang w:val="en-AU"/>
        </w:rPr>
        <w:t>for</w:t>
      </w:r>
      <w:r w:rsidR="00D41F40" w:rsidRPr="00B60C47">
        <w:rPr>
          <w:rFonts w:ascii="Arial" w:hAnsi="Arial" w:cs="Arial"/>
          <w:b/>
          <w:color w:val="1F497D" w:themeColor="text2"/>
          <w:sz w:val="24"/>
          <w:szCs w:val="24"/>
          <w:lang w:val="en-AU"/>
        </w:rPr>
        <w:t xml:space="preserve"> </w:t>
      </w:r>
      <w:r w:rsidRPr="00B60C47">
        <w:rPr>
          <w:rFonts w:ascii="Arial" w:hAnsi="Arial" w:cs="Arial"/>
          <w:b/>
          <w:color w:val="1F497D" w:themeColor="text2"/>
          <w:sz w:val="24"/>
          <w:szCs w:val="24"/>
          <w:lang w:val="en-AU"/>
        </w:rPr>
        <w:t xml:space="preserve">people </w:t>
      </w:r>
      <w:r w:rsidR="00D41F40" w:rsidRPr="00B60C47">
        <w:rPr>
          <w:rFonts w:ascii="Arial" w:hAnsi="Arial" w:cs="Arial"/>
          <w:b/>
          <w:color w:val="1F497D" w:themeColor="text2"/>
          <w:sz w:val="24"/>
          <w:szCs w:val="24"/>
          <w:lang w:val="en-AU"/>
        </w:rPr>
        <w:t xml:space="preserve">living </w:t>
      </w:r>
      <w:r w:rsidRPr="00B60C47">
        <w:rPr>
          <w:rFonts w:ascii="Arial" w:hAnsi="Arial" w:cs="Arial"/>
          <w:b/>
          <w:color w:val="1F497D" w:themeColor="text2"/>
          <w:sz w:val="24"/>
          <w:szCs w:val="24"/>
          <w:lang w:val="en-AU"/>
        </w:rPr>
        <w:t xml:space="preserve">with disability, and </w:t>
      </w:r>
      <w:r w:rsidR="00D41F40" w:rsidRPr="00B60C47">
        <w:rPr>
          <w:rFonts w:ascii="Arial" w:hAnsi="Arial" w:cs="Arial"/>
          <w:b/>
          <w:color w:val="1F497D" w:themeColor="text2"/>
          <w:sz w:val="24"/>
          <w:szCs w:val="24"/>
          <w:lang w:val="en-AU"/>
        </w:rPr>
        <w:t>carers</w:t>
      </w:r>
      <w:r w:rsidR="00575FA1" w:rsidRPr="00B60C47">
        <w:rPr>
          <w:rFonts w:ascii="Arial" w:hAnsi="Arial" w:cs="Arial"/>
          <w:b/>
          <w:color w:val="1F497D" w:themeColor="text2"/>
          <w:sz w:val="24"/>
          <w:szCs w:val="24"/>
          <w:lang w:val="en-AU"/>
        </w:rPr>
        <w:t>.</w:t>
      </w:r>
    </w:p>
    <w:p w:rsidR="0020578C" w:rsidRDefault="00DE01CC" w:rsidP="000B2F6D">
      <w:pPr>
        <w:pStyle w:val="NoSpacing"/>
        <w:spacing w:line="360" w:lineRule="auto"/>
        <w:ind w:left="0"/>
        <w:rPr>
          <w:rFonts w:ascii="Arial" w:hAnsi="Arial" w:cs="Arial"/>
          <w:b/>
          <w:color w:val="1F497D" w:themeColor="text2"/>
          <w:sz w:val="28"/>
          <w:szCs w:val="28"/>
          <w:lang w:val="en-AU"/>
        </w:rPr>
      </w:pPr>
      <w:r>
        <w:rPr>
          <w:rFonts w:ascii="Arial" w:hAnsi="Arial" w:cs="Arial"/>
          <w:b/>
          <w:color w:val="1F497D" w:themeColor="text2"/>
          <w:sz w:val="28"/>
          <w:szCs w:val="28"/>
          <w:lang w:val="en-AU"/>
        </w:rPr>
        <w:t>Case Studies</w:t>
      </w:r>
    </w:p>
    <w:tbl>
      <w:tblPr>
        <w:tblW w:w="0" w:type="auto"/>
        <w:tblCellMar>
          <w:left w:w="0" w:type="dxa"/>
          <w:right w:w="0" w:type="dxa"/>
        </w:tblCellMar>
        <w:tblLook w:val="04A0" w:firstRow="1" w:lastRow="0" w:firstColumn="1" w:lastColumn="0" w:noHBand="0" w:noVBand="1"/>
      </w:tblPr>
      <w:tblGrid>
        <w:gridCol w:w="2430"/>
        <w:gridCol w:w="6836"/>
      </w:tblGrid>
      <w:tr w:rsidR="00DE01CC" w:rsidTr="00DE01CC">
        <w:tc>
          <w:tcPr>
            <w:tcW w:w="33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01CC" w:rsidRDefault="00DE01CC" w:rsidP="00C72C72">
            <w:pPr>
              <w:ind w:left="142"/>
              <w:rPr>
                <w:rFonts w:ascii="Calibri" w:eastAsiaTheme="minorHAnsi" w:hAnsi="Calibri" w:cs="Calibri"/>
                <w:b/>
                <w:bCs/>
                <w:color w:val="1F497D"/>
                <w:sz w:val="22"/>
                <w:szCs w:val="22"/>
              </w:rPr>
            </w:pPr>
            <w:r>
              <w:rPr>
                <w:b/>
                <w:bCs/>
                <w:color w:val="1F497D"/>
              </w:rPr>
              <w:t xml:space="preserve">Inclusion Melbourne </w:t>
            </w:r>
          </w:p>
        </w:tc>
        <w:tc>
          <w:tcPr>
            <w:tcW w:w="112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1CC" w:rsidRPr="0068385C" w:rsidRDefault="00043C47" w:rsidP="00043C47">
            <w:pPr>
              <w:spacing w:after="120"/>
              <w:ind w:left="0"/>
              <w:rPr>
                <w:color w:val="1F497D"/>
              </w:rPr>
            </w:pPr>
            <w:r>
              <w:rPr>
                <w:color w:val="1F497D"/>
              </w:rPr>
              <w:t xml:space="preserve">Inclusion Melbourne is a disability charity and Victoria’s oldest day service for people with an intellectual disability. </w:t>
            </w:r>
            <w:r w:rsidR="00DE01CC">
              <w:rPr>
                <w:color w:val="1F497D"/>
              </w:rPr>
              <w:t xml:space="preserve">This project involved </w:t>
            </w:r>
            <w:r>
              <w:rPr>
                <w:color w:val="1F497D"/>
              </w:rPr>
              <w:t xml:space="preserve">developing business plans for Inclusion Melbourne, a cooperative which houses a number of microbusinesses, as well as </w:t>
            </w:r>
            <w:r w:rsidR="00DE01CC">
              <w:rPr>
                <w:color w:val="1F497D"/>
              </w:rPr>
              <w:t xml:space="preserve">developing options of potential </w:t>
            </w:r>
            <w:proofErr w:type="gramStart"/>
            <w:r w:rsidR="00DE01CC">
              <w:rPr>
                <w:color w:val="1F497D"/>
              </w:rPr>
              <w:t>sharing</w:t>
            </w:r>
            <w:r w:rsidR="0068385C">
              <w:rPr>
                <w:color w:val="1F497D"/>
              </w:rPr>
              <w:t xml:space="preserve"> </w:t>
            </w:r>
            <w:r w:rsidR="00DE01CC">
              <w:rPr>
                <w:color w:val="1F497D"/>
              </w:rPr>
              <w:t xml:space="preserve"> of</w:t>
            </w:r>
            <w:proofErr w:type="gramEnd"/>
            <w:r w:rsidR="00DE01CC">
              <w:rPr>
                <w:color w:val="1F497D"/>
              </w:rPr>
              <w:t xml:space="preserve"> the range of fundraising tools</w:t>
            </w:r>
            <w:r w:rsidR="0068385C">
              <w:rPr>
                <w:color w:val="1F497D"/>
              </w:rPr>
              <w:t xml:space="preserve"> and </w:t>
            </w:r>
            <w:r w:rsidR="00DE01CC">
              <w:rPr>
                <w:color w:val="1F497D"/>
              </w:rPr>
              <w:t>techniques across programs</w:t>
            </w:r>
            <w:r w:rsidR="0068385C">
              <w:rPr>
                <w:color w:val="1F497D"/>
              </w:rPr>
              <w:t xml:space="preserve"> in order to maximize savings. </w:t>
            </w:r>
            <w:r w:rsidR="00DE01CC">
              <w:rPr>
                <w:color w:val="1F497D"/>
              </w:rPr>
              <w:t xml:space="preserve"> </w:t>
            </w:r>
          </w:p>
        </w:tc>
      </w:tr>
      <w:tr w:rsidR="00DE01CC" w:rsidTr="00DE01CC">
        <w:tc>
          <w:tcPr>
            <w:tcW w:w="33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01CC" w:rsidRDefault="00DE01CC" w:rsidP="00C72C72">
            <w:pPr>
              <w:ind w:left="142"/>
              <w:rPr>
                <w:rFonts w:ascii="Calibri" w:eastAsiaTheme="minorHAnsi" w:hAnsi="Calibri" w:cs="Calibri"/>
                <w:b/>
                <w:bCs/>
                <w:color w:val="1F497D"/>
                <w:sz w:val="22"/>
                <w:szCs w:val="22"/>
              </w:rPr>
            </w:pPr>
            <w:r>
              <w:rPr>
                <w:b/>
                <w:bCs/>
                <w:color w:val="1F497D"/>
              </w:rPr>
              <w:t>Interchange Inner East</w:t>
            </w:r>
          </w:p>
        </w:tc>
        <w:tc>
          <w:tcPr>
            <w:tcW w:w="11223" w:type="dxa"/>
            <w:tcBorders>
              <w:top w:val="nil"/>
              <w:left w:val="nil"/>
              <w:bottom w:val="single" w:sz="8" w:space="0" w:color="auto"/>
              <w:right w:val="single" w:sz="8" w:space="0" w:color="auto"/>
            </w:tcBorders>
            <w:tcMar>
              <w:top w:w="0" w:type="dxa"/>
              <w:left w:w="108" w:type="dxa"/>
              <w:bottom w:w="0" w:type="dxa"/>
              <w:right w:w="108" w:type="dxa"/>
            </w:tcMar>
            <w:hideMark/>
          </w:tcPr>
          <w:p w:rsidR="00DE01CC" w:rsidRDefault="0068385C" w:rsidP="0068385C">
            <w:pPr>
              <w:spacing w:after="120"/>
              <w:ind w:left="0"/>
              <w:rPr>
                <w:rFonts w:ascii="Calibri" w:eastAsiaTheme="minorHAnsi" w:hAnsi="Calibri" w:cs="Calibri"/>
                <w:color w:val="1F497D"/>
                <w:sz w:val="22"/>
                <w:szCs w:val="22"/>
              </w:rPr>
            </w:pPr>
            <w:r>
              <w:rPr>
                <w:color w:val="1F497D"/>
              </w:rPr>
              <w:t xml:space="preserve">Interchange Inner East is a not for profit community </w:t>
            </w:r>
            <w:proofErr w:type="spellStart"/>
            <w:r>
              <w:rPr>
                <w:color w:val="1F497D"/>
              </w:rPr>
              <w:t>organisation</w:t>
            </w:r>
            <w:proofErr w:type="spellEnd"/>
            <w:r>
              <w:rPr>
                <w:color w:val="1F497D"/>
              </w:rPr>
              <w:t xml:space="preserve"> that provides a range of programs and services to meet the respite needs of families of children and young adults with a disability. Teams of consulting students </w:t>
            </w:r>
            <w:r w:rsidR="00DE01CC">
              <w:rPr>
                <w:color w:val="1F497D"/>
              </w:rPr>
              <w:t>developed an effective and cost efficient means of recruiting, supporting and retaining a community of casual respite support workers, using social me</w:t>
            </w:r>
            <w:r>
              <w:rPr>
                <w:color w:val="1F497D"/>
              </w:rPr>
              <w:t>dia/electronic communication.</w:t>
            </w:r>
            <w:r w:rsidR="00DE01CC">
              <w:rPr>
                <w:color w:val="1F497D"/>
              </w:rPr>
              <w:t xml:space="preserve"> </w:t>
            </w:r>
          </w:p>
        </w:tc>
      </w:tr>
    </w:tbl>
    <w:p w:rsidR="0068385C" w:rsidRDefault="0068385C" w:rsidP="00B60C47">
      <w:pPr>
        <w:ind w:left="0"/>
        <w:rPr>
          <w:rFonts w:ascii="Arial" w:hAnsi="Arial" w:cs="Arial"/>
          <w:b/>
          <w:bCs/>
          <w:color w:val="1F497D" w:themeColor="text2"/>
          <w:sz w:val="24"/>
          <w:szCs w:val="24"/>
          <w:lang w:val="en-AU"/>
        </w:rPr>
      </w:pPr>
    </w:p>
    <w:p w:rsidR="00E31E60" w:rsidRPr="00407074" w:rsidRDefault="00626969" w:rsidP="000B2F6D">
      <w:pPr>
        <w:spacing w:line="360" w:lineRule="auto"/>
        <w:ind w:left="0"/>
        <w:rPr>
          <w:rFonts w:ascii="Arial" w:hAnsi="Arial" w:cs="Arial"/>
          <w:b/>
          <w:sz w:val="24"/>
          <w:szCs w:val="24"/>
          <w:lang w:val="en-AU"/>
        </w:rPr>
      </w:pPr>
      <w:r w:rsidRPr="00407074">
        <w:rPr>
          <w:rFonts w:ascii="Arial" w:hAnsi="Arial" w:cs="Arial"/>
          <w:b/>
          <w:bCs/>
          <w:color w:val="1F497D" w:themeColor="text2"/>
          <w:sz w:val="24"/>
          <w:szCs w:val="24"/>
          <w:lang w:val="en-AU"/>
        </w:rPr>
        <w:lastRenderedPageBreak/>
        <w:t xml:space="preserve">Swinburne’s </w:t>
      </w:r>
      <w:proofErr w:type="spellStart"/>
      <w:r w:rsidR="00541C31" w:rsidRPr="00407074">
        <w:rPr>
          <w:rFonts w:ascii="Arial" w:hAnsi="Arial" w:cs="Arial"/>
          <w:b/>
          <w:bCs/>
          <w:color w:val="1F497D" w:themeColor="text2"/>
          <w:sz w:val="24"/>
          <w:szCs w:val="24"/>
          <w:lang w:val="en-AU"/>
        </w:rPr>
        <w:t>Access</w:t>
      </w:r>
      <w:r w:rsidR="00541C31" w:rsidRPr="007D1423">
        <w:rPr>
          <w:rFonts w:ascii="Arial" w:hAnsi="Arial" w:cs="Arial"/>
          <w:b/>
          <w:bCs/>
          <w:i/>
          <w:color w:val="1F497D" w:themeColor="text2"/>
          <w:sz w:val="24"/>
          <w:szCs w:val="24"/>
          <w:lang w:val="en-AU"/>
        </w:rPr>
        <w:t>Ability</w:t>
      </w:r>
      <w:proofErr w:type="spellEnd"/>
      <w:r w:rsidR="00541C31" w:rsidRPr="00407074">
        <w:rPr>
          <w:rFonts w:ascii="Arial" w:hAnsi="Arial" w:cs="Arial"/>
          <w:b/>
          <w:bCs/>
          <w:color w:val="1F497D" w:themeColor="text2"/>
          <w:sz w:val="24"/>
          <w:szCs w:val="24"/>
          <w:lang w:val="en-AU"/>
        </w:rPr>
        <w:t xml:space="preserve"> </w:t>
      </w:r>
      <w:r w:rsidR="00E31E60" w:rsidRPr="00407074">
        <w:rPr>
          <w:rFonts w:ascii="Arial" w:hAnsi="Arial" w:cs="Arial"/>
          <w:b/>
          <w:bCs/>
          <w:color w:val="1F497D" w:themeColor="text2"/>
          <w:sz w:val="24"/>
          <w:szCs w:val="24"/>
          <w:lang w:val="en-AU"/>
        </w:rPr>
        <w:t>Action Plan</w:t>
      </w:r>
      <w:r w:rsidR="00407074">
        <w:rPr>
          <w:rFonts w:ascii="Arial" w:hAnsi="Arial" w:cs="Arial"/>
          <w:b/>
          <w:bCs/>
          <w:color w:val="1F497D" w:themeColor="text2"/>
          <w:sz w:val="24"/>
          <w:szCs w:val="24"/>
          <w:lang w:val="en-AU"/>
        </w:rPr>
        <w:t xml:space="preserve"> 2020</w:t>
      </w:r>
    </w:p>
    <w:p w:rsidR="004374D2" w:rsidRPr="006C2F7F" w:rsidRDefault="00407074" w:rsidP="000B2F6D">
      <w:pPr>
        <w:spacing w:line="360" w:lineRule="auto"/>
        <w:ind w:left="0"/>
        <w:rPr>
          <w:rFonts w:ascii="Arial" w:hAnsi="Arial" w:cs="Arial"/>
          <w:color w:val="000000" w:themeColor="text1"/>
          <w:sz w:val="22"/>
          <w:szCs w:val="22"/>
          <w:lang w:val="en-AU" w:eastAsia="en-AU"/>
        </w:rPr>
      </w:pPr>
      <w:r>
        <w:rPr>
          <w:rFonts w:ascii="Arial" w:hAnsi="Arial" w:cs="Arial"/>
          <w:color w:val="000000" w:themeColor="text1"/>
          <w:sz w:val="22"/>
          <w:szCs w:val="22"/>
          <w:lang w:val="en-AU" w:eastAsia="en-AU"/>
        </w:rPr>
        <w:t>Swinburne</w:t>
      </w:r>
      <w:r w:rsidR="009B7CA5">
        <w:rPr>
          <w:rFonts w:ascii="Arial" w:hAnsi="Arial" w:cs="Arial"/>
          <w:color w:val="000000" w:themeColor="text1"/>
          <w:sz w:val="22"/>
          <w:szCs w:val="22"/>
          <w:lang w:val="en-AU" w:eastAsia="en-AU"/>
        </w:rPr>
        <w:t>’s</w:t>
      </w:r>
      <w:r>
        <w:rPr>
          <w:rFonts w:ascii="Arial" w:hAnsi="Arial" w:cs="Arial"/>
          <w:color w:val="000000" w:themeColor="text1"/>
          <w:sz w:val="22"/>
          <w:szCs w:val="22"/>
          <w:lang w:val="en-AU" w:eastAsia="en-AU"/>
        </w:rPr>
        <w:t xml:space="preserve"> </w:t>
      </w:r>
      <w:proofErr w:type="spellStart"/>
      <w:r>
        <w:rPr>
          <w:rFonts w:ascii="Arial" w:hAnsi="Arial" w:cs="Arial"/>
          <w:color w:val="000000" w:themeColor="text1"/>
          <w:sz w:val="22"/>
          <w:szCs w:val="22"/>
          <w:lang w:val="en-AU" w:eastAsia="en-AU"/>
        </w:rPr>
        <w:t>Access</w:t>
      </w:r>
      <w:r w:rsidRPr="007D1423">
        <w:rPr>
          <w:rFonts w:ascii="Arial" w:hAnsi="Arial" w:cs="Arial"/>
          <w:i/>
          <w:color w:val="000000" w:themeColor="text1"/>
          <w:sz w:val="22"/>
          <w:szCs w:val="22"/>
          <w:lang w:val="en-AU" w:eastAsia="en-AU"/>
        </w:rPr>
        <w:t>Ability</w:t>
      </w:r>
      <w:proofErr w:type="spellEnd"/>
      <w:r w:rsidRPr="00541C31">
        <w:rPr>
          <w:rFonts w:ascii="Arial" w:hAnsi="Arial" w:cs="Arial"/>
          <w:color w:val="000000" w:themeColor="text1"/>
          <w:sz w:val="22"/>
          <w:szCs w:val="22"/>
          <w:lang w:val="en-AU" w:eastAsia="en-AU"/>
        </w:rPr>
        <w:t xml:space="preserve"> </w:t>
      </w:r>
      <w:r>
        <w:rPr>
          <w:rFonts w:ascii="Arial" w:hAnsi="Arial" w:cs="Arial"/>
          <w:color w:val="000000" w:themeColor="text1"/>
          <w:sz w:val="22"/>
          <w:szCs w:val="22"/>
          <w:lang w:val="en-AU" w:eastAsia="en-AU"/>
        </w:rPr>
        <w:t>Action Plan</w:t>
      </w:r>
      <w:r w:rsidR="006C2F7F">
        <w:rPr>
          <w:rFonts w:ascii="Arial" w:hAnsi="Arial" w:cs="Arial"/>
          <w:color w:val="000000" w:themeColor="text1"/>
          <w:sz w:val="22"/>
          <w:szCs w:val="22"/>
          <w:lang w:val="en-AU" w:eastAsia="en-AU"/>
        </w:rPr>
        <w:t xml:space="preserve"> (AAP)</w:t>
      </w:r>
      <w:r>
        <w:rPr>
          <w:rFonts w:ascii="Arial" w:hAnsi="Arial" w:cs="Arial"/>
          <w:color w:val="000000" w:themeColor="text1"/>
          <w:sz w:val="22"/>
          <w:szCs w:val="22"/>
          <w:lang w:val="en-AU" w:eastAsia="en-AU"/>
        </w:rPr>
        <w:t xml:space="preserve"> </w:t>
      </w:r>
      <w:r w:rsidR="004374D2" w:rsidRPr="00407074">
        <w:rPr>
          <w:rFonts w:ascii="Arial" w:hAnsi="Arial" w:cs="Arial"/>
          <w:color w:val="000000" w:themeColor="text1"/>
          <w:sz w:val="22"/>
          <w:szCs w:val="22"/>
          <w:lang w:val="en-AU" w:eastAsia="en-AU"/>
        </w:rPr>
        <w:t>has a clear vision</w:t>
      </w:r>
      <w:r w:rsidR="00EF0572">
        <w:rPr>
          <w:rFonts w:ascii="Arial" w:hAnsi="Arial" w:cs="Arial"/>
          <w:color w:val="000000" w:themeColor="text1"/>
          <w:sz w:val="22"/>
          <w:szCs w:val="22"/>
          <w:lang w:val="en-AU" w:eastAsia="en-AU"/>
        </w:rPr>
        <w:t xml:space="preserve">; with </w:t>
      </w:r>
      <w:r w:rsidR="004374D2" w:rsidRPr="00407074">
        <w:rPr>
          <w:rFonts w:ascii="Arial" w:hAnsi="Arial" w:cs="Arial"/>
          <w:color w:val="000000" w:themeColor="text1"/>
          <w:sz w:val="22"/>
          <w:szCs w:val="22"/>
          <w:lang w:val="en-AU" w:eastAsia="en-AU"/>
        </w:rPr>
        <w:t xml:space="preserve">goals, actions and </w:t>
      </w:r>
      <w:r w:rsidR="00EF0572">
        <w:rPr>
          <w:rFonts w:ascii="Arial" w:hAnsi="Arial" w:cs="Arial"/>
          <w:color w:val="000000" w:themeColor="text1"/>
          <w:sz w:val="22"/>
          <w:szCs w:val="22"/>
          <w:lang w:val="en-AU" w:eastAsia="en-AU"/>
        </w:rPr>
        <w:t>responsibilities to complement its realisation</w:t>
      </w:r>
      <w:r w:rsidR="00DB3D77" w:rsidRPr="00407074">
        <w:rPr>
          <w:rFonts w:ascii="Arial" w:hAnsi="Arial" w:cs="Arial"/>
          <w:color w:val="000000" w:themeColor="text1"/>
          <w:sz w:val="22"/>
          <w:szCs w:val="22"/>
          <w:lang w:val="en-AU" w:eastAsia="en-AU"/>
        </w:rPr>
        <w:t xml:space="preserve">. Implementing our AAP </w:t>
      </w:r>
      <w:r w:rsidR="000F68BB">
        <w:rPr>
          <w:rFonts w:ascii="Arial" w:hAnsi="Arial" w:cs="Arial"/>
          <w:color w:val="000000" w:themeColor="text1"/>
          <w:sz w:val="22"/>
          <w:szCs w:val="22"/>
          <w:lang w:val="en-AU" w:eastAsia="en-AU"/>
        </w:rPr>
        <w:t xml:space="preserve">in Swinburne’s Australian campuses </w:t>
      </w:r>
      <w:r w:rsidR="004374D2" w:rsidRPr="00407074">
        <w:rPr>
          <w:rFonts w:ascii="Arial" w:hAnsi="Arial" w:cs="Arial"/>
          <w:color w:val="000000" w:themeColor="text1"/>
          <w:sz w:val="22"/>
          <w:szCs w:val="22"/>
          <w:lang w:val="en-AU" w:eastAsia="en-AU"/>
        </w:rPr>
        <w:t xml:space="preserve">will assist us to identify and change any practices that </w:t>
      </w:r>
      <w:r w:rsidR="00973D10">
        <w:rPr>
          <w:rFonts w:ascii="Arial" w:hAnsi="Arial" w:cs="Arial"/>
          <w:color w:val="000000" w:themeColor="text1"/>
          <w:sz w:val="22"/>
          <w:szCs w:val="22"/>
          <w:lang w:val="en-AU" w:eastAsia="en-AU"/>
        </w:rPr>
        <w:t>could be</w:t>
      </w:r>
      <w:r w:rsidR="004374D2" w:rsidRPr="00407074">
        <w:rPr>
          <w:rFonts w:ascii="Arial" w:hAnsi="Arial" w:cs="Arial"/>
          <w:color w:val="000000" w:themeColor="text1"/>
          <w:sz w:val="22"/>
          <w:szCs w:val="22"/>
          <w:lang w:val="en-AU" w:eastAsia="en-AU"/>
        </w:rPr>
        <w:t xml:space="preserve"> discriminatory, and that might prevent </w:t>
      </w:r>
      <w:r w:rsidR="008D5FE8">
        <w:rPr>
          <w:rFonts w:ascii="Arial" w:hAnsi="Arial" w:cs="Arial"/>
          <w:color w:val="000000" w:themeColor="text1"/>
          <w:sz w:val="22"/>
          <w:szCs w:val="22"/>
          <w:lang w:val="en-AU" w:eastAsia="en-AU"/>
        </w:rPr>
        <w:t>staff and students</w:t>
      </w:r>
      <w:r w:rsidR="004374D2" w:rsidRPr="00407074">
        <w:rPr>
          <w:rFonts w:ascii="Arial" w:hAnsi="Arial" w:cs="Arial"/>
          <w:color w:val="000000" w:themeColor="text1"/>
          <w:sz w:val="22"/>
          <w:szCs w:val="22"/>
          <w:lang w:val="en-AU" w:eastAsia="en-AU"/>
        </w:rPr>
        <w:t xml:space="preserve"> </w:t>
      </w:r>
      <w:r w:rsidR="00FA52A9">
        <w:rPr>
          <w:rFonts w:ascii="Arial" w:hAnsi="Arial" w:cs="Arial"/>
          <w:color w:val="000000" w:themeColor="text1"/>
          <w:sz w:val="22"/>
          <w:szCs w:val="22"/>
          <w:lang w:val="en-AU" w:eastAsia="en-AU"/>
        </w:rPr>
        <w:t>living with disability</w:t>
      </w:r>
      <w:r w:rsidR="006C2F7F">
        <w:rPr>
          <w:rFonts w:ascii="Arial" w:hAnsi="Arial" w:cs="Arial"/>
          <w:color w:val="000000" w:themeColor="text1"/>
          <w:sz w:val="22"/>
          <w:szCs w:val="22"/>
          <w:lang w:val="en-AU" w:eastAsia="en-AU"/>
        </w:rPr>
        <w:t>,</w:t>
      </w:r>
      <w:r w:rsidR="00E72B81" w:rsidRPr="00407074">
        <w:rPr>
          <w:rFonts w:ascii="Arial" w:hAnsi="Arial" w:cs="Arial"/>
          <w:color w:val="000000" w:themeColor="text1"/>
          <w:sz w:val="22"/>
          <w:szCs w:val="22"/>
          <w:lang w:val="en-AU" w:eastAsia="en-AU"/>
        </w:rPr>
        <w:t xml:space="preserve"> </w:t>
      </w:r>
      <w:r w:rsidR="009B7CA5">
        <w:rPr>
          <w:rFonts w:ascii="Arial" w:hAnsi="Arial" w:cs="Arial"/>
          <w:color w:val="000000" w:themeColor="text1"/>
          <w:sz w:val="22"/>
          <w:szCs w:val="22"/>
          <w:lang w:val="en-AU" w:eastAsia="en-AU"/>
        </w:rPr>
        <w:t>carers</w:t>
      </w:r>
      <w:r w:rsidR="006C2F7F">
        <w:rPr>
          <w:rFonts w:ascii="Arial" w:hAnsi="Arial" w:cs="Arial"/>
          <w:color w:val="000000" w:themeColor="text1"/>
          <w:sz w:val="22"/>
          <w:szCs w:val="22"/>
          <w:lang w:val="en-AU" w:eastAsia="en-AU"/>
        </w:rPr>
        <w:t>,</w:t>
      </w:r>
      <w:r w:rsidR="00E72B81" w:rsidRPr="00407074">
        <w:rPr>
          <w:rFonts w:ascii="Arial" w:hAnsi="Arial" w:cs="Arial"/>
          <w:color w:val="000000" w:themeColor="text1"/>
          <w:sz w:val="22"/>
          <w:szCs w:val="22"/>
          <w:lang w:val="en-AU" w:eastAsia="en-AU"/>
        </w:rPr>
        <w:t xml:space="preserve"> and visitors to our university</w:t>
      </w:r>
      <w:r w:rsidR="00626969" w:rsidRPr="00407074">
        <w:rPr>
          <w:rFonts w:ascii="Arial" w:hAnsi="Arial" w:cs="Arial"/>
          <w:color w:val="000000" w:themeColor="text1"/>
          <w:sz w:val="22"/>
          <w:szCs w:val="22"/>
          <w:lang w:val="en-AU" w:eastAsia="en-AU"/>
        </w:rPr>
        <w:t xml:space="preserve"> </w:t>
      </w:r>
      <w:r w:rsidR="004374D2" w:rsidRPr="00407074">
        <w:rPr>
          <w:rFonts w:ascii="Arial" w:hAnsi="Arial" w:cs="Arial"/>
          <w:color w:val="000000" w:themeColor="text1"/>
          <w:sz w:val="22"/>
          <w:szCs w:val="22"/>
          <w:lang w:val="en-AU" w:eastAsia="en-AU"/>
        </w:rPr>
        <w:t xml:space="preserve">from </w:t>
      </w:r>
      <w:r w:rsidR="0029416B" w:rsidRPr="00407074">
        <w:rPr>
          <w:rFonts w:ascii="Arial" w:hAnsi="Arial" w:cs="Arial"/>
          <w:color w:val="000000" w:themeColor="text1"/>
          <w:sz w:val="22"/>
          <w:szCs w:val="22"/>
          <w:lang w:val="en-AU" w:eastAsia="en-AU"/>
        </w:rPr>
        <w:t>learning</w:t>
      </w:r>
      <w:r w:rsidR="00626969" w:rsidRPr="00407074">
        <w:rPr>
          <w:rFonts w:ascii="Arial" w:hAnsi="Arial" w:cs="Arial"/>
          <w:color w:val="000000" w:themeColor="text1"/>
          <w:sz w:val="22"/>
          <w:szCs w:val="22"/>
          <w:lang w:val="en-AU" w:eastAsia="en-AU"/>
        </w:rPr>
        <w:t xml:space="preserve"> and working </w:t>
      </w:r>
      <w:r w:rsidR="004374D2" w:rsidRPr="00407074">
        <w:rPr>
          <w:rFonts w:ascii="Arial" w:hAnsi="Arial" w:cs="Arial"/>
          <w:color w:val="000000" w:themeColor="text1"/>
          <w:sz w:val="22"/>
          <w:szCs w:val="22"/>
          <w:lang w:val="en-AU" w:eastAsia="en-AU"/>
        </w:rPr>
        <w:t>with us.</w:t>
      </w:r>
    </w:p>
    <w:p w:rsidR="00240F45" w:rsidRPr="006C2F7F" w:rsidRDefault="004374D2" w:rsidP="000B2F6D">
      <w:pPr>
        <w:spacing w:line="360" w:lineRule="auto"/>
        <w:ind w:left="0"/>
        <w:rPr>
          <w:rFonts w:ascii="Arial" w:hAnsi="Arial" w:cs="Arial"/>
          <w:sz w:val="22"/>
          <w:szCs w:val="22"/>
          <w:lang w:val="en-AU"/>
        </w:rPr>
      </w:pPr>
      <w:r w:rsidRPr="006C2F7F">
        <w:rPr>
          <w:rFonts w:ascii="Arial" w:hAnsi="Arial" w:cs="Arial"/>
          <w:color w:val="000000" w:themeColor="text1"/>
          <w:sz w:val="22"/>
          <w:szCs w:val="22"/>
          <w:lang w:val="en-AU"/>
        </w:rPr>
        <w:t xml:space="preserve">Importantly, the AAP places an emphasis on developing and harnessing the </w:t>
      </w:r>
      <w:r w:rsidRPr="00541C31">
        <w:rPr>
          <w:rFonts w:ascii="Arial" w:hAnsi="Arial" w:cs="Arial"/>
          <w:color w:val="000000" w:themeColor="text1"/>
          <w:sz w:val="22"/>
          <w:szCs w:val="22"/>
          <w:lang w:val="en-AU"/>
        </w:rPr>
        <w:t>ability</w:t>
      </w:r>
      <w:r w:rsidRPr="006C2F7F">
        <w:rPr>
          <w:rFonts w:ascii="Arial" w:hAnsi="Arial" w:cs="Arial"/>
          <w:i/>
          <w:color w:val="000000" w:themeColor="text1"/>
          <w:sz w:val="22"/>
          <w:szCs w:val="22"/>
          <w:lang w:val="en-AU"/>
        </w:rPr>
        <w:t xml:space="preserve"> </w:t>
      </w:r>
      <w:r w:rsidRPr="006C2F7F">
        <w:rPr>
          <w:rFonts w:ascii="Arial" w:hAnsi="Arial" w:cs="Arial"/>
          <w:color w:val="000000" w:themeColor="text1"/>
          <w:sz w:val="22"/>
          <w:szCs w:val="22"/>
          <w:lang w:val="en-AU"/>
        </w:rPr>
        <w:t xml:space="preserve">of people </w:t>
      </w:r>
      <w:r w:rsidR="006C2F7F">
        <w:rPr>
          <w:rFonts w:ascii="Arial" w:hAnsi="Arial" w:cs="Arial"/>
          <w:color w:val="000000" w:themeColor="text1"/>
          <w:sz w:val="22"/>
          <w:szCs w:val="22"/>
          <w:lang w:val="en-AU"/>
        </w:rPr>
        <w:t xml:space="preserve">living </w:t>
      </w:r>
      <w:r w:rsidRPr="006C2F7F">
        <w:rPr>
          <w:rFonts w:ascii="Arial" w:hAnsi="Arial" w:cs="Arial"/>
          <w:color w:val="000000" w:themeColor="text1"/>
          <w:sz w:val="22"/>
          <w:szCs w:val="22"/>
          <w:lang w:val="en-AU"/>
        </w:rPr>
        <w:t>with disability</w:t>
      </w:r>
      <w:r w:rsidR="00541C31">
        <w:rPr>
          <w:rFonts w:ascii="Arial" w:hAnsi="Arial" w:cs="Arial"/>
          <w:color w:val="000000" w:themeColor="text1"/>
          <w:sz w:val="22"/>
          <w:szCs w:val="22"/>
          <w:lang w:val="en-AU"/>
        </w:rPr>
        <w:t xml:space="preserve"> and</w:t>
      </w:r>
      <w:r w:rsidR="00541C31" w:rsidRPr="00541C31">
        <w:rPr>
          <w:rFonts w:ascii="Arial" w:hAnsi="Arial" w:cs="Arial"/>
          <w:color w:val="000000" w:themeColor="text1"/>
          <w:sz w:val="22"/>
          <w:szCs w:val="22"/>
          <w:lang w:val="en-AU"/>
        </w:rPr>
        <w:t xml:space="preserve"> </w:t>
      </w:r>
      <w:r w:rsidR="00541C31" w:rsidRPr="006C2F7F">
        <w:rPr>
          <w:rFonts w:ascii="Arial" w:hAnsi="Arial" w:cs="Arial"/>
          <w:color w:val="000000" w:themeColor="text1"/>
          <w:sz w:val="22"/>
          <w:szCs w:val="22"/>
          <w:lang w:val="en-AU"/>
        </w:rPr>
        <w:t>carers</w:t>
      </w:r>
      <w:r w:rsidRPr="006C2F7F">
        <w:rPr>
          <w:rFonts w:ascii="Arial" w:hAnsi="Arial" w:cs="Arial"/>
          <w:color w:val="000000" w:themeColor="text1"/>
          <w:sz w:val="22"/>
          <w:szCs w:val="22"/>
          <w:lang w:val="en-AU"/>
        </w:rPr>
        <w:t xml:space="preserve">. The AAP respects the diversity, individual strengths and natural talent that people </w:t>
      </w:r>
      <w:r w:rsidR="00FA52A9">
        <w:rPr>
          <w:rFonts w:ascii="Arial" w:hAnsi="Arial" w:cs="Arial"/>
          <w:color w:val="000000" w:themeColor="text1"/>
          <w:sz w:val="22"/>
          <w:szCs w:val="22"/>
          <w:lang w:val="en-AU"/>
        </w:rPr>
        <w:t>living with disability</w:t>
      </w:r>
      <w:r w:rsidRPr="006C2F7F">
        <w:rPr>
          <w:rFonts w:ascii="Arial" w:hAnsi="Arial" w:cs="Arial"/>
          <w:color w:val="000000" w:themeColor="text1"/>
          <w:sz w:val="22"/>
          <w:szCs w:val="22"/>
          <w:lang w:val="en-AU"/>
        </w:rPr>
        <w:t xml:space="preserve"> and carers bring t</w:t>
      </w:r>
      <w:r w:rsidR="005D76A1" w:rsidRPr="006C2F7F">
        <w:rPr>
          <w:rFonts w:ascii="Arial" w:hAnsi="Arial" w:cs="Arial"/>
          <w:color w:val="000000" w:themeColor="text1"/>
          <w:sz w:val="22"/>
          <w:szCs w:val="22"/>
          <w:lang w:val="en-AU"/>
        </w:rPr>
        <w:t xml:space="preserve">o </w:t>
      </w:r>
      <w:r w:rsidR="009B7CA5">
        <w:rPr>
          <w:rFonts w:ascii="Arial" w:hAnsi="Arial" w:cs="Arial"/>
          <w:color w:val="000000" w:themeColor="text1"/>
          <w:sz w:val="22"/>
          <w:szCs w:val="22"/>
          <w:lang w:val="en-AU"/>
        </w:rPr>
        <w:t xml:space="preserve">Swinburne </w:t>
      </w:r>
      <w:r w:rsidR="005D76A1" w:rsidRPr="006C2F7F">
        <w:rPr>
          <w:rFonts w:ascii="Arial" w:hAnsi="Arial" w:cs="Arial"/>
          <w:color w:val="000000" w:themeColor="text1"/>
          <w:sz w:val="22"/>
          <w:szCs w:val="22"/>
          <w:lang w:val="en-AU"/>
        </w:rPr>
        <w:t>as students, employees and visitors.</w:t>
      </w:r>
      <w:r w:rsidR="00240F45" w:rsidRPr="006C2F7F">
        <w:rPr>
          <w:rFonts w:ascii="Arial" w:hAnsi="Arial" w:cs="Arial"/>
          <w:color w:val="000000" w:themeColor="text1"/>
          <w:sz w:val="22"/>
          <w:szCs w:val="22"/>
          <w:lang w:val="en-AU"/>
        </w:rPr>
        <w:t xml:space="preserve"> </w:t>
      </w:r>
    </w:p>
    <w:p w:rsidR="00F17D06" w:rsidRDefault="00F17D06" w:rsidP="000B2F6D">
      <w:pPr>
        <w:autoSpaceDE w:val="0"/>
        <w:autoSpaceDN w:val="0"/>
        <w:adjustRightInd w:val="0"/>
        <w:spacing w:before="240" w:after="0" w:line="360" w:lineRule="auto"/>
        <w:ind w:left="0"/>
        <w:rPr>
          <w:rFonts w:ascii="Arial" w:hAnsi="Arial" w:cs="Arial"/>
          <w:color w:val="000000" w:themeColor="text1"/>
          <w:sz w:val="22"/>
          <w:szCs w:val="22"/>
          <w:lang w:val="en-AU"/>
        </w:rPr>
      </w:pPr>
      <w:r w:rsidRPr="00407074">
        <w:rPr>
          <w:rFonts w:ascii="Arial" w:hAnsi="Arial" w:cs="Arial"/>
          <w:bCs/>
          <w:color w:val="000000" w:themeColor="text1"/>
          <w:sz w:val="22"/>
          <w:szCs w:val="22"/>
          <w:lang w:val="en-AU"/>
        </w:rPr>
        <w:t>The AAP</w:t>
      </w:r>
      <w:r w:rsidR="009B7CA5">
        <w:rPr>
          <w:rFonts w:ascii="Arial" w:hAnsi="Arial" w:cs="Arial"/>
          <w:bCs/>
          <w:color w:val="000000" w:themeColor="text1"/>
          <w:sz w:val="22"/>
          <w:szCs w:val="22"/>
          <w:lang w:val="en-AU"/>
        </w:rPr>
        <w:t xml:space="preserve"> is a </w:t>
      </w:r>
      <w:r w:rsidR="00DB3D77" w:rsidRPr="00407074">
        <w:rPr>
          <w:rFonts w:ascii="Arial" w:hAnsi="Arial" w:cs="Arial"/>
          <w:bCs/>
          <w:color w:val="000000" w:themeColor="text1"/>
          <w:sz w:val="22"/>
          <w:szCs w:val="22"/>
          <w:lang w:val="en-AU"/>
        </w:rPr>
        <w:t xml:space="preserve">road map for action. </w:t>
      </w:r>
      <w:r w:rsidRPr="00407074">
        <w:rPr>
          <w:rFonts w:ascii="Arial" w:hAnsi="Arial" w:cs="Arial"/>
          <w:color w:val="000000" w:themeColor="text1"/>
          <w:sz w:val="22"/>
          <w:szCs w:val="22"/>
          <w:lang w:val="en-AU"/>
        </w:rPr>
        <w:t xml:space="preserve">Successful implementation of AAP strategies will support </w:t>
      </w:r>
      <w:r w:rsidR="005D76A1" w:rsidRPr="00407074">
        <w:rPr>
          <w:rFonts w:ascii="Arial" w:hAnsi="Arial" w:cs="Arial"/>
          <w:color w:val="000000" w:themeColor="text1"/>
          <w:sz w:val="22"/>
          <w:szCs w:val="22"/>
          <w:lang w:val="en-AU"/>
        </w:rPr>
        <w:t xml:space="preserve">our commitment to being </w:t>
      </w:r>
      <w:r w:rsidRPr="00407074">
        <w:rPr>
          <w:rFonts w:ascii="Arial" w:hAnsi="Arial" w:cs="Arial"/>
          <w:color w:val="000000" w:themeColor="text1"/>
          <w:sz w:val="22"/>
          <w:szCs w:val="22"/>
          <w:lang w:val="en-AU"/>
        </w:rPr>
        <w:t xml:space="preserve">‘disability confident’ </w:t>
      </w:r>
      <w:r w:rsidR="007D1423">
        <w:rPr>
          <w:rFonts w:ascii="Arial" w:hAnsi="Arial" w:cs="Arial"/>
          <w:color w:val="000000" w:themeColor="text1"/>
          <w:sz w:val="22"/>
          <w:szCs w:val="22"/>
          <w:lang w:val="en-AU"/>
        </w:rPr>
        <w:t xml:space="preserve">– a </w:t>
      </w:r>
      <w:r w:rsidR="009B7CA5">
        <w:rPr>
          <w:rFonts w:ascii="Arial" w:hAnsi="Arial" w:cs="Arial"/>
          <w:color w:val="000000" w:themeColor="text1"/>
          <w:sz w:val="22"/>
          <w:szCs w:val="22"/>
          <w:lang w:val="en-AU"/>
        </w:rPr>
        <w:t xml:space="preserve">University that provides a </w:t>
      </w:r>
      <w:r w:rsidR="007D1423">
        <w:rPr>
          <w:rFonts w:ascii="Arial" w:hAnsi="Arial" w:cs="Arial"/>
          <w:color w:val="000000" w:themeColor="text1"/>
          <w:sz w:val="22"/>
          <w:szCs w:val="22"/>
          <w:lang w:val="en-AU"/>
        </w:rPr>
        <w:t xml:space="preserve">supportive, positive and inclusive environment </w:t>
      </w:r>
      <w:r w:rsidR="005D76A1" w:rsidRPr="00407074">
        <w:rPr>
          <w:rFonts w:ascii="Arial" w:hAnsi="Arial" w:cs="Arial"/>
          <w:color w:val="000000" w:themeColor="text1"/>
          <w:sz w:val="22"/>
          <w:szCs w:val="22"/>
          <w:lang w:val="en-AU"/>
        </w:rPr>
        <w:t xml:space="preserve">for people </w:t>
      </w:r>
      <w:r w:rsidR="00FA52A9">
        <w:rPr>
          <w:rFonts w:ascii="Arial" w:hAnsi="Arial" w:cs="Arial"/>
          <w:color w:val="000000" w:themeColor="text1"/>
          <w:sz w:val="22"/>
          <w:szCs w:val="22"/>
          <w:lang w:val="en-AU"/>
        </w:rPr>
        <w:t>living with disability</w:t>
      </w:r>
      <w:r w:rsidR="005D76A1" w:rsidRPr="00407074">
        <w:rPr>
          <w:rFonts w:ascii="Arial" w:hAnsi="Arial" w:cs="Arial"/>
          <w:color w:val="000000" w:themeColor="text1"/>
          <w:sz w:val="22"/>
          <w:szCs w:val="22"/>
          <w:lang w:val="en-AU"/>
        </w:rPr>
        <w:t xml:space="preserve"> </w:t>
      </w:r>
      <w:r w:rsidRPr="00407074">
        <w:rPr>
          <w:rFonts w:ascii="Arial" w:hAnsi="Arial" w:cs="Arial"/>
          <w:color w:val="000000" w:themeColor="text1"/>
          <w:sz w:val="22"/>
          <w:szCs w:val="22"/>
          <w:lang w:val="en-AU"/>
        </w:rPr>
        <w:t>and carers.</w:t>
      </w:r>
    </w:p>
    <w:p w:rsidR="006C2F7F" w:rsidRDefault="006C2F7F" w:rsidP="000B2F6D">
      <w:pPr>
        <w:autoSpaceDE w:val="0"/>
        <w:autoSpaceDN w:val="0"/>
        <w:adjustRightInd w:val="0"/>
        <w:spacing w:after="0" w:line="360" w:lineRule="auto"/>
        <w:ind w:left="0"/>
        <w:rPr>
          <w:rFonts w:ascii="Arial" w:hAnsi="Arial" w:cs="Arial"/>
          <w:color w:val="000000" w:themeColor="text1"/>
          <w:sz w:val="22"/>
          <w:szCs w:val="22"/>
          <w:lang w:val="en-AU"/>
        </w:rPr>
      </w:pPr>
    </w:p>
    <w:p w:rsidR="00DB3D77" w:rsidRDefault="00BD1D13" w:rsidP="00575FA1">
      <w:pPr>
        <w:spacing w:line="360" w:lineRule="auto"/>
        <w:ind w:left="0"/>
        <w:rPr>
          <w:rFonts w:ascii="Arial" w:hAnsi="Arial" w:cs="Arial"/>
          <w:color w:val="000000" w:themeColor="text1"/>
          <w:sz w:val="22"/>
          <w:szCs w:val="22"/>
          <w:lang w:val="en-AU" w:eastAsia="en-AU"/>
        </w:rPr>
      </w:pPr>
      <w:r w:rsidRPr="00407074">
        <w:rPr>
          <w:rFonts w:ascii="Arial" w:hAnsi="Arial" w:cs="Arial"/>
          <w:color w:val="000000" w:themeColor="text1"/>
          <w:sz w:val="22"/>
          <w:szCs w:val="22"/>
          <w:lang w:val="en-AU" w:eastAsia="en-AU"/>
        </w:rPr>
        <w:t xml:space="preserve">The AAP also provides a mechanism under the </w:t>
      </w:r>
      <w:r w:rsidRPr="004B58F1">
        <w:rPr>
          <w:rFonts w:ascii="Arial" w:hAnsi="Arial" w:cs="Arial"/>
          <w:i/>
          <w:color w:val="000000" w:themeColor="text1"/>
          <w:sz w:val="22"/>
          <w:szCs w:val="22"/>
          <w:lang w:val="en-AU" w:eastAsia="en-AU"/>
        </w:rPr>
        <w:t>Disability Discrimination Act 1992</w:t>
      </w:r>
      <w:r w:rsidRPr="00407074">
        <w:rPr>
          <w:rFonts w:ascii="Arial" w:hAnsi="Arial" w:cs="Arial"/>
          <w:color w:val="000000" w:themeColor="text1"/>
          <w:sz w:val="22"/>
          <w:szCs w:val="22"/>
          <w:lang w:val="en-AU" w:eastAsia="en-AU"/>
        </w:rPr>
        <w:t xml:space="preserve"> </w:t>
      </w:r>
      <w:r w:rsidR="004B58F1">
        <w:rPr>
          <w:rFonts w:ascii="Arial" w:hAnsi="Arial" w:cs="Arial"/>
          <w:color w:val="000000" w:themeColor="text1"/>
          <w:sz w:val="22"/>
          <w:szCs w:val="22"/>
          <w:lang w:val="en-AU" w:eastAsia="en-AU"/>
        </w:rPr>
        <w:t>(</w:t>
      </w:r>
      <w:proofErr w:type="spellStart"/>
      <w:r w:rsidR="004B58F1">
        <w:rPr>
          <w:rFonts w:ascii="Arial" w:hAnsi="Arial" w:cs="Arial"/>
          <w:color w:val="000000" w:themeColor="text1"/>
          <w:sz w:val="22"/>
          <w:szCs w:val="22"/>
          <w:lang w:val="en-AU" w:eastAsia="en-AU"/>
        </w:rPr>
        <w:t>Cth</w:t>
      </w:r>
      <w:proofErr w:type="spellEnd"/>
      <w:r w:rsidR="004B58F1">
        <w:rPr>
          <w:rFonts w:ascii="Arial" w:hAnsi="Arial" w:cs="Arial"/>
          <w:color w:val="000000" w:themeColor="text1"/>
          <w:sz w:val="22"/>
          <w:szCs w:val="22"/>
          <w:lang w:val="en-AU" w:eastAsia="en-AU"/>
        </w:rPr>
        <w:t xml:space="preserve">) </w:t>
      </w:r>
      <w:r w:rsidRPr="00407074">
        <w:rPr>
          <w:rFonts w:ascii="Arial" w:hAnsi="Arial" w:cs="Arial"/>
          <w:color w:val="000000" w:themeColor="text1"/>
          <w:sz w:val="22"/>
          <w:szCs w:val="22"/>
          <w:lang w:val="en-AU" w:eastAsia="en-AU"/>
        </w:rPr>
        <w:t>to produce the change required to eliminate disability discrimination, direc</w:t>
      </w:r>
      <w:r w:rsidRPr="006C2F7F">
        <w:rPr>
          <w:rFonts w:ascii="Arial" w:hAnsi="Arial" w:cs="Arial"/>
          <w:color w:val="000000" w:themeColor="text1"/>
          <w:sz w:val="22"/>
          <w:szCs w:val="22"/>
          <w:lang w:val="en-AU" w:eastAsia="en-AU"/>
        </w:rPr>
        <w:t>t or unintentional and indirect.</w:t>
      </w:r>
      <w:r w:rsidR="000B2F6D">
        <w:rPr>
          <w:rFonts w:ascii="Arial" w:hAnsi="Arial" w:cs="Arial"/>
          <w:color w:val="000000" w:themeColor="text1"/>
          <w:sz w:val="22"/>
          <w:szCs w:val="22"/>
          <w:lang w:val="en-AU" w:eastAsia="en-AU"/>
        </w:rPr>
        <w:t xml:space="preserve"> </w:t>
      </w:r>
      <w:r>
        <w:rPr>
          <w:rFonts w:ascii="Arial" w:hAnsi="Arial" w:cs="Arial"/>
          <w:color w:val="000000" w:themeColor="text1"/>
          <w:sz w:val="22"/>
          <w:szCs w:val="22"/>
          <w:lang w:val="en-AU" w:eastAsia="en-AU"/>
        </w:rPr>
        <w:t>Governance of the AAP will sit with</w:t>
      </w:r>
      <w:r w:rsidR="0083021A" w:rsidRPr="00407074">
        <w:rPr>
          <w:rFonts w:ascii="Arial" w:hAnsi="Arial" w:cs="Arial"/>
          <w:color w:val="000000" w:themeColor="text1"/>
          <w:sz w:val="22"/>
          <w:szCs w:val="22"/>
          <w:lang w:val="en-AU" w:eastAsia="en-AU"/>
        </w:rPr>
        <w:t xml:space="preserve"> a </w:t>
      </w:r>
      <w:r w:rsidR="00E573AB" w:rsidRPr="00407074">
        <w:rPr>
          <w:rFonts w:ascii="Arial" w:hAnsi="Arial" w:cs="Arial"/>
          <w:color w:val="000000" w:themeColor="text1"/>
          <w:sz w:val="22"/>
          <w:szCs w:val="22"/>
          <w:lang w:val="en-AU" w:eastAsia="en-AU"/>
        </w:rPr>
        <w:t xml:space="preserve">Steering Group </w:t>
      </w:r>
      <w:r w:rsidR="0083021A" w:rsidRPr="00407074">
        <w:rPr>
          <w:rFonts w:ascii="Arial" w:hAnsi="Arial" w:cs="Arial"/>
          <w:color w:val="000000" w:themeColor="text1"/>
          <w:sz w:val="22"/>
          <w:szCs w:val="22"/>
          <w:lang w:val="en-AU" w:eastAsia="en-AU"/>
        </w:rPr>
        <w:t>comprising</w:t>
      </w:r>
      <w:r w:rsidR="00E573AB" w:rsidRPr="00407074">
        <w:rPr>
          <w:rFonts w:ascii="Arial" w:hAnsi="Arial" w:cs="Arial"/>
          <w:color w:val="000000" w:themeColor="text1"/>
          <w:sz w:val="22"/>
          <w:szCs w:val="22"/>
          <w:lang w:val="en-AU" w:eastAsia="en-AU"/>
        </w:rPr>
        <w:t xml:space="preserve"> Senior Leaders within the University.</w:t>
      </w:r>
    </w:p>
    <w:p w:rsidR="00407074" w:rsidRPr="006C2F7F" w:rsidRDefault="00407074" w:rsidP="000B2F6D">
      <w:pPr>
        <w:spacing w:line="360" w:lineRule="auto"/>
        <w:ind w:left="0"/>
        <w:rPr>
          <w:rFonts w:ascii="Arial" w:hAnsi="Arial" w:cs="Arial"/>
          <w:b/>
          <w:color w:val="1F497D" w:themeColor="text2"/>
          <w:sz w:val="24"/>
          <w:szCs w:val="24"/>
          <w:lang w:val="en-AU"/>
        </w:rPr>
      </w:pPr>
      <w:r w:rsidRPr="006C2F7F">
        <w:rPr>
          <w:rFonts w:ascii="Arial" w:hAnsi="Arial" w:cs="Arial"/>
          <w:b/>
          <w:color w:val="1F497D" w:themeColor="text2"/>
          <w:sz w:val="24"/>
          <w:szCs w:val="24"/>
          <w:lang w:val="en-AU"/>
        </w:rPr>
        <w:t>What is disability?</w:t>
      </w:r>
    </w:p>
    <w:p w:rsidR="00407074" w:rsidRPr="00BD1D13" w:rsidRDefault="00407074" w:rsidP="000B2F6D">
      <w:pPr>
        <w:spacing w:line="360" w:lineRule="auto"/>
        <w:ind w:left="0"/>
        <w:rPr>
          <w:rFonts w:ascii="Arial" w:hAnsi="Arial" w:cs="Arial"/>
          <w:color w:val="auto"/>
          <w:sz w:val="22"/>
          <w:szCs w:val="22"/>
          <w:lang w:val="en-AU"/>
        </w:rPr>
      </w:pPr>
      <w:r w:rsidRPr="00BD1D13">
        <w:rPr>
          <w:rFonts w:ascii="Arial" w:hAnsi="Arial" w:cs="Arial"/>
          <w:color w:val="auto"/>
          <w:sz w:val="22"/>
          <w:szCs w:val="22"/>
          <w:lang w:val="en-AU"/>
        </w:rPr>
        <w:t xml:space="preserve">The definition of disability under the </w:t>
      </w:r>
      <w:r w:rsidRPr="004B58F1">
        <w:rPr>
          <w:rFonts w:ascii="Arial" w:hAnsi="Arial" w:cs="Arial"/>
          <w:i/>
          <w:color w:val="auto"/>
          <w:sz w:val="22"/>
          <w:szCs w:val="22"/>
          <w:lang w:val="en-AU"/>
        </w:rPr>
        <w:t>Disability Discrimination Act 1992</w:t>
      </w:r>
      <w:r w:rsidR="004B58F1">
        <w:rPr>
          <w:rFonts w:ascii="Arial" w:hAnsi="Arial" w:cs="Arial"/>
          <w:color w:val="auto"/>
          <w:sz w:val="22"/>
          <w:szCs w:val="22"/>
          <w:lang w:val="en-AU"/>
        </w:rPr>
        <w:t xml:space="preserve"> </w:t>
      </w:r>
      <w:r w:rsidRPr="00BD1D13">
        <w:rPr>
          <w:rFonts w:ascii="Arial" w:hAnsi="Arial" w:cs="Arial"/>
          <w:color w:val="auto"/>
          <w:sz w:val="22"/>
          <w:szCs w:val="22"/>
          <w:lang w:val="en-AU"/>
        </w:rPr>
        <w:t>includes people experiencing physical, intellectual,</w:t>
      </w:r>
      <w:r w:rsidR="0046631B" w:rsidRPr="00BD1D13">
        <w:rPr>
          <w:rFonts w:ascii="Arial" w:hAnsi="Arial" w:cs="Arial"/>
          <w:color w:val="auto"/>
          <w:sz w:val="22"/>
          <w:szCs w:val="22"/>
          <w:lang w:val="en-AU"/>
        </w:rPr>
        <w:t xml:space="preserve"> medical,</w:t>
      </w:r>
      <w:r w:rsidRPr="00BD1D13">
        <w:rPr>
          <w:rFonts w:ascii="Arial" w:hAnsi="Arial" w:cs="Arial"/>
          <w:color w:val="auto"/>
          <w:sz w:val="22"/>
          <w:szCs w:val="22"/>
          <w:lang w:val="en-AU"/>
        </w:rPr>
        <w:t xml:space="preserve"> psychiatric, sensory, neurological, and learning disabilities</w:t>
      </w:r>
      <w:r w:rsidR="0046631B" w:rsidRPr="00BD1D13">
        <w:rPr>
          <w:rFonts w:ascii="Arial" w:hAnsi="Arial" w:cs="Arial"/>
          <w:color w:val="auto"/>
          <w:sz w:val="22"/>
          <w:szCs w:val="22"/>
          <w:lang w:val="en-AU"/>
        </w:rPr>
        <w:t xml:space="preserve">, and </w:t>
      </w:r>
      <w:r w:rsidR="005D7783" w:rsidRPr="00BD1D13">
        <w:rPr>
          <w:rFonts w:ascii="Arial" w:hAnsi="Arial" w:cs="Arial"/>
          <w:color w:val="auto"/>
          <w:sz w:val="22"/>
          <w:szCs w:val="22"/>
          <w:lang w:val="en-AU"/>
        </w:rPr>
        <w:t xml:space="preserve">these </w:t>
      </w:r>
      <w:r w:rsidR="0046631B" w:rsidRPr="00BD1D13">
        <w:rPr>
          <w:rFonts w:ascii="Arial" w:hAnsi="Arial" w:cs="Arial"/>
          <w:color w:val="auto"/>
          <w:sz w:val="22"/>
          <w:szCs w:val="22"/>
          <w:lang w:val="en-AU"/>
        </w:rPr>
        <w:t xml:space="preserve">can be temporary or permanent, fluctuating or constant. </w:t>
      </w:r>
    </w:p>
    <w:p w:rsidR="00973D10" w:rsidRPr="00973D10" w:rsidRDefault="00407074" w:rsidP="000B2F6D">
      <w:pPr>
        <w:spacing w:line="360" w:lineRule="auto"/>
        <w:ind w:left="0"/>
        <w:rPr>
          <w:rFonts w:ascii="Arial" w:hAnsi="Arial" w:cs="Arial"/>
          <w:color w:val="auto"/>
          <w:sz w:val="22"/>
          <w:szCs w:val="22"/>
          <w:lang w:val="en-AU"/>
        </w:rPr>
      </w:pPr>
      <w:r w:rsidRPr="00BD1D13">
        <w:rPr>
          <w:rFonts w:ascii="Arial" w:hAnsi="Arial" w:cs="Arial"/>
          <w:color w:val="auto"/>
          <w:sz w:val="22"/>
          <w:szCs w:val="22"/>
          <w:lang w:val="en-AU"/>
        </w:rPr>
        <w:t xml:space="preserve">At Swinburne we </w:t>
      </w:r>
      <w:r w:rsidR="0046631B" w:rsidRPr="00BD1D13">
        <w:rPr>
          <w:rFonts w:ascii="Arial" w:hAnsi="Arial" w:cs="Arial"/>
          <w:color w:val="auto"/>
          <w:sz w:val="22"/>
          <w:szCs w:val="22"/>
          <w:lang w:val="en-AU"/>
        </w:rPr>
        <w:t xml:space="preserve">recognise </w:t>
      </w:r>
      <w:r w:rsidRPr="00BD1D13">
        <w:rPr>
          <w:rFonts w:ascii="Arial" w:hAnsi="Arial" w:cs="Arial"/>
          <w:color w:val="auto"/>
          <w:sz w:val="22"/>
          <w:szCs w:val="22"/>
          <w:lang w:val="en-AU"/>
        </w:rPr>
        <w:t>that</w:t>
      </w:r>
      <w:r w:rsidR="0046631B" w:rsidRPr="00BD1D13">
        <w:rPr>
          <w:rFonts w:ascii="Arial" w:hAnsi="Arial" w:cs="Arial"/>
          <w:color w:val="auto"/>
          <w:sz w:val="22"/>
          <w:szCs w:val="22"/>
          <w:lang w:val="en-AU"/>
        </w:rPr>
        <w:t xml:space="preserve"> students and staff</w:t>
      </w:r>
      <w:r w:rsidRPr="00BD1D13">
        <w:rPr>
          <w:rFonts w:ascii="Arial" w:hAnsi="Arial" w:cs="Arial"/>
          <w:color w:val="auto"/>
          <w:sz w:val="22"/>
          <w:szCs w:val="22"/>
          <w:lang w:val="en-AU"/>
        </w:rPr>
        <w:t xml:space="preserve"> </w:t>
      </w:r>
      <w:r w:rsidR="0046631B" w:rsidRPr="00BD1D13">
        <w:rPr>
          <w:rFonts w:ascii="Arial" w:hAnsi="Arial" w:cs="Arial"/>
          <w:color w:val="auto"/>
          <w:sz w:val="22"/>
          <w:szCs w:val="22"/>
          <w:lang w:val="en-AU"/>
        </w:rPr>
        <w:t xml:space="preserve">living with </w:t>
      </w:r>
      <w:r w:rsidRPr="00BD1D13">
        <w:rPr>
          <w:rFonts w:ascii="Arial" w:hAnsi="Arial" w:cs="Arial"/>
          <w:color w:val="auto"/>
          <w:sz w:val="22"/>
          <w:szCs w:val="22"/>
          <w:lang w:val="en-AU"/>
        </w:rPr>
        <w:t xml:space="preserve">disability </w:t>
      </w:r>
      <w:r w:rsidR="0046631B" w:rsidRPr="00BD1D13">
        <w:rPr>
          <w:rFonts w:ascii="Arial" w:hAnsi="Arial" w:cs="Arial"/>
          <w:color w:val="auto"/>
          <w:sz w:val="22"/>
          <w:szCs w:val="22"/>
          <w:lang w:val="en-AU"/>
        </w:rPr>
        <w:t xml:space="preserve">may require adjustments in the </w:t>
      </w:r>
      <w:r w:rsidR="005D7783" w:rsidRPr="00BD1D13">
        <w:rPr>
          <w:rFonts w:ascii="Arial" w:hAnsi="Arial" w:cs="Arial"/>
          <w:color w:val="auto"/>
          <w:sz w:val="22"/>
          <w:szCs w:val="22"/>
          <w:lang w:val="en-AU"/>
        </w:rPr>
        <w:t xml:space="preserve">teaching, </w:t>
      </w:r>
      <w:r w:rsidR="0046631B" w:rsidRPr="00BD1D13">
        <w:rPr>
          <w:rFonts w:ascii="Arial" w:hAnsi="Arial" w:cs="Arial"/>
          <w:color w:val="auto"/>
          <w:sz w:val="22"/>
          <w:szCs w:val="22"/>
          <w:lang w:val="en-AU"/>
        </w:rPr>
        <w:t>learning</w:t>
      </w:r>
      <w:r w:rsidR="005D7783" w:rsidRPr="00BD1D13">
        <w:rPr>
          <w:rFonts w:ascii="Arial" w:hAnsi="Arial" w:cs="Arial"/>
          <w:color w:val="auto"/>
          <w:sz w:val="22"/>
          <w:szCs w:val="22"/>
          <w:lang w:val="en-AU"/>
        </w:rPr>
        <w:t xml:space="preserve"> and research</w:t>
      </w:r>
      <w:r w:rsidR="0046631B" w:rsidRPr="00BD1D13">
        <w:rPr>
          <w:rFonts w:ascii="Arial" w:hAnsi="Arial" w:cs="Arial"/>
          <w:color w:val="auto"/>
          <w:sz w:val="22"/>
          <w:szCs w:val="22"/>
          <w:lang w:val="en-AU"/>
        </w:rPr>
        <w:t xml:space="preserve"> environment and workplace that </w:t>
      </w:r>
      <w:r w:rsidR="005D7783" w:rsidRPr="00BD1D13">
        <w:rPr>
          <w:rFonts w:ascii="Arial" w:hAnsi="Arial" w:cs="Arial"/>
          <w:color w:val="auto"/>
          <w:sz w:val="22"/>
          <w:szCs w:val="22"/>
          <w:lang w:val="en-AU"/>
        </w:rPr>
        <w:t>will</w:t>
      </w:r>
      <w:r w:rsidR="0046631B" w:rsidRPr="00BD1D13">
        <w:rPr>
          <w:rFonts w:ascii="Arial" w:hAnsi="Arial" w:cs="Arial"/>
          <w:color w:val="auto"/>
          <w:sz w:val="22"/>
          <w:szCs w:val="22"/>
          <w:lang w:val="en-AU"/>
        </w:rPr>
        <w:t xml:space="preserve"> assist in their access</w:t>
      </w:r>
      <w:r w:rsidR="005D7783" w:rsidRPr="00BD1D13">
        <w:rPr>
          <w:rFonts w:ascii="Arial" w:hAnsi="Arial" w:cs="Arial"/>
          <w:color w:val="auto"/>
          <w:sz w:val="22"/>
          <w:szCs w:val="22"/>
          <w:lang w:val="en-AU"/>
        </w:rPr>
        <w:t xml:space="preserve"> to</w:t>
      </w:r>
      <w:r w:rsidR="0046631B" w:rsidRPr="00BD1D13">
        <w:rPr>
          <w:rFonts w:ascii="Arial" w:hAnsi="Arial" w:cs="Arial"/>
          <w:color w:val="auto"/>
          <w:sz w:val="22"/>
          <w:szCs w:val="22"/>
          <w:lang w:val="en-AU"/>
        </w:rPr>
        <w:t xml:space="preserve"> and participation in education or employment. </w:t>
      </w:r>
      <w:r w:rsidRPr="00BD1D13">
        <w:rPr>
          <w:rFonts w:ascii="Arial" w:hAnsi="Arial" w:cs="Arial"/>
          <w:color w:val="auto"/>
          <w:sz w:val="22"/>
          <w:szCs w:val="22"/>
          <w:lang w:val="en-AU"/>
        </w:rPr>
        <w:t xml:space="preserve">We </w:t>
      </w:r>
      <w:r w:rsidR="00BD1D13" w:rsidRPr="00BD1D13">
        <w:rPr>
          <w:rFonts w:ascii="Arial" w:hAnsi="Arial" w:cs="Arial"/>
          <w:color w:val="auto"/>
          <w:sz w:val="22"/>
          <w:szCs w:val="22"/>
          <w:lang w:val="en-AU"/>
        </w:rPr>
        <w:t>know</w:t>
      </w:r>
      <w:r w:rsidRPr="00BD1D13">
        <w:rPr>
          <w:rFonts w:ascii="Arial" w:hAnsi="Arial" w:cs="Arial"/>
          <w:color w:val="auto"/>
          <w:sz w:val="22"/>
          <w:szCs w:val="22"/>
          <w:lang w:val="en-AU"/>
        </w:rPr>
        <w:t xml:space="preserve"> that we have students and staff </w:t>
      </w:r>
      <w:r w:rsidR="0046631B" w:rsidRPr="00BD1D13">
        <w:rPr>
          <w:rFonts w:ascii="Arial" w:hAnsi="Arial" w:cs="Arial"/>
          <w:color w:val="auto"/>
          <w:sz w:val="22"/>
          <w:szCs w:val="22"/>
          <w:lang w:val="en-AU"/>
        </w:rPr>
        <w:t xml:space="preserve">in all areas of the University who are </w:t>
      </w:r>
      <w:r w:rsidRPr="00BD1D13">
        <w:rPr>
          <w:rFonts w:ascii="Arial" w:hAnsi="Arial" w:cs="Arial"/>
          <w:color w:val="auto"/>
          <w:sz w:val="22"/>
          <w:szCs w:val="22"/>
          <w:lang w:val="en-AU"/>
        </w:rPr>
        <w:t xml:space="preserve">living, working and studying </w:t>
      </w:r>
      <w:r w:rsidR="00FA52A9">
        <w:rPr>
          <w:rFonts w:ascii="Arial" w:hAnsi="Arial" w:cs="Arial"/>
          <w:color w:val="auto"/>
          <w:sz w:val="22"/>
          <w:szCs w:val="22"/>
          <w:lang w:val="en-AU"/>
        </w:rPr>
        <w:t>with disability</w:t>
      </w:r>
      <w:r w:rsidR="0046631B" w:rsidRPr="00BD1D13">
        <w:rPr>
          <w:rFonts w:ascii="Arial" w:hAnsi="Arial" w:cs="Arial"/>
          <w:color w:val="auto"/>
          <w:sz w:val="22"/>
          <w:szCs w:val="22"/>
          <w:lang w:val="en-AU"/>
        </w:rPr>
        <w:t>.</w:t>
      </w:r>
      <w:r w:rsidRPr="00BD1D13">
        <w:rPr>
          <w:rFonts w:ascii="Arial" w:hAnsi="Arial" w:cs="Arial"/>
          <w:color w:val="auto"/>
          <w:sz w:val="22"/>
          <w:szCs w:val="22"/>
          <w:lang w:val="en-AU"/>
        </w:rPr>
        <w:t xml:space="preserve"> </w:t>
      </w:r>
    </w:p>
    <w:p w:rsidR="00407074" w:rsidRPr="002362B0" w:rsidRDefault="00407074" w:rsidP="000B2F6D">
      <w:pPr>
        <w:spacing w:line="360" w:lineRule="auto"/>
        <w:ind w:left="0"/>
        <w:rPr>
          <w:rFonts w:ascii="Arial" w:hAnsi="Arial" w:cs="Arial"/>
          <w:color w:val="FF0000"/>
          <w:sz w:val="22"/>
          <w:szCs w:val="22"/>
          <w:lang w:val="en-AU"/>
        </w:rPr>
      </w:pPr>
      <w:r w:rsidRPr="00FE1686">
        <w:rPr>
          <w:rFonts w:ascii="Arial" w:hAnsi="Arial" w:cs="Arial"/>
          <w:b/>
          <w:bCs/>
          <w:color w:val="1F497D" w:themeColor="text2"/>
          <w:sz w:val="22"/>
          <w:szCs w:val="22"/>
          <w:lang w:val="en-AU"/>
        </w:rPr>
        <w:t>What is meant by the term ‘carer’?</w:t>
      </w:r>
    </w:p>
    <w:p w:rsidR="00407074" w:rsidRPr="006C2F7F" w:rsidRDefault="00407074" w:rsidP="000B2F6D">
      <w:pPr>
        <w:spacing w:before="240" w:line="360" w:lineRule="auto"/>
        <w:ind w:left="0"/>
        <w:rPr>
          <w:rFonts w:ascii="Arial" w:eastAsia="Times New Roman" w:hAnsi="Arial" w:cs="Arial"/>
          <w:color w:val="auto"/>
          <w:sz w:val="22"/>
          <w:szCs w:val="22"/>
          <w:lang w:val="en-AU" w:eastAsia="en-AU" w:bidi="ar-SA"/>
        </w:rPr>
      </w:pPr>
      <w:r w:rsidRPr="006C2F7F">
        <w:rPr>
          <w:rFonts w:ascii="Arial" w:eastAsia="Times New Roman" w:hAnsi="Arial" w:cs="Arial"/>
          <w:color w:val="auto"/>
          <w:sz w:val="22"/>
          <w:szCs w:val="22"/>
          <w:lang w:val="en-AU" w:eastAsia="en-AU" w:bidi="ar-SA"/>
        </w:rPr>
        <w:t xml:space="preserve">The </w:t>
      </w:r>
      <w:r w:rsidRPr="000B2F6D">
        <w:rPr>
          <w:rFonts w:ascii="Arial" w:eastAsia="Times New Roman" w:hAnsi="Arial" w:cs="Arial"/>
          <w:color w:val="auto"/>
          <w:sz w:val="22"/>
          <w:szCs w:val="22"/>
          <w:lang w:val="en-AU" w:eastAsia="en-AU" w:bidi="ar-SA"/>
        </w:rPr>
        <w:t xml:space="preserve">Australian Government </w:t>
      </w:r>
      <w:r w:rsidR="004B58F1">
        <w:rPr>
          <w:rFonts w:ascii="Arial" w:eastAsia="Times New Roman" w:hAnsi="Arial" w:cs="Arial"/>
          <w:i/>
          <w:color w:val="auto"/>
          <w:sz w:val="22"/>
          <w:szCs w:val="22"/>
          <w:lang w:val="en-AU" w:eastAsia="en-AU" w:bidi="ar-SA"/>
        </w:rPr>
        <w:t>Carer</w:t>
      </w:r>
      <w:r w:rsidRPr="004B58F1">
        <w:rPr>
          <w:rFonts w:ascii="Arial" w:eastAsia="Times New Roman" w:hAnsi="Arial" w:cs="Arial"/>
          <w:i/>
          <w:color w:val="auto"/>
          <w:sz w:val="22"/>
          <w:szCs w:val="22"/>
          <w:lang w:val="en-AU" w:eastAsia="en-AU" w:bidi="ar-SA"/>
        </w:rPr>
        <w:t xml:space="preserve"> Recognition Act 2010</w:t>
      </w:r>
      <w:r w:rsidRPr="006C2F7F">
        <w:rPr>
          <w:rFonts w:ascii="Arial" w:eastAsia="Times New Roman" w:hAnsi="Arial" w:cs="Arial"/>
          <w:color w:val="auto"/>
          <w:sz w:val="22"/>
          <w:szCs w:val="22"/>
          <w:lang w:val="en-AU" w:eastAsia="en-AU" w:bidi="ar-SA"/>
        </w:rPr>
        <w:t xml:space="preserve"> defines carers as ‘people who provide personal care, support and assistance to another individual in need of support due to disability, medical condition, including terminal or chronic illness, ment</w:t>
      </w:r>
      <w:r w:rsidR="00C603BE">
        <w:rPr>
          <w:rFonts w:ascii="Arial" w:eastAsia="Times New Roman" w:hAnsi="Arial" w:cs="Arial"/>
          <w:color w:val="auto"/>
          <w:sz w:val="22"/>
          <w:szCs w:val="22"/>
          <w:lang w:val="en-AU" w:eastAsia="en-AU" w:bidi="ar-SA"/>
        </w:rPr>
        <w:t>al illness or is frail and aged’.</w:t>
      </w:r>
    </w:p>
    <w:p w:rsidR="00F15897" w:rsidRPr="00407074" w:rsidRDefault="00F17D06" w:rsidP="000B2F6D">
      <w:pPr>
        <w:autoSpaceDE w:val="0"/>
        <w:autoSpaceDN w:val="0"/>
        <w:adjustRightInd w:val="0"/>
        <w:spacing w:after="0" w:line="360" w:lineRule="auto"/>
        <w:ind w:left="0"/>
        <w:rPr>
          <w:rFonts w:ascii="Arial" w:hAnsi="Arial" w:cs="Arial"/>
          <w:b/>
          <w:bCs/>
          <w:color w:val="1F497D" w:themeColor="text2"/>
          <w:sz w:val="24"/>
          <w:szCs w:val="24"/>
          <w:lang w:val="en-AU"/>
        </w:rPr>
      </w:pPr>
      <w:r w:rsidRPr="00407074">
        <w:rPr>
          <w:rFonts w:ascii="Arial" w:hAnsi="Arial" w:cs="Arial"/>
          <w:b/>
          <w:bCs/>
          <w:color w:val="1F497D" w:themeColor="text2"/>
          <w:sz w:val="24"/>
          <w:szCs w:val="24"/>
          <w:lang w:val="en-AU"/>
        </w:rPr>
        <w:lastRenderedPageBreak/>
        <w:t xml:space="preserve">Why do </w:t>
      </w:r>
      <w:r w:rsidR="0083021A" w:rsidRPr="00407074">
        <w:rPr>
          <w:rFonts w:ascii="Arial" w:hAnsi="Arial" w:cs="Arial"/>
          <w:b/>
          <w:bCs/>
          <w:color w:val="1F497D" w:themeColor="text2"/>
          <w:sz w:val="24"/>
          <w:szCs w:val="24"/>
          <w:lang w:val="en-AU"/>
        </w:rPr>
        <w:t xml:space="preserve">we </w:t>
      </w:r>
      <w:r w:rsidRPr="00407074">
        <w:rPr>
          <w:rFonts w:ascii="Arial" w:hAnsi="Arial" w:cs="Arial"/>
          <w:b/>
          <w:bCs/>
          <w:color w:val="1F497D" w:themeColor="text2"/>
          <w:sz w:val="24"/>
          <w:szCs w:val="24"/>
          <w:lang w:val="en-AU"/>
        </w:rPr>
        <w:t>need</w:t>
      </w:r>
      <w:r w:rsidR="006D6D65" w:rsidRPr="00407074">
        <w:rPr>
          <w:rFonts w:ascii="Arial" w:hAnsi="Arial" w:cs="Arial"/>
          <w:b/>
          <w:bCs/>
          <w:color w:val="1F497D" w:themeColor="text2"/>
          <w:sz w:val="24"/>
          <w:szCs w:val="24"/>
          <w:lang w:val="en-AU"/>
        </w:rPr>
        <w:t xml:space="preserve"> an </w:t>
      </w:r>
      <w:proofErr w:type="spellStart"/>
      <w:r w:rsidRPr="00407074">
        <w:rPr>
          <w:rFonts w:ascii="Arial" w:hAnsi="Arial" w:cs="Arial"/>
          <w:b/>
          <w:bCs/>
          <w:color w:val="1F497D" w:themeColor="text2"/>
          <w:sz w:val="24"/>
          <w:szCs w:val="24"/>
          <w:lang w:val="en-AU"/>
        </w:rPr>
        <w:t>Access</w:t>
      </w:r>
      <w:r w:rsidRPr="007D1423">
        <w:rPr>
          <w:rFonts w:ascii="Arial" w:hAnsi="Arial" w:cs="Arial"/>
          <w:b/>
          <w:bCs/>
          <w:i/>
          <w:color w:val="1F497D" w:themeColor="text2"/>
          <w:sz w:val="24"/>
          <w:szCs w:val="24"/>
          <w:lang w:val="en-AU"/>
        </w:rPr>
        <w:t>A</w:t>
      </w:r>
      <w:r w:rsidR="00713769" w:rsidRPr="007D1423">
        <w:rPr>
          <w:rFonts w:ascii="Arial" w:hAnsi="Arial" w:cs="Arial"/>
          <w:b/>
          <w:bCs/>
          <w:i/>
          <w:color w:val="1F497D" w:themeColor="text2"/>
          <w:sz w:val="24"/>
          <w:szCs w:val="24"/>
          <w:lang w:val="en-AU"/>
        </w:rPr>
        <w:t>bility</w:t>
      </w:r>
      <w:proofErr w:type="spellEnd"/>
      <w:r w:rsidR="00713769" w:rsidRPr="00541C31">
        <w:rPr>
          <w:rFonts w:ascii="Arial" w:hAnsi="Arial" w:cs="Arial"/>
          <w:b/>
          <w:bCs/>
          <w:color w:val="1F497D" w:themeColor="text2"/>
          <w:sz w:val="24"/>
          <w:szCs w:val="24"/>
          <w:lang w:val="en-AU"/>
        </w:rPr>
        <w:t xml:space="preserve"> </w:t>
      </w:r>
      <w:r w:rsidR="00713769" w:rsidRPr="00407074">
        <w:rPr>
          <w:rFonts w:ascii="Arial" w:hAnsi="Arial" w:cs="Arial"/>
          <w:b/>
          <w:bCs/>
          <w:color w:val="1F497D" w:themeColor="text2"/>
          <w:sz w:val="24"/>
          <w:szCs w:val="24"/>
          <w:lang w:val="en-AU"/>
        </w:rPr>
        <w:t>Action Plan</w:t>
      </w:r>
      <w:r w:rsidR="006D6D65" w:rsidRPr="00407074">
        <w:rPr>
          <w:rFonts w:ascii="Arial" w:hAnsi="Arial" w:cs="Arial"/>
          <w:b/>
          <w:bCs/>
          <w:color w:val="1F497D" w:themeColor="text2"/>
          <w:sz w:val="24"/>
          <w:szCs w:val="24"/>
          <w:lang w:val="en-AU"/>
        </w:rPr>
        <w:t>?</w:t>
      </w:r>
    </w:p>
    <w:p w:rsidR="00400624" w:rsidRPr="00FE1686" w:rsidRDefault="009B7CA5" w:rsidP="000B2F6D">
      <w:pPr>
        <w:autoSpaceDE w:val="0"/>
        <w:autoSpaceDN w:val="0"/>
        <w:adjustRightInd w:val="0"/>
        <w:spacing w:before="227" w:after="57" w:line="360" w:lineRule="auto"/>
        <w:ind w:left="0"/>
        <w:rPr>
          <w:rFonts w:ascii="Arial" w:hAnsi="Arial" w:cs="Arial"/>
          <w:bCs/>
          <w:color w:val="auto"/>
          <w:sz w:val="22"/>
          <w:szCs w:val="22"/>
          <w:lang w:val="en-AU"/>
        </w:rPr>
      </w:pPr>
      <w:r>
        <w:rPr>
          <w:rFonts w:ascii="Arial" w:hAnsi="Arial" w:cs="Arial"/>
          <w:bCs/>
          <w:color w:val="auto"/>
          <w:sz w:val="22"/>
          <w:szCs w:val="22"/>
          <w:lang w:val="en-AU"/>
        </w:rPr>
        <w:t xml:space="preserve">At </w:t>
      </w:r>
      <w:r w:rsidR="00FD32EA" w:rsidRPr="00FE1686">
        <w:rPr>
          <w:rFonts w:ascii="Arial" w:hAnsi="Arial" w:cs="Arial"/>
          <w:bCs/>
          <w:color w:val="auto"/>
          <w:sz w:val="22"/>
          <w:szCs w:val="22"/>
          <w:lang w:val="en-AU"/>
        </w:rPr>
        <w:t xml:space="preserve">Swinburne </w:t>
      </w:r>
      <w:r>
        <w:rPr>
          <w:rFonts w:ascii="Arial" w:hAnsi="Arial" w:cs="Arial"/>
          <w:bCs/>
          <w:color w:val="auto"/>
          <w:sz w:val="22"/>
          <w:szCs w:val="22"/>
          <w:lang w:val="en-AU"/>
        </w:rPr>
        <w:t xml:space="preserve">we </w:t>
      </w:r>
      <w:r w:rsidR="00FD32EA" w:rsidRPr="00FE1686">
        <w:rPr>
          <w:rFonts w:ascii="Arial" w:hAnsi="Arial" w:cs="Arial"/>
          <w:bCs/>
          <w:color w:val="auto"/>
          <w:sz w:val="22"/>
          <w:szCs w:val="22"/>
          <w:lang w:val="en-AU"/>
        </w:rPr>
        <w:t xml:space="preserve">value the diversity of </w:t>
      </w:r>
      <w:r>
        <w:rPr>
          <w:rFonts w:ascii="Arial" w:hAnsi="Arial" w:cs="Arial"/>
          <w:bCs/>
          <w:color w:val="auto"/>
          <w:sz w:val="22"/>
          <w:szCs w:val="22"/>
          <w:lang w:val="en-AU"/>
        </w:rPr>
        <w:t>our</w:t>
      </w:r>
      <w:r w:rsidR="00FD32EA" w:rsidRPr="00FE1686">
        <w:rPr>
          <w:rFonts w:ascii="Arial" w:hAnsi="Arial" w:cs="Arial"/>
          <w:bCs/>
          <w:color w:val="auto"/>
          <w:sz w:val="22"/>
          <w:szCs w:val="22"/>
          <w:lang w:val="en-AU"/>
        </w:rPr>
        <w:t xml:space="preserve"> student and staff community, including people </w:t>
      </w:r>
      <w:r w:rsidR="00FA52A9">
        <w:rPr>
          <w:rFonts w:ascii="Arial" w:hAnsi="Arial" w:cs="Arial"/>
          <w:bCs/>
          <w:color w:val="auto"/>
          <w:sz w:val="22"/>
          <w:szCs w:val="22"/>
          <w:lang w:val="en-AU"/>
        </w:rPr>
        <w:t>living with disability</w:t>
      </w:r>
      <w:r w:rsidR="00A47E19" w:rsidRPr="00FE1686">
        <w:rPr>
          <w:rFonts w:ascii="Arial" w:hAnsi="Arial" w:cs="Arial"/>
          <w:bCs/>
          <w:color w:val="auto"/>
          <w:sz w:val="22"/>
          <w:szCs w:val="22"/>
          <w:lang w:val="en-AU"/>
        </w:rPr>
        <w:t>. T</w:t>
      </w:r>
      <w:r w:rsidR="00F15897" w:rsidRPr="00FE1686">
        <w:rPr>
          <w:rFonts w:ascii="Arial" w:hAnsi="Arial" w:cs="Arial"/>
          <w:bCs/>
          <w:color w:val="auto"/>
          <w:sz w:val="22"/>
          <w:szCs w:val="22"/>
          <w:lang w:val="en-AU"/>
        </w:rPr>
        <w:t xml:space="preserve">he development of </w:t>
      </w:r>
      <w:r>
        <w:rPr>
          <w:rFonts w:ascii="Arial" w:hAnsi="Arial" w:cs="Arial"/>
          <w:bCs/>
          <w:color w:val="auto"/>
          <w:sz w:val="22"/>
          <w:szCs w:val="22"/>
          <w:lang w:val="en-AU"/>
        </w:rPr>
        <w:t xml:space="preserve">our </w:t>
      </w:r>
      <w:r w:rsidR="00F17D06" w:rsidRPr="00FE1686">
        <w:rPr>
          <w:rFonts w:ascii="Arial" w:hAnsi="Arial" w:cs="Arial"/>
          <w:bCs/>
          <w:color w:val="auto"/>
          <w:sz w:val="22"/>
          <w:szCs w:val="22"/>
          <w:lang w:val="en-AU"/>
        </w:rPr>
        <w:t xml:space="preserve">AAP </w:t>
      </w:r>
      <w:r w:rsidR="00F15897" w:rsidRPr="00FE1686">
        <w:rPr>
          <w:rFonts w:ascii="Arial" w:hAnsi="Arial" w:cs="Arial"/>
          <w:bCs/>
          <w:color w:val="auto"/>
          <w:sz w:val="22"/>
          <w:szCs w:val="22"/>
          <w:lang w:val="en-AU"/>
        </w:rPr>
        <w:t>occurred not only to ensure com</w:t>
      </w:r>
      <w:r w:rsidR="002B0025" w:rsidRPr="00FE1686">
        <w:rPr>
          <w:rFonts w:ascii="Arial" w:hAnsi="Arial" w:cs="Arial"/>
          <w:bCs/>
          <w:color w:val="auto"/>
          <w:sz w:val="22"/>
          <w:szCs w:val="22"/>
          <w:lang w:val="en-AU"/>
        </w:rPr>
        <w:t>plianc</w:t>
      </w:r>
      <w:r w:rsidR="00A47E19" w:rsidRPr="00FE1686">
        <w:rPr>
          <w:rFonts w:ascii="Arial" w:hAnsi="Arial" w:cs="Arial"/>
          <w:bCs/>
          <w:color w:val="auto"/>
          <w:sz w:val="22"/>
          <w:szCs w:val="22"/>
          <w:lang w:val="en-AU"/>
        </w:rPr>
        <w:t>e but to encourage</w:t>
      </w:r>
      <w:r w:rsidR="002B0025" w:rsidRPr="00FE1686">
        <w:rPr>
          <w:rFonts w:ascii="Arial" w:hAnsi="Arial" w:cs="Arial"/>
          <w:bCs/>
          <w:color w:val="auto"/>
          <w:sz w:val="22"/>
          <w:szCs w:val="22"/>
          <w:lang w:val="en-AU"/>
        </w:rPr>
        <w:t xml:space="preserve"> </w:t>
      </w:r>
      <w:r>
        <w:rPr>
          <w:rFonts w:ascii="Arial" w:hAnsi="Arial" w:cs="Arial"/>
          <w:bCs/>
          <w:color w:val="auto"/>
          <w:sz w:val="22"/>
          <w:szCs w:val="22"/>
          <w:lang w:val="en-AU"/>
        </w:rPr>
        <w:t xml:space="preserve">action to </w:t>
      </w:r>
      <w:r w:rsidR="00F15897" w:rsidRPr="00FE1686">
        <w:rPr>
          <w:rFonts w:ascii="Arial" w:hAnsi="Arial" w:cs="Arial"/>
          <w:bCs/>
          <w:color w:val="auto"/>
          <w:sz w:val="22"/>
          <w:szCs w:val="22"/>
          <w:lang w:val="en-AU"/>
        </w:rPr>
        <w:t xml:space="preserve">improve access </w:t>
      </w:r>
      <w:r w:rsidR="006C2F7F" w:rsidRPr="00FE1686">
        <w:rPr>
          <w:rFonts w:ascii="Arial" w:hAnsi="Arial" w:cs="Arial"/>
          <w:bCs/>
          <w:color w:val="auto"/>
          <w:sz w:val="22"/>
          <w:szCs w:val="22"/>
          <w:lang w:val="en-AU"/>
        </w:rPr>
        <w:t xml:space="preserve">to post-secondary education and </w:t>
      </w:r>
      <w:proofErr w:type="gramStart"/>
      <w:r w:rsidR="006C2F7F" w:rsidRPr="00FE1686">
        <w:rPr>
          <w:rFonts w:ascii="Arial" w:hAnsi="Arial" w:cs="Arial"/>
          <w:bCs/>
          <w:color w:val="auto"/>
          <w:sz w:val="22"/>
          <w:szCs w:val="22"/>
          <w:lang w:val="en-AU"/>
        </w:rPr>
        <w:t xml:space="preserve">employment </w:t>
      </w:r>
      <w:r w:rsidR="00407074" w:rsidRPr="00FE1686">
        <w:rPr>
          <w:rFonts w:ascii="Arial" w:hAnsi="Arial" w:cs="Arial"/>
          <w:bCs/>
          <w:color w:val="auto"/>
          <w:sz w:val="22"/>
          <w:szCs w:val="22"/>
          <w:lang w:val="en-AU"/>
        </w:rPr>
        <w:t xml:space="preserve"> </w:t>
      </w:r>
      <w:r w:rsidR="00F15897" w:rsidRPr="00FE1686">
        <w:rPr>
          <w:rFonts w:ascii="Arial" w:hAnsi="Arial" w:cs="Arial"/>
          <w:bCs/>
          <w:color w:val="auto"/>
          <w:sz w:val="22"/>
          <w:szCs w:val="22"/>
          <w:lang w:val="en-AU"/>
        </w:rPr>
        <w:t>for</w:t>
      </w:r>
      <w:proofErr w:type="gramEnd"/>
      <w:r w:rsidR="00F15897" w:rsidRPr="00FE1686">
        <w:rPr>
          <w:rFonts w:ascii="Arial" w:hAnsi="Arial" w:cs="Arial"/>
          <w:bCs/>
          <w:color w:val="auto"/>
          <w:sz w:val="22"/>
          <w:szCs w:val="22"/>
          <w:lang w:val="en-AU"/>
        </w:rPr>
        <w:t xml:space="preserve"> people </w:t>
      </w:r>
      <w:r w:rsidR="0020024E" w:rsidRPr="00FE1686">
        <w:rPr>
          <w:rFonts w:ascii="Arial" w:hAnsi="Arial" w:cs="Arial"/>
          <w:bCs/>
          <w:color w:val="auto"/>
          <w:sz w:val="22"/>
          <w:szCs w:val="22"/>
          <w:lang w:val="en-AU"/>
        </w:rPr>
        <w:t xml:space="preserve">living </w:t>
      </w:r>
      <w:r w:rsidR="00F15897" w:rsidRPr="00FE1686">
        <w:rPr>
          <w:rFonts w:ascii="Arial" w:hAnsi="Arial" w:cs="Arial"/>
          <w:bCs/>
          <w:color w:val="auto"/>
          <w:sz w:val="22"/>
          <w:szCs w:val="22"/>
          <w:lang w:val="en-AU"/>
        </w:rPr>
        <w:t xml:space="preserve">with disability and </w:t>
      </w:r>
      <w:r>
        <w:rPr>
          <w:rFonts w:ascii="Arial" w:hAnsi="Arial" w:cs="Arial"/>
          <w:bCs/>
          <w:color w:val="auto"/>
          <w:sz w:val="22"/>
          <w:szCs w:val="22"/>
          <w:lang w:val="en-AU"/>
        </w:rPr>
        <w:t xml:space="preserve">for </w:t>
      </w:r>
      <w:r w:rsidR="00F15897" w:rsidRPr="00FE1686">
        <w:rPr>
          <w:rFonts w:ascii="Arial" w:hAnsi="Arial" w:cs="Arial"/>
          <w:bCs/>
          <w:color w:val="auto"/>
          <w:sz w:val="22"/>
          <w:szCs w:val="22"/>
          <w:lang w:val="en-AU"/>
        </w:rPr>
        <w:t>carers</w:t>
      </w:r>
      <w:r w:rsidR="00C000A0">
        <w:rPr>
          <w:rFonts w:ascii="Arial" w:hAnsi="Arial" w:cs="Arial"/>
          <w:bCs/>
          <w:color w:val="auto"/>
          <w:sz w:val="22"/>
          <w:szCs w:val="22"/>
          <w:lang w:val="en-AU"/>
        </w:rPr>
        <w:t xml:space="preserve">. </w:t>
      </w:r>
      <w:r w:rsidR="00F17D06" w:rsidRPr="00FE1686">
        <w:rPr>
          <w:rFonts w:ascii="Arial" w:hAnsi="Arial" w:cs="Arial"/>
          <w:bCs/>
          <w:color w:val="auto"/>
          <w:sz w:val="22"/>
          <w:szCs w:val="22"/>
          <w:lang w:val="en-AU"/>
        </w:rPr>
        <w:t xml:space="preserve">The AAP </w:t>
      </w:r>
      <w:r w:rsidR="00C000A0">
        <w:rPr>
          <w:rFonts w:ascii="Arial" w:hAnsi="Arial" w:cs="Arial"/>
          <w:bCs/>
          <w:color w:val="auto"/>
          <w:sz w:val="22"/>
          <w:szCs w:val="22"/>
          <w:lang w:val="en-AU"/>
        </w:rPr>
        <w:t>underpins</w:t>
      </w:r>
      <w:r w:rsidR="00F17D06" w:rsidRPr="00FE1686">
        <w:rPr>
          <w:rFonts w:ascii="Arial" w:hAnsi="Arial" w:cs="Arial"/>
          <w:bCs/>
          <w:color w:val="auto"/>
          <w:sz w:val="22"/>
          <w:szCs w:val="22"/>
          <w:lang w:val="en-AU"/>
        </w:rPr>
        <w:t xml:space="preserve"> </w:t>
      </w:r>
      <w:r w:rsidR="00EA5F17" w:rsidRPr="00FE1686">
        <w:rPr>
          <w:rFonts w:ascii="Arial" w:hAnsi="Arial" w:cs="Arial"/>
          <w:bCs/>
          <w:color w:val="auto"/>
          <w:sz w:val="22"/>
          <w:szCs w:val="22"/>
          <w:lang w:val="en-AU"/>
        </w:rPr>
        <w:t>the University’s</w:t>
      </w:r>
      <w:r w:rsidR="00F17D06" w:rsidRPr="00FE1686">
        <w:rPr>
          <w:rFonts w:ascii="Arial" w:hAnsi="Arial" w:cs="Arial"/>
          <w:bCs/>
          <w:color w:val="auto"/>
          <w:sz w:val="22"/>
          <w:szCs w:val="22"/>
          <w:lang w:val="en-AU"/>
        </w:rPr>
        <w:t xml:space="preserve"> commitment to </w:t>
      </w:r>
      <w:r w:rsidR="00C000A0">
        <w:rPr>
          <w:rFonts w:ascii="Arial" w:hAnsi="Arial" w:cs="Arial"/>
          <w:bCs/>
          <w:color w:val="auto"/>
          <w:sz w:val="22"/>
          <w:szCs w:val="22"/>
          <w:lang w:val="en-AU"/>
        </w:rPr>
        <w:t>an accessible</w:t>
      </w:r>
      <w:r>
        <w:rPr>
          <w:rFonts w:ascii="Arial" w:hAnsi="Arial" w:cs="Arial"/>
          <w:bCs/>
          <w:color w:val="auto"/>
          <w:sz w:val="22"/>
          <w:szCs w:val="22"/>
          <w:lang w:val="en-AU"/>
        </w:rPr>
        <w:t xml:space="preserve">, </w:t>
      </w:r>
      <w:r w:rsidR="00C000A0">
        <w:rPr>
          <w:rFonts w:ascii="Arial" w:hAnsi="Arial" w:cs="Arial"/>
          <w:bCs/>
          <w:color w:val="auto"/>
          <w:sz w:val="22"/>
          <w:szCs w:val="22"/>
          <w:lang w:val="en-AU"/>
        </w:rPr>
        <w:t xml:space="preserve">inclusive </w:t>
      </w:r>
      <w:r w:rsidR="0020024E" w:rsidRPr="00FE1686">
        <w:rPr>
          <w:rFonts w:ascii="Arial" w:hAnsi="Arial" w:cs="Arial"/>
          <w:bCs/>
          <w:color w:val="auto"/>
          <w:sz w:val="22"/>
          <w:szCs w:val="22"/>
          <w:lang w:val="en-AU"/>
        </w:rPr>
        <w:t xml:space="preserve">and </w:t>
      </w:r>
      <w:r w:rsidR="00EA5F17" w:rsidRPr="00FE1686">
        <w:rPr>
          <w:rFonts w:ascii="Arial" w:hAnsi="Arial" w:cs="Arial"/>
          <w:bCs/>
          <w:color w:val="auto"/>
          <w:sz w:val="22"/>
          <w:szCs w:val="22"/>
          <w:lang w:val="en-AU"/>
        </w:rPr>
        <w:t>divers</w:t>
      </w:r>
      <w:r w:rsidR="00C000A0">
        <w:rPr>
          <w:rFonts w:ascii="Arial" w:hAnsi="Arial" w:cs="Arial"/>
          <w:bCs/>
          <w:color w:val="auto"/>
          <w:sz w:val="22"/>
          <w:szCs w:val="22"/>
          <w:lang w:val="en-AU"/>
        </w:rPr>
        <w:t xml:space="preserve">e </w:t>
      </w:r>
      <w:r w:rsidR="00EA5F17" w:rsidRPr="00FE1686">
        <w:rPr>
          <w:rFonts w:ascii="Arial" w:hAnsi="Arial" w:cs="Arial"/>
          <w:bCs/>
          <w:color w:val="auto"/>
          <w:sz w:val="22"/>
          <w:szCs w:val="22"/>
          <w:lang w:val="en-AU"/>
        </w:rPr>
        <w:t>study and work environment</w:t>
      </w:r>
      <w:r w:rsidR="0083021A" w:rsidRPr="00FE1686">
        <w:rPr>
          <w:rFonts w:ascii="Arial" w:hAnsi="Arial" w:cs="Arial"/>
          <w:bCs/>
          <w:color w:val="auto"/>
          <w:sz w:val="22"/>
          <w:szCs w:val="22"/>
          <w:lang w:val="en-AU"/>
        </w:rPr>
        <w:t xml:space="preserve"> for all</w:t>
      </w:r>
      <w:r w:rsidR="00EA5F17" w:rsidRPr="00FE1686">
        <w:rPr>
          <w:rFonts w:ascii="Arial" w:hAnsi="Arial" w:cs="Arial"/>
          <w:bCs/>
          <w:color w:val="auto"/>
          <w:sz w:val="22"/>
          <w:szCs w:val="22"/>
          <w:lang w:val="en-AU"/>
        </w:rPr>
        <w:t>.</w:t>
      </w:r>
    </w:p>
    <w:p w:rsidR="00F17D06" w:rsidRPr="00407074" w:rsidRDefault="00F17D06" w:rsidP="000B2F6D">
      <w:pPr>
        <w:pStyle w:val="NoSpacing"/>
        <w:rPr>
          <w:lang w:val="en-AU" w:eastAsia="en-AU"/>
        </w:rPr>
      </w:pPr>
    </w:p>
    <w:p w:rsidR="00F863C3" w:rsidRPr="00C713C3" w:rsidRDefault="00F863C3" w:rsidP="000B2F6D">
      <w:pPr>
        <w:pStyle w:val="Chead"/>
        <w:spacing w:before="0" w:line="360" w:lineRule="auto"/>
        <w:ind w:left="0"/>
        <w:rPr>
          <w:bCs w:val="0"/>
          <w:color w:val="1F497D" w:themeColor="text2"/>
          <w:spacing w:val="0"/>
          <w:sz w:val="24"/>
          <w:szCs w:val="24"/>
          <w:lang w:val="en-AU" w:eastAsia="en-AU"/>
        </w:rPr>
      </w:pPr>
      <w:r w:rsidRPr="00C713C3">
        <w:rPr>
          <w:bCs w:val="0"/>
          <w:color w:val="1F497D" w:themeColor="text2"/>
          <w:spacing w:val="0"/>
          <w:sz w:val="24"/>
          <w:szCs w:val="24"/>
          <w:lang w:val="en-AU" w:eastAsia="en-AU"/>
        </w:rPr>
        <w:t xml:space="preserve">What legislation underpins the </w:t>
      </w:r>
      <w:proofErr w:type="spellStart"/>
      <w:r w:rsidR="00B00879" w:rsidRPr="00C713C3">
        <w:rPr>
          <w:bCs w:val="0"/>
          <w:color w:val="1F497D" w:themeColor="text2"/>
          <w:spacing w:val="0"/>
          <w:sz w:val="24"/>
          <w:szCs w:val="24"/>
          <w:lang w:val="en-AU" w:eastAsia="en-AU"/>
        </w:rPr>
        <w:t>Access</w:t>
      </w:r>
      <w:r w:rsidR="00B00879" w:rsidRPr="007D1423">
        <w:rPr>
          <w:bCs w:val="0"/>
          <w:i/>
          <w:color w:val="1F497D" w:themeColor="text2"/>
          <w:spacing w:val="0"/>
          <w:sz w:val="24"/>
          <w:szCs w:val="24"/>
          <w:lang w:val="en-AU" w:eastAsia="en-AU"/>
        </w:rPr>
        <w:t>A</w:t>
      </w:r>
      <w:r w:rsidR="00713769" w:rsidRPr="007D1423">
        <w:rPr>
          <w:bCs w:val="0"/>
          <w:i/>
          <w:color w:val="1F497D" w:themeColor="text2"/>
          <w:spacing w:val="0"/>
          <w:sz w:val="24"/>
          <w:szCs w:val="24"/>
          <w:lang w:val="en-AU" w:eastAsia="en-AU"/>
        </w:rPr>
        <w:t>bility</w:t>
      </w:r>
      <w:proofErr w:type="spellEnd"/>
      <w:r w:rsidR="00713769" w:rsidRPr="00541C31">
        <w:rPr>
          <w:bCs w:val="0"/>
          <w:color w:val="1F497D" w:themeColor="text2"/>
          <w:spacing w:val="0"/>
          <w:sz w:val="24"/>
          <w:szCs w:val="24"/>
          <w:lang w:val="en-AU" w:eastAsia="en-AU"/>
        </w:rPr>
        <w:t xml:space="preserve"> </w:t>
      </w:r>
      <w:r w:rsidR="00713769" w:rsidRPr="00C713C3">
        <w:rPr>
          <w:bCs w:val="0"/>
          <w:color w:val="1F497D" w:themeColor="text2"/>
          <w:spacing w:val="0"/>
          <w:sz w:val="24"/>
          <w:szCs w:val="24"/>
          <w:lang w:val="en-AU" w:eastAsia="en-AU"/>
        </w:rPr>
        <w:t>Action Plan</w:t>
      </w:r>
      <w:r w:rsidRPr="00C713C3">
        <w:rPr>
          <w:bCs w:val="0"/>
          <w:color w:val="1F497D" w:themeColor="text2"/>
          <w:spacing w:val="0"/>
          <w:sz w:val="24"/>
          <w:szCs w:val="24"/>
          <w:lang w:val="en-AU" w:eastAsia="en-AU"/>
        </w:rPr>
        <w:t>?</w:t>
      </w:r>
    </w:p>
    <w:p w:rsidR="00C000A0" w:rsidRDefault="00F863C3" w:rsidP="000B2F6D">
      <w:pPr>
        <w:spacing w:after="0" w:line="360" w:lineRule="auto"/>
        <w:ind w:left="0"/>
        <w:rPr>
          <w:rFonts w:ascii="Arial" w:hAnsi="Arial" w:cs="Arial"/>
          <w:color w:val="auto"/>
          <w:sz w:val="22"/>
          <w:szCs w:val="22"/>
          <w:lang w:val="en-AU" w:eastAsia="en-AU"/>
        </w:rPr>
      </w:pPr>
      <w:r w:rsidRPr="00FE1686">
        <w:rPr>
          <w:rFonts w:ascii="Arial" w:hAnsi="Arial" w:cs="Arial"/>
          <w:color w:val="auto"/>
          <w:sz w:val="22"/>
          <w:szCs w:val="22"/>
          <w:lang w:val="en-AU" w:eastAsia="en-AU"/>
        </w:rPr>
        <w:t xml:space="preserve">Specific </w:t>
      </w:r>
      <w:r w:rsidR="00A47E19" w:rsidRPr="00FE1686">
        <w:rPr>
          <w:rFonts w:ascii="Arial" w:hAnsi="Arial" w:cs="Arial"/>
          <w:color w:val="auto"/>
          <w:sz w:val="22"/>
          <w:szCs w:val="22"/>
          <w:lang w:val="en-AU" w:eastAsia="en-AU"/>
        </w:rPr>
        <w:t xml:space="preserve">international (United Nations), Commonwealth and Victorian </w:t>
      </w:r>
      <w:r w:rsidR="00541C31">
        <w:rPr>
          <w:rFonts w:ascii="Arial" w:hAnsi="Arial" w:cs="Arial"/>
          <w:color w:val="auto"/>
          <w:sz w:val="22"/>
          <w:szCs w:val="22"/>
          <w:lang w:val="en-AU" w:eastAsia="en-AU"/>
        </w:rPr>
        <w:t xml:space="preserve">legislation </w:t>
      </w:r>
      <w:r w:rsidRPr="00FE1686">
        <w:rPr>
          <w:rFonts w:ascii="Arial" w:hAnsi="Arial" w:cs="Arial"/>
          <w:color w:val="auto"/>
          <w:sz w:val="22"/>
          <w:szCs w:val="22"/>
          <w:lang w:val="en-AU" w:eastAsia="en-AU"/>
        </w:rPr>
        <w:t xml:space="preserve">informs our </w:t>
      </w:r>
      <w:proofErr w:type="spellStart"/>
      <w:r w:rsidR="004B58F1">
        <w:rPr>
          <w:rFonts w:ascii="Arial" w:hAnsi="Arial" w:cs="Arial"/>
          <w:color w:val="auto"/>
          <w:sz w:val="22"/>
          <w:szCs w:val="22"/>
          <w:lang w:val="en-AU" w:eastAsia="en-AU"/>
        </w:rPr>
        <w:t>Access</w:t>
      </w:r>
      <w:r w:rsidR="004B58F1" w:rsidRPr="004B58F1">
        <w:rPr>
          <w:rFonts w:ascii="Arial" w:hAnsi="Arial" w:cs="Arial"/>
          <w:i/>
          <w:color w:val="auto"/>
          <w:sz w:val="22"/>
          <w:szCs w:val="22"/>
          <w:lang w:val="en-AU" w:eastAsia="en-AU"/>
        </w:rPr>
        <w:t>Ability</w:t>
      </w:r>
      <w:proofErr w:type="spellEnd"/>
      <w:r w:rsidR="00713769" w:rsidRPr="00FE1686">
        <w:rPr>
          <w:rFonts w:ascii="Arial" w:hAnsi="Arial" w:cs="Arial"/>
          <w:color w:val="auto"/>
          <w:sz w:val="22"/>
          <w:szCs w:val="22"/>
          <w:lang w:val="en-AU" w:eastAsia="en-AU"/>
        </w:rPr>
        <w:t xml:space="preserve"> Action Plan</w:t>
      </w:r>
      <w:r w:rsidR="00EE7D8D" w:rsidRPr="00FE1686">
        <w:rPr>
          <w:rFonts w:ascii="Arial" w:hAnsi="Arial" w:cs="Arial"/>
          <w:color w:val="auto"/>
          <w:sz w:val="22"/>
          <w:szCs w:val="22"/>
          <w:lang w:val="en-AU" w:eastAsia="en-AU"/>
        </w:rPr>
        <w:t xml:space="preserve">. </w:t>
      </w:r>
      <w:r w:rsidR="00EE7D8D" w:rsidRPr="00FE1686">
        <w:rPr>
          <w:rFonts w:ascii="Arial" w:hAnsi="Arial" w:cs="Arial"/>
          <w:bCs/>
          <w:color w:val="auto"/>
          <w:sz w:val="22"/>
          <w:szCs w:val="22"/>
          <w:lang w:val="en-AU"/>
        </w:rPr>
        <w:t>The</w:t>
      </w:r>
      <w:r w:rsidR="004B58F1">
        <w:rPr>
          <w:rFonts w:ascii="Arial" w:hAnsi="Arial" w:cs="Arial"/>
          <w:bCs/>
          <w:color w:val="auto"/>
          <w:sz w:val="22"/>
          <w:szCs w:val="22"/>
          <w:lang w:val="en-AU"/>
        </w:rPr>
        <w:t xml:space="preserve"> Commonwealth</w:t>
      </w:r>
      <w:r w:rsidR="00EE7D8D" w:rsidRPr="00FE1686">
        <w:rPr>
          <w:rFonts w:ascii="Arial" w:hAnsi="Arial" w:cs="Arial"/>
          <w:bCs/>
          <w:color w:val="auto"/>
          <w:sz w:val="22"/>
          <w:szCs w:val="22"/>
          <w:lang w:val="en-AU"/>
        </w:rPr>
        <w:t xml:space="preserve"> </w:t>
      </w:r>
      <w:r w:rsidR="00EE7D8D" w:rsidRPr="004B58F1">
        <w:rPr>
          <w:rFonts w:ascii="Arial" w:hAnsi="Arial" w:cs="Arial"/>
          <w:bCs/>
          <w:i/>
          <w:color w:val="auto"/>
          <w:sz w:val="22"/>
          <w:szCs w:val="22"/>
          <w:lang w:val="en-AU"/>
        </w:rPr>
        <w:t>Disability Discrimination Act 1992</w:t>
      </w:r>
      <w:r w:rsidR="004B58F1">
        <w:rPr>
          <w:rFonts w:ascii="Arial" w:hAnsi="Arial" w:cs="Arial"/>
          <w:bCs/>
          <w:color w:val="auto"/>
          <w:sz w:val="22"/>
          <w:szCs w:val="22"/>
          <w:lang w:val="en-AU"/>
        </w:rPr>
        <w:t xml:space="preserve"> and the accompanying</w:t>
      </w:r>
      <w:r w:rsidR="00EE7D8D" w:rsidRPr="00FE1686">
        <w:rPr>
          <w:rFonts w:ascii="Arial" w:hAnsi="Arial" w:cs="Arial"/>
          <w:bCs/>
          <w:color w:val="auto"/>
          <w:sz w:val="22"/>
          <w:szCs w:val="22"/>
          <w:lang w:val="en-AU"/>
        </w:rPr>
        <w:t xml:space="preserve"> </w:t>
      </w:r>
      <w:r w:rsidR="00EE7D8D" w:rsidRPr="004B58F1">
        <w:rPr>
          <w:rFonts w:ascii="Arial" w:hAnsi="Arial" w:cs="Arial"/>
          <w:bCs/>
          <w:i/>
          <w:color w:val="auto"/>
          <w:sz w:val="22"/>
          <w:szCs w:val="22"/>
          <w:lang w:val="en-AU"/>
        </w:rPr>
        <w:t>Disabilit</w:t>
      </w:r>
      <w:r w:rsidR="004B58F1" w:rsidRPr="004B58F1">
        <w:rPr>
          <w:rFonts w:ascii="Arial" w:hAnsi="Arial" w:cs="Arial"/>
          <w:bCs/>
          <w:i/>
          <w:color w:val="auto"/>
          <w:sz w:val="22"/>
          <w:szCs w:val="22"/>
          <w:lang w:val="en-AU"/>
        </w:rPr>
        <w:t>y Standards for Education 2005</w:t>
      </w:r>
      <w:r w:rsidR="00EE7D8D" w:rsidRPr="00FE1686">
        <w:rPr>
          <w:rFonts w:ascii="Arial" w:hAnsi="Arial" w:cs="Arial"/>
          <w:bCs/>
          <w:color w:val="auto"/>
          <w:sz w:val="22"/>
          <w:szCs w:val="22"/>
          <w:lang w:val="en-AU"/>
        </w:rPr>
        <w:t xml:space="preserve"> require organisations to address discrimination and provide access to people </w:t>
      </w:r>
      <w:r w:rsidR="00FA52A9">
        <w:rPr>
          <w:rFonts w:ascii="Arial" w:hAnsi="Arial" w:cs="Arial"/>
          <w:bCs/>
          <w:color w:val="auto"/>
          <w:sz w:val="22"/>
          <w:szCs w:val="22"/>
          <w:lang w:val="en-AU"/>
        </w:rPr>
        <w:t>living with disability</w:t>
      </w:r>
      <w:r w:rsidR="00EE7D8D" w:rsidRPr="00FE1686">
        <w:rPr>
          <w:rFonts w:ascii="Arial" w:hAnsi="Arial" w:cs="Arial"/>
          <w:bCs/>
          <w:color w:val="auto"/>
          <w:sz w:val="22"/>
          <w:szCs w:val="22"/>
          <w:lang w:val="en-AU"/>
        </w:rPr>
        <w:t xml:space="preserve">. </w:t>
      </w:r>
      <w:r w:rsidR="00CD5E91">
        <w:rPr>
          <w:rFonts w:ascii="Arial" w:hAnsi="Arial" w:cs="Arial"/>
          <w:bCs/>
          <w:color w:val="auto"/>
          <w:sz w:val="22"/>
          <w:szCs w:val="22"/>
          <w:lang w:val="en-AU"/>
        </w:rPr>
        <w:t xml:space="preserve">Below is a </w:t>
      </w:r>
      <w:r w:rsidR="0048439C">
        <w:rPr>
          <w:rFonts w:ascii="Arial" w:hAnsi="Arial" w:cs="Arial"/>
          <w:bCs/>
          <w:color w:val="auto"/>
          <w:sz w:val="22"/>
          <w:szCs w:val="22"/>
          <w:lang w:val="en-AU"/>
        </w:rPr>
        <w:t>list</w:t>
      </w:r>
      <w:r w:rsidR="00CD5E91">
        <w:rPr>
          <w:rFonts w:ascii="Arial" w:hAnsi="Arial" w:cs="Arial"/>
          <w:bCs/>
          <w:color w:val="auto"/>
          <w:sz w:val="22"/>
          <w:szCs w:val="22"/>
          <w:lang w:val="en-AU"/>
        </w:rPr>
        <w:t xml:space="preserve"> </w:t>
      </w:r>
      <w:r w:rsidR="00EE7D8D" w:rsidRPr="00FE1686">
        <w:rPr>
          <w:rFonts w:ascii="Arial" w:hAnsi="Arial" w:cs="Arial"/>
          <w:color w:val="auto"/>
          <w:sz w:val="22"/>
          <w:szCs w:val="22"/>
          <w:lang w:val="en-AU" w:eastAsia="en-AU"/>
        </w:rPr>
        <w:t xml:space="preserve">of the relevant </w:t>
      </w:r>
      <w:r w:rsidR="00C713C3" w:rsidRPr="00FE1686">
        <w:rPr>
          <w:rFonts w:ascii="Arial" w:hAnsi="Arial" w:cs="Arial"/>
          <w:color w:val="auto"/>
          <w:sz w:val="22"/>
          <w:szCs w:val="22"/>
          <w:lang w:val="en-AU" w:eastAsia="en-AU"/>
        </w:rPr>
        <w:t>legislati</w:t>
      </w:r>
      <w:r w:rsidR="00CD5E91" w:rsidRPr="00FE1686">
        <w:rPr>
          <w:rFonts w:ascii="Arial" w:hAnsi="Arial" w:cs="Arial"/>
          <w:color w:val="auto"/>
          <w:sz w:val="22"/>
          <w:szCs w:val="22"/>
          <w:lang w:val="en-AU" w:eastAsia="en-AU"/>
        </w:rPr>
        <w:t xml:space="preserve">on, whilst </w:t>
      </w:r>
      <w:r w:rsidR="0048439C">
        <w:rPr>
          <w:rFonts w:ascii="Arial" w:hAnsi="Arial" w:cs="Arial"/>
          <w:color w:val="auto"/>
          <w:sz w:val="22"/>
          <w:szCs w:val="22"/>
          <w:lang w:val="en-AU" w:eastAsia="en-AU"/>
        </w:rPr>
        <w:t>page 14</w:t>
      </w:r>
      <w:r w:rsidR="00CD5E91" w:rsidRPr="00FE1686">
        <w:rPr>
          <w:rFonts w:ascii="Arial" w:hAnsi="Arial" w:cs="Arial"/>
          <w:color w:val="auto"/>
          <w:sz w:val="22"/>
          <w:szCs w:val="22"/>
          <w:lang w:val="en-AU" w:eastAsia="en-AU"/>
        </w:rPr>
        <w:t xml:space="preserve"> provides a written summary</w:t>
      </w:r>
      <w:r w:rsidR="009862F9">
        <w:rPr>
          <w:rFonts w:ascii="Arial" w:hAnsi="Arial" w:cs="Arial"/>
          <w:color w:val="auto"/>
          <w:sz w:val="22"/>
          <w:szCs w:val="22"/>
          <w:lang w:val="en-AU" w:eastAsia="en-AU"/>
        </w:rPr>
        <w:t>:</w:t>
      </w:r>
    </w:p>
    <w:p w:rsidR="009862F9" w:rsidRDefault="009862F9" w:rsidP="000B2F6D">
      <w:pPr>
        <w:spacing w:after="0" w:line="360" w:lineRule="auto"/>
        <w:ind w:left="0"/>
        <w:rPr>
          <w:rFonts w:ascii="Arial" w:hAnsi="Arial" w:cs="Arial"/>
          <w:color w:val="auto"/>
          <w:sz w:val="22"/>
          <w:szCs w:val="22"/>
          <w:lang w:val="en-AU" w:eastAsia="en-AU"/>
        </w:rPr>
      </w:pPr>
    </w:p>
    <w:p w:rsidR="00C000A0" w:rsidRDefault="0048439C" w:rsidP="0048439C">
      <w:pPr>
        <w:pStyle w:val="ListParagraph"/>
        <w:numPr>
          <w:ilvl w:val="0"/>
          <w:numId w:val="13"/>
        </w:numPr>
        <w:spacing w:after="0" w:line="360" w:lineRule="auto"/>
        <w:rPr>
          <w:rFonts w:ascii="Arial" w:hAnsi="Arial" w:cs="Arial"/>
          <w:color w:val="auto"/>
          <w:sz w:val="22"/>
          <w:szCs w:val="22"/>
          <w:lang w:val="en-AU" w:eastAsia="en-AU"/>
        </w:rPr>
      </w:pPr>
      <w:r>
        <w:rPr>
          <w:rFonts w:ascii="Arial" w:hAnsi="Arial" w:cs="Arial"/>
          <w:color w:val="auto"/>
          <w:sz w:val="22"/>
          <w:szCs w:val="22"/>
          <w:lang w:val="en-AU" w:eastAsia="en-AU"/>
        </w:rPr>
        <w:t>Charter of Rights and Responsibilities Act 2006</w:t>
      </w:r>
    </w:p>
    <w:p w:rsidR="0048439C" w:rsidRDefault="0048439C" w:rsidP="0048439C">
      <w:pPr>
        <w:pStyle w:val="ListParagraph"/>
        <w:numPr>
          <w:ilvl w:val="0"/>
          <w:numId w:val="13"/>
        </w:numPr>
        <w:spacing w:after="0" w:line="360" w:lineRule="auto"/>
        <w:rPr>
          <w:rFonts w:ascii="Arial" w:hAnsi="Arial" w:cs="Arial"/>
          <w:color w:val="auto"/>
          <w:sz w:val="22"/>
          <w:szCs w:val="22"/>
          <w:lang w:val="en-AU" w:eastAsia="en-AU"/>
        </w:rPr>
      </w:pPr>
      <w:r>
        <w:rPr>
          <w:rFonts w:ascii="Arial" w:hAnsi="Arial" w:cs="Arial"/>
          <w:color w:val="auto"/>
          <w:sz w:val="22"/>
          <w:szCs w:val="22"/>
          <w:lang w:val="en-AU" w:eastAsia="en-AU"/>
        </w:rPr>
        <w:t>Disability Act 2006</w:t>
      </w:r>
    </w:p>
    <w:p w:rsidR="0048439C" w:rsidRDefault="0048439C" w:rsidP="0048439C">
      <w:pPr>
        <w:pStyle w:val="ListParagraph"/>
        <w:numPr>
          <w:ilvl w:val="0"/>
          <w:numId w:val="13"/>
        </w:numPr>
        <w:spacing w:after="0" w:line="360" w:lineRule="auto"/>
        <w:rPr>
          <w:rFonts w:ascii="Arial" w:hAnsi="Arial" w:cs="Arial"/>
          <w:color w:val="auto"/>
          <w:sz w:val="22"/>
          <w:szCs w:val="22"/>
          <w:lang w:val="en-AU" w:eastAsia="en-AU"/>
        </w:rPr>
      </w:pPr>
      <w:r>
        <w:rPr>
          <w:rFonts w:ascii="Arial" w:hAnsi="Arial" w:cs="Arial"/>
          <w:color w:val="auto"/>
          <w:sz w:val="22"/>
          <w:szCs w:val="22"/>
          <w:lang w:val="en-AU" w:eastAsia="en-AU"/>
        </w:rPr>
        <w:t xml:space="preserve">Equal Opportunity Act </w:t>
      </w:r>
      <w:r w:rsidR="00E33693">
        <w:rPr>
          <w:rFonts w:ascii="Arial" w:hAnsi="Arial" w:cs="Arial"/>
          <w:color w:val="auto"/>
          <w:sz w:val="22"/>
          <w:szCs w:val="22"/>
          <w:lang w:val="en-AU" w:eastAsia="en-AU"/>
        </w:rPr>
        <w:t>2010</w:t>
      </w:r>
    </w:p>
    <w:p w:rsidR="00E33693" w:rsidRDefault="00E33693" w:rsidP="0048439C">
      <w:pPr>
        <w:pStyle w:val="ListParagraph"/>
        <w:numPr>
          <w:ilvl w:val="0"/>
          <w:numId w:val="13"/>
        </w:numPr>
        <w:spacing w:after="0" w:line="360" w:lineRule="auto"/>
        <w:rPr>
          <w:rFonts w:ascii="Arial" w:hAnsi="Arial" w:cs="Arial"/>
          <w:color w:val="auto"/>
          <w:sz w:val="22"/>
          <w:szCs w:val="22"/>
          <w:lang w:val="en-AU" w:eastAsia="en-AU"/>
        </w:rPr>
      </w:pPr>
      <w:r>
        <w:rPr>
          <w:rFonts w:ascii="Arial" w:hAnsi="Arial" w:cs="Arial"/>
          <w:color w:val="auto"/>
          <w:sz w:val="22"/>
          <w:szCs w:val="22"/>
          <w:lang w:val="en-AU" w:eastAsia="en-AU"/>
        </w:rPr>
        <w:t>Fair Work Act 2009</w:t>
      </w:r>
    </w:p>
    <w:p w:rsidR="00E33693" w:rsidRDefault="00E33693" w:rsidP="0048439C">
      <w:pPr>
        <w:pStyle w:val="ListParagraph"/>
        <w:numPr>
          <w:ilvl w:val="0"/>
          <w:numId w:val="13"/>
        </w:numPr>
        <w:spacing w:after="0" w:line="360" w:lineRule="auto"/>
        <w:rPr>
          <w:rFonts w:ascii="Arial" w:hAnsi="Arial" w:cs="Arial"/>
          <w:color w:val="auto"/>
          <w:sz w:val="22"/>
          <w:szCs w:val="22"/>
          <w:lang w:val="en-AU" w:eastAsia="en-AU"/>
        </w:rPr>
      </w:pPr>
      <w:r>
        <w:rPr>
          <w:rFonts w:ascii="Arial" w:hAnsi="Arial" w:cs="Arial"/>
          <w:color w:val="auto"/>
          <w:sz w:val="22"/>
          <w:szCs w:val="22"/>
          <w:lang w:val="en-AU" w:eastAsia="en-AU"/>
        </w:rPr>
        <w:t>Disability (Access to Premises – Buildings) Standards 2010</w:t>
      </w:r>
    </w:p>
    <w:p w:rsidR="00E33693" w:rsidRDefault="00E33693" w:rsidP="0048439C">
      <w:pPr>
        <w:pStyle w:val="ListParagraph"/>
        <w:numPr>
          <w:ilvl w:val="0"/>
          <w:numId w:val="13"/>
        </w:numPr>
        <w:spacing w:after="0" w:line="360" w:lineRule="auto"/>
        <w:rPr>
          <w:rFonts w:ascii="Arial" w:hAnsi="Arial" w:cs="Arial"/>
          <w:color w:val="auto"/>
          <w:sz w:val="22"/>
          <w:szCs w:val="22"/>
          <w:lang w:val="en-AU" w:eastAsia="en-AU"/>
        </w:rPr>
      </w:pPr>
      <w:r>
        <w:rPr>
          <w:rFonts w:ascii="Arial" w:hAnsi="Arial" w:cs="Arial"/>
          <w:color w:val="auto"/>
          <w:sz w:val="22"/>
          <w:szCs w:val="22"/>
          <w:lang w:val="en-AU" w:eastAsia="en-AU"/>
        </w:rPr>
        <w:t>Disability Discrimination Act 1992</w:t>
      </w:r>
    </w:p>
    <w:p w:rsidR="00E33693" w:rsidRDefault="00E33693" w:rsidP="0048439C">
      <w:pPr>
        <w:pStyle w:val="ListParagraph"/>
        <w:numPr>
          <w:ilvl w:val="0"/>
          <w:numId w:val="13"/>
        </w:numPr>
        <w:spacing w:after="0" w:line="360" w:lineRule="auto"/>
        <w:rPr>
          <w:rFonts w:ascii="Arial" w:hAnsi="Arial" w:cs="Arial"/>
          <w:color w:val="auto"/>
          <w:sz w:val="22"/>
          <w:szCs w:val="22"/>
          <w:lang w:val="en-AU" w:eastAsia="en-AU"/>
        </w:rPr>
      </w:pPr>
      <w:r>
        <w:rPr>
          <w:rFonts w:ascii="Arial" w:hAnsi="Arial" w:cs="Arial"/>
          <w:color w:val="auto"/>
          <w:sz w:val="22"/>
          <w:szCs w:val="22"/>
          <w:lang w:val="en-AU" w:eastAsia="en-AU"/>
        </w:rPr>
        <w:t>Disability Standards for Education 2005</w:t>
      </w:r>
    </w:p>
    <w:p w:rsidR="00E33693" w:rsidRPr="0048439C" w:rsidRDefault="00E33693" w:rsidP="0048439C">
      <w:pPr>
        <w:pStyle w:val="ListParagraph"/>
        <w:numPr>
          <w:ilvl w:val="0"/>
          <w:numId w:val="13"/>
        </w:numPr>
        <w:spacing w:after="0" w:line="360" w:lineRule="auto"/>
        <w:rPr>
          <w:rFonts w:ascii="Arial" w:hAnsi="Arial" w:cs="Arial"/>
          <w:color w:val="auto"/>
          <w:sz w:val="22"/>
          <w:szCs w:val="22"/>
          <w:lang w:val="en-AU" w:eastAsia="en-AU"/>
        </w:rPr>
      </w:pPr>
      <w:r>
        <w:rPr>
          <w:rFonts w:ascii="Arial" w:hAnsi="Arial" w:cs="Arial"/>
          <w:color w:val="auto"/>
          <w:sz w:val="22"/>
          <w:szCs w:val="22"/>
          <w:lang w:val="en-AU" w:eastAsia="en-AU"/>
        </w:rPr>
        <w:t>Australian Vice-Chancellors’ Committee Guidelines relating to Students with Disability 2006</w:t>
      </w:r>
    </w:p>
    <w:p w:rsidR="0048439C" w:rsidRDefault="0048439C" w:rsidP="000B2F6D">
      <w:pPr>
        <w:spacing w:after="0" w:line="360" w:lineRule="auto"/>
        <w:ind w:left="0"/>
        <w:rPr>
          <w:rFonts w:ascii="Arial" w:hAnsi="Arial" w:cs="Arial"/>
          <w:color w:val="auto"/>
          <w:sz w:val="22"/>
          <w:szCs w:val="22"/>
          <w:lang w:val="en-AU" w:eastAsia="en-AU"/>
        </w:rPr>
      </w:pPr>
    </w:p>
    <w:p w:rsidR="00C000A0" w:rsidRDefault="00C000A0" w:rsidP="000B2F6D">
      <w:pPr>
        <w:spacing w:after="0" w:line="360" w:lineRule="auto"/>
        <w:ind w:left="0"/>
        <w:rPr>
          <w:rFonts w:ascii="Arial" w:hAnsi="Arial" w:cs="Arial"/>
          <w:color w:val="auto"/>
          <w:sz w:val="22"/>
          <w:szCs w:val="22"/>
          <w:lang w:val="en-AU" w:eastAsia="en-AU"/>
        </w:rPr>
      </w:pPr>
    </w:p>
    <w:p w:rsidR="00C000A0" w:rsidRDefault="00CD5E91" w:rsidP="000B2F6D">
      <w:pPr>
        <w:spacing w:after="0" w:line="360" w:lineRule="auto"/>
        <w:ind w:left="0"/>
        <w:rPr>
          <w:b/>
          <w:bCs/>
          <w:noProof/>
          <w:color w:val="C00000"/>
          <w:sz w:val="22"/>
          <w:szCs w:val="22"/>
          <w:lang w:val="en-AU" w:eastAsia="en-AU" w:bidi="ar-SA"/>
        </w:rPr>
      </w:pPr>
      <w:r w:rsidRPr="00CD5E91">
        <w:rPr>
          <w:b/>
          <w:bCs/>
          <w:noProof/>
          <w:color w:val="C00000"/>
          <w:sz w:val="22"/>
          <w:szCs w:val="22"/>
          <w:lang w:val="en-AU" w:eastAsia="en-AU" w:bidi="ar-SA"/>
        </w:rPr>
        <w:t xml:space="preserve"> </w:t>
      </w:r>
    </w:p>
    <w:p w:rsidR="00CD5E91" w:rsidRDefault="00CD5E91" w:rsidP="000B2F6D">
      <w:pPr>
        <w:spacing w:after="0" w:line="360" w:lineRule="auto"/>
        <w:ind w:left="0"/>
        <w:rPr>
          <w:rFonts w:ascii="Arial" w:hAnsi="Arial" w:cs="Arial"/>
          <w:color w:val="auto"/>
          <w:sz w:val="22"/>
          <w:szCs w:val="22"/>
          <w:lang w:val="en-AU" w:eastAsia="en-AU"/>
        </w:rPr>
      </w:pPr>
    </w:p>
    <w:p w:rsidR="000E2743" w:rsidRDefault="000E2743">
      <w:pPr>
        <w:rPr>
          <w:rFonts w:ascii="Arial" w:hAnsi="Arial" w:cs="Arial"/>
          <w:b/>
          <w:iCs/>
          <w:color w:val="1F497D" w:themeColor="text2"/>
          <w:spacing w:val="-10"/>
          <w:sz w:val="28"/>
          <w:szCs w:val="28"/>
          <w:lang w:val="en-AU"/>
        </w:rPr>
      </w:pPr>
      <w:r>
        <w:rPr>
          <w:lang w:val="en-AU"/>
        </w:rPr>
        <w:br w:type="page"/>
      </w:r>
    </w:p>
    <w:p w:rsidR="00F863C3" w:rsidRPr="00C713C3" w:rsidRDefault="009B646D" w:rsidP="000B2F6D">
      <w:pPr>
        <w:pStyle w:val="Ahead"/>
        <w:rPr>
          <w:lang w:val="en-AU"/>
        </w:rPr>
      </w:pPr>
      <w:r w:rsidRPr="00C713C3">
        <w:rPr>
          <w:lang w:val="en-AU"/>
        </w:rPr>
        <w:lastRenderedPageBreak/>
        <w:t>Guiding Pillars</w:t>
      </w:r>
    </w:p>
    <w:p w:rsidR="00F863C3" w:rsidRPr="00DE56E5" w:rsidRDefault="00F863C3" w:rsidP="000B2F6D">
      <w:pPr>
        <w:spacing w:line="360" w:lineRule="auto"/>
        <w:ind w:left="0"/>
        <w:rPr>
          <w:rFonts w:ascii="Arial" w:hAnsi="Arial" w:cs="Arial"/>
          <w:color w:val="auto"/>
          <w:sz w:val="22"/>
          <w:szCs w:val="22"/>
          <w:lang w:val="en-AU"/>
        </w:rPr>
      </w:pPr>
      <w:r w:rsidRPr="00DE56E5">
        <w:rPr>
          <w:rFonts w:ascii="Arial" w:hAnsi="Arial" w:cs="Arial"/>
          <w:color w:val="auto"/>
          <w:sz w:val="22"/>
          <w:szCs w:val="22"/>
          <w:lang w:val="en-AU"/>
        </w:rPr>
        <w:t>Swinburne</w:t>
      </w:r>
      <w:r w:rsidR="00CB3826" w:rsidRPr="00DE56E5">
        <w:rPr>
          <w:rFonts w:ascii="Arial" w:hAnsi="Arial" w:cs="Arial"/>
          <w:color w:val="auto"/>
          <w:sz w:val="22"/>
          <w:szCs w:val="22"/>
          <w:lang w:val="en-AU"/>
        </w:rPr>
        <w:t xml:space="preserve"> has identified </w:t>
      </w:r>
      <w:r w:rsidR="009A39C5" w:rsidRPr="00DE56E5">
        <w:rPr>
          <w:rFonts w:ascii="Arial" w:hAnsi="Arial" w:cs="Arial"/>
          <w:color w:val="auto"/>
          <w:sz w:val="22"/>
          <w:szCs w:val="22"/>
          <w:lang w:val="en-AU"/>
        </w:rPr>
        <w:t>six</w:t>
      </w:r>
      <w:r w:rsidRPr="00DE56E5">
        <w:rPr>
          <w:rFonts w:ascii="Arial" w:hAnsi="Arial" w:cs="Arial"/>
          <w:color w:val="auto"/>
          <w:sz w:val="22"/>
          <w:szCs w:val="22"/>
          <w:lang w:val="en-AU"/>
        </w:rPr>
        <w:t xml:space="preserve"> key </w:t>
      </w:r>
      <w:r w:rsidR="004D54F5">
        <w:rPr>
          <w:rFonts w:ascii="Arial" w:hAnsi="Arial" w:cs="Arial"/>
          <w:color w:val="auto"/>
          <w:sz w:val="22"/>
          <w:szCs w:val="22"/>
          <w:lang w:val="en-AU"/>
        </w:rPr>
        <w:t>pillars</w:t>
      </w:r>
      <w:r w:rsidRPr="00DE56E5">
        <w:rPr>
          <w:rFonts w:ascii="Arial" w:hAnsi="Arial" w:cs="Arial"/>
          <w:color w:val="auto"/>
          <w:sz w:val="22"/>
          <w:szCs w:val="22"/>
          <w:lang w:val="en-AU"/>
        </w:rPr>
        <w:t xml:space="preserve"> for action</w:t>
      </w:r>
      <w:r w:rsidR="00563770">
        <w:rPr>
          <w:rFonts w:ascii="Arial" w:hAnsi="Arial" w:cs="Arial"/>
          <w:color w:val="auto"/>
          <w:sz w:val="22"/>
          <w:szCs w:val="22"/>
          <w:lang w:val="en-AU"/>
        </w:rPr>
        <w:t xml:space="preserve"> in </w:t>
      </w:r>
      <w:r w:rsidR="009B7CA5">
        <w:rPr>
          <w:rFonts w:ascii="Arial" w:hAnsi="Arial" w:cs="Arial"/>
          <w:color w:val="auto"/>
          <w:sz w:val="22"/>
          <w:szCs w:val="22"/>
          <w:lang w:val="en-AU"/>
        </w:rPr>
        <w:t>the</w:t>
      </w:r>
      <w:r w:rsidR="00DC62C0" w:rsidRPr="00DE56E5">
        <w:rPr>
          <w:rFonts w:ascii="Arial" w:hAnsi="Arial" w:cs="Arial"/>
          <w:color w:val="auto"/>
          <w:sz w:val="22"/>
          <w:szCs w:val="22"/>
          <w:lang w:val="en-AU"/>
        </w:rPr>
        <w:t xml:space="preserve"> </w:t>
      </w:r>
      <w:proofErr w:type="spellStart"/>
      <w:r w:rsidR="004D162D" w:rsidRPr="00DE56E5">
        <w:rPr>
          <w:rFonts w:ascii="Arial" w:hAnsi="Arial" w:cs="Arial"/>
          <w:color w:val="auto"/>
          <w:sz w:val="22"/>
          <w:szCs w:val="22"/>
          <w:lang w:val="en-AU"/>
        </w:rPr>
        <w:t>Access</w:t>
      </w:r>
      <w:r w:rsidR="004D162D" w:rsidRPr="007D1423">
        <w:rPr>
          <w:rFonts w:ascii="Arial" w:hAnsi="Arial" w:cs="Arial"/>
          <w:i/>
          <w:color w:val="auto"/>
          <w:sz w:val="22"/>
          <w:szCs w:val="22"/>
          <w:lang w:val="en-AU"/>
        </w:rPr>
        <w:t>A</w:t>
      </w:r>
      <w:r w:rsidR="00713769" w:rsidRPr="007D1423">
        <w:rPr>
          <w:rFonts w:ascii="Arial" w:hAnsi="Arial" w:cs="Arial"/>
          <w:i/>
          <w:color w:val="auto"/>
          <w:sz w:val="22"/>
          <w:szCs w:val="22"/>
          <w:lang w:val="en-AU"/>
        </w:rPr>
        <w:t>bility</w:t>
      </w:r>
      <w:proofErr w:type="spellEnd"/>
      <w:r w:rsidR="00713769" w:rsidRPr="00541C31">
        <w:rPr>
          <w:rFonts w:ascii="Arial" w:hAnsi="Arial" w:cs="Arial"/>
          <w:color w:val="auto"/>
          <w:sz w:val="22"/>
          <w:szCs w:val="22"/>
          <w:lang w:val="en-AU"/>
        </w:rPr>
        <w:t xml:space="preserve"> </w:t>
      </w:r>
      <w:r w:rsidR="00713769" w:rsidRPr="00DE56E5">
        <w:rPr>
          <w:rFonts w:ascii="Arial" w:hAnsi="Arial" w:cs="Arial"/>
          <w:color w:val="auto"/>
          <w:sz w:val="22"/>
          <w:szCs w:val="22"/>
          <w:lang w:val="en-AU"/>
        </w:rPr>
        <w:t>Action Plan</w:t>
      </w:r>
      <w:r w:rsidRPr="00DE56E5">
        <w:rPr>
          <w:rFonts w:ascii="Arial" w:hAnsi="Arial" w:cs="Arial"/>
          <w:color w:val="auto"/>
          <w:sz w:val="22"/>
          <w:szCs w:val="22"/>
          <w:lang w:val="en-AU"/>
        </w:rPr>
        <w:t>.</w:t>
      </w:r>
    </w:p>
    <w:p w:rsidR="005D7783" w:rsidRPr="00DE56E5" w:rsidRDefault="009A39C5" w:rsidP="000B2F6D">
      <w:pPr>
        <w:spacing w:line="360" w:lineRule="auto"/>
        <w:ind w:left="0"/>
        <w:rPr>
          <w:rFonts w:ascii="Arial" w:hAnsi="Arial" w:cs="Arial"/>
          <w:color w:val="auto"/>
          <w:sz w:val="22"/>
          <w:szCs w:val="22"/>
          <w:lang w:val="en-AU"/>
        </w:rPr>
      </w:pPr>
      <w:r w:rsidRPr="00C713C3">
        <w:rPr>
          <w:rFonts w:ascii="Arial" w:hAnsi="Arial" w:cs="Arial"/>
          <w:b/>
          <w:bCs/>
          <w:color w:val="1F497D" w:themeColor="text2"/>
          <w:sz w:val="22"/>
          <w:szCs w:val="22"/>
          <w:lang w:val="en-AU"/>
        </w:rPr>
        <w:t xml:space="preserve">Pillar One: </w:t>
      </w:r>
      <w:r w:rsidR="00F863C3" w:rsidRPr="00C713C3">
        <w:rPr>
          <w:rFonts w:ascii="Arial" w:hAnsi="Arial" w:cs="Arial"/>
          <w:b/>
          <w:bCs/>
          <w:color w:val="1F497D" w:themeColor="text2"/>
          <w:sz w:val="22"/>
          <w:szCs w:val="22"/>
          <w:lang w:val="en-AU"/>
        </w:rPr>
        <w:t xml:space="preserve">Culture </w:t>
      </w:r>
      <w:r w:rsidR="00F863C3" w:rsidRPr="00DE56E5">
        <w:rPr>
          <w:rFonts w:ascii="Arial" w:hAnsi="Arial" w:cs="Arial"/>
          <w:bCs/>
          <w:color w:val="auto"/>
          <w:sz w:val="22"/>
          <w:szCs w:val="22"/>
          <w:lang w:val="en-AU"/>
        </w:rPr>
        <w:t xml:space="preserve">- </w:t>
      </w:r>
      <w:r w:rsidR="005D7783" w:rsidRPr="00CD5E91">
        <w:rPr>
          <w:rFonts w:ascii="Arial" w:hAnsi="Arial" w:cs="Arial"/>
          <w:color w:val="auto"/>
          <w:sz w:val="22"/>
          <w:szCs w:val="22"/>
          <w:lang w:val="en-AU"/>
        </w:rPr>
        <w:t xml:space="preserve">We support a positive and inclusive environment for all, including people living with disability and carers. We will actively seek contributions from students and staff </w:t>
      </w:r>
      <w:r w:rsidR="00FA52A9">
        <w:rPr>
          <w:rFonts w:ascii="Arial" w:hAnsi="Arial" w:cs="Arial"/>
          <w:color w:val="auto"/>
          <w:sz w:val="22"/>
          <w:szCs w:val="22"/>
          <w:lang w:val="en-AU"/>
        </w:rPr>
        <w:t>living with disability</w:t>
      </w:r>
      <w:r w:rsidR="005D7783" w:rsidRPr="00CD5E91">
        <w:rPr>
          <w:rFonts w:ascii="Arial" w:hAnsi="Arial" w:cs="Arial"/>
          <w:color w:val="auto"/>
          <w:sz w:val="22"/>
          <w:szCs w:val="22"/>
          <w:lang w:val="en-AU"/>
        </w:rPr>
        <w:t xml:space="preserve"> when </w:t>
      </w:r>
      <w:r w:rsidR="005D7783" w:rsidRPr="00DE56E5">
        <w:rPr>
          <w:rFonts w:ascii="Arial" w:hAnsi="Arial" w:cs="Arial"/>
          <w:color w:val="auto"/>
          <w:sz w:val="22"/>
          <w:szCs w:val="22"/>
          <w:lang w:val="en-AU"/>
        </w:rPr>
        <w:t>developing and implementing policy and practice guidelines. We will at all times embrace diversity and pride ourselves on providing high quality, accessible and inclusive education and employment.</w:t>
      </w:r>
    </w:p>
    <w:p w:rsidR="007C697A" w:rsidRPr="00E81B72" w:rsidRDefault="007C697A" w:rsidP="000B2F6D">
      <w:pPr>
        <w:pStyle w:val="Chead"/>
        <w:spacing w:line="360" w:lineRule="auto"/>
        <w:ind w:left="0"/>
        <w:rPr>
          <w:bCs w:val="0"/>
          <w:color w:val="auto"/>
          <w:spacing w:val="0"/>
          <w:sz w:val="22"/>
          <w:szCs w:val="22"/>
          <w:lang w:val="en-AU"/>
        </w:rPr>
      </w:pPr>
      <w:r w:rsidRPr="00E81B72">
        <w:rPr>
          <w:bCs w:val="0"/>
          <w:color w:val="1F497D" w:themeColor="text2"/>
          <w:sz w:val="22"/>
          <w:szCs w:val="22"/>
          <w:lang w:val="en-AU"/>
        </w:rPr>
        <w:t>Pillar Two: Student Support and Engagement</w:t>
      </w:r>
      <w:r w:rsidR="00E81B72" w:rsidRPr="00E81B72">
        <w:rPr>
          <w:b w:val="0"/>
          <w:bCs w:val="0"/>
          <w:color w:val="1F497D" w:themeColor="text2"/>
          <w:sz w:val="22"/>
          <w:szCs w:val="22"/>
          <w:lang w:val="en-AU"/>
        </w:rPr>
        <w:t xml:space="preserve"> </w:t>
      </w:r>
      <w:r w:rsidR="00E81B72">
        <w:rPr>
          <w:b w:val="0"/>
          <w:bCs w:val="0"/>
          <w:color w:val="auto"/>
          <w:sz w:val="22"/>
          <w:szCs w:val="22"/>
          <w:lang w:val="en-AU"/>
        </w:rPr>
        <w:t>-</w:t>
      </w:r>
      <w:r w:rsidRPr="00E81B72">
        <w:rPr>
          <w:b w:val="0"/>
          <w:bCs w:val="0"/>
          <w:color w:val="auto"/>
          <w:sz w:val="22"/>
          <w:szCs w:val="22"/>
          <w:lang w:val="en-AU"/>
        </w:rPr>
        <w:t xml:space="preserve"> </w:t>
      </w:r>
      <w:r w:rsidRPr="00E81B72">
        <w:rPr>
          <w:b w:val="0"/>
          <w:bCs w:val="0"/>
          <w:color w:val="auto"/>
          <w:spacing w:val="0"/>
          <w:sz w:val="22"/>
          <w:szCs w:val="22"/>
          <w:lang w:val="en-AU"/>
        </w:rPr>
        <w:t xml:space="preserve">We will ensure </w:t>
      </w:r>
      <w:r w:rsidR="009B7CA5">
        <w:rPr>
          <w:b w:val="0"/>
          <w:bCs w:val="0"/>
          <w:color w:val="auto"/>
          <w:spacing w:val="0"/>
          <w:sz w:val="22"/>
          <w:szCs w:val="22"/>
          <w:lang w:val="en-AU"/>
        </w:rPr>
        <w:t xml:space="preserve">that </w:t>
      </w:r>
      <w:r w:rsidRPr="00E81B72">
        <w:rPr>
          <w:b w:val="0"/>
          <w:bCs w:val="0"/>
          <w:color w:val="auto"/>
          <w:spacing w:val="0"/>
          <w:sz w:val="22"/>
          <w:szCs w:val="22"/>
          <w:lang w:val="en-AU"/>
        </w:rPr>
        <w:t xml:space="preserve">our student engagement and support services </w:t>
      </w:r>
      <w:r w:rsidR="00E81B72" w:rsidRPr="00E81B72">
        <w:rPr>
          <w:b w:val="0"/>
          <w:bCs w:val="0"/>
          <w:color w:val="auto"/>
          <w:spacing w:val="0"/>
          <w:sz w:val="22"/>
          <w:szCs w:val="22"/>
          <w:lang w:val="en-AU"/>
        </w:rPr>
        <w:t xml:space="preserve">are inclusive and </w:t>
      </w:r>
      <w:r w:rsidRPr="00E81B72">
        <w:rPr>
          <w:b w:val="0"/>
          <w:bCs w:val="0"/>
          <w:color w:val="auto"/>
          <w:spacing w:val="0"/>
          <w:sz w:val="22"/>
          <w:szCs w:val="22"/>
          <w:lang w:val="en-AU"/>
        </w:rPr>
        <w:t>meet the needs of people living with disability</w:t>
      </w:r>
      <w:r w:rsidR="00CD7301">
        <w:rPr>
          <w:b w:val="0"/>
          <w:bCs w:val="0"/>
          <w:color w:val="auto"/>
          <w:spacing w:val="0"/>
          <w:sz w:val="22"/>
          <w:szCs w:val="22"/>
          <w:lang w:val="en-AU"/>
        </w:rPr>
        <w:t>,</w:t>
      </w:r>
      <w:r w:rsidRPr="00E81B72">
        <w:rPr>
          <w:b w:val="0"/>
          <w:bCs w:val="0"/>
          <w:color w:val="auto"/>
          <w:spacing w:val="0"/>
          <w:sz w:val="22"/>
          <w:szCs w:val="22"/>
          <w:lang w:val="en-AU"/>
        </w:rPr>
        <w:t xml:space="preserve"> and carers</w:t>
      </w:r>
      <w:r w:rsidR="00E81B72" w:rsidRPr="00E81B72">
        <w:rPr>
          <w:b w:val="0"/>
          <w:bCs w:val="0"/>
          <w:color w:val="auto"/>
          <w:spacing w:val="0"/>
          <w:sz w:val="22"/>
          <w:szCs w:val="22"/>
          <w:lang w:val="en-AU"/>
        </w:rPr>
        <w:t xml:space="preserve">. </w:t>
      </w:r>
      <w:r w:rsidRPr="00E81B72">
        <w:rPr>
          <w:b w:val="0"/>
          <w:bCs w:val="0"/>
          <w:color w:val="auto"/>
          <w:spacing w:val="0"/>
          <w:sz w:val="22"/>
          <w:szCs w:val="22"/>
          <w:lang w:val="en-AU" w:eastAsia="en-AU"/>
        </w:rPr>
        <w:t>We will provide a range of services to Swinburne students from enrolment through to career counselling and post-qualification transition support.</w:t>
      </w:r>
    </w:p>
    <w:p w:rsidR="00762EA9" w:rsidRPr="00DC28B4" w:rsidRDefault="009A39C5" w:rsidP="000B2F6D">
      <w:pPr>
        <w:pStyle w:val="Chead"/>
        <w:spacing w:line="360" w:lineRule="auto"/>
        <w:ind w:left="0"/>
        <w:rPr>
          <w:b w:val="0"/>
          <w:bCs w:val="0"/>
          <w:color w:val="auto"/>
          <w:spacing w:val="0"/>
          <w:sz w:val="20"/>
          <w:szCs w:val="20"/>
          <w:lang w:val="en-AU" w:eastAsia="en-AU"/>
        </w:rPr>
      </w:pPr>
      <w:r w:rsidRPr="009E3165">
        <w:rPr>
          <w:bCs w:val="0"/>
          <w:color w:val="1F497D" w:themeColor="text2"/>
          <w:sz w:val="22"/>
          <w:szCs w:val="22"/>
          <w:lang w:val="en-AU"/>
        </w:rPr>
        <w:t>Pillar T</w:t>
      </w:r>
      <w:r w:rsidR="007C697A">
        <w:rPr>
          <w:bCs w:val="0"/>
          <w:color w:val="1F497D" w:themeColor="text2"/>
          <w:sz w:val="22"/>
          <w:szCs w:val="22"/>
          <w:lang w:val="en-AU"/>
        </w:rPr>
        <w:t>hree</w:t>
      </w:r>
      <w:r w:rsidRPr="009E3165">
        <w:rPr>
          <w:bCs w:val="0"/>
          <w:color w:val="1F497D" w:themeColor="text2"/>
          <w:sz w:val="22"/>
          <w:szCs w:val="22"/>
          <w:lang w:val="en-AU"/>
        </w:rPr>
        <w:t xml:space="preserve">: </w:t>
      </w:r>
      <w:r w:rsidR="00987979" w:rsidRPr="009E3165">
        <w:rPr>
          <w:bCs w:val="0"/>
          <w:color w:val="1F497D" w:themeColor="text2"/>
          <w:sz w:val="22"/>
          <w:szCs w:val="22"/>
          <w:lang w:val="en-AU"/>
        </w:rPr>
        <w:t>Education</w:t>
      </w:r>
      <w:r w:rsidR="00F863C3" w:rsidRPr="009E3165">
        <w:rPr>
          <w:bCs w:val="0"/>
          <w:color w:val="1F497D" w:themeColor="text2"/>
          <w:sz w:val="22"/>
          <w:szCs w:val="22"/>
          <w:lang w:val="en-AU"/>
        </w:rPr>
        <w:t xml:space="preserve"> </w:t>
      </w:r>
      <w:r w:rsidR="00F863C3" w:rsidRPr="00DC28B4">
        <w:rPr>
          <w:bCs w:val="0"/>
          <w:color w:val="595959" w:themeColor="text1" w:themeTint="A6"/>
          <w:sz w:val="22"/>
          <w:szCs w:val="22"/>
          <w:lang w:val="en-AU"/>
        </w:rPr>
        <w:t xml:space="preserve">- </w:t>
      </w:r>
      <w:r w:rsidR="00762EA9" w:rsidRPr="00762EA9">
        <w:rPr>
          <w:b w:val="0"/>
          <w:bCs w:val="0"/>
          <w:color w:val="auto"/>
          <w:spacing w:val="0"/>
          <w:sz w:val="22"/>
          <w:szCs w:val="22"/>
          <w:lang w:val="en-AU" w:eastAsia="en-AU"/>
        </w:rPr>
        <w:t>We will provide inclusive and accessible education</w:t>
      </w:r>
      <w:r w:rsidR="009B7CA5">
        <w:rPr>
          <w:b w:val="0"/>
          <w:bCs w:val="0"/>
          <w:color w:val="auto"/>
          <w:spacing w:val="0"/>
          <w:sz w:val="22"/>
          <w:szCs w:val="22"/>
          <w:lang w:val="en-AU" w:eastAsia="en-AU"/>
        </w:rPr>
        <w:t>al</w:t>
      </w:r>
      <w:r w:rsidR="00762EA9" w:rsidRPr="00762EA9">
        <w:rPr>
          <w:b w:val="0"/>
          <w:bCs w:val="0"/>
          <w:color w:val="auto"/>
          <w:spacing w:val="0"/>
          <w:sz w:val="22"/>
          <w:szCs w:val="22"/>
          <w:lang w:val="en-AU" w:eastAsia="en-AU"/>
        </w:rPr>
        <w:t xml:space="preserve"> environments, making reasonable adjustments to meet the specific needs of our students</w:t>
      </w:r>
      <w:r w:rsidR="00E81B72">
        <w:rPr>
          <w:b w:val="0"/>
          <w:bCs w:val="0"/>
          <w:color w:val="auto"/>
          <w:spacing w:val="0"/>
          <w:sz w:val="22"/>
          <w:szCs w:val="22"/>
          <w:lang w:val="en-AU" w:eastAsia="en-AU"/>
        </w:rPr>
        <w:t xml:space="preserve"> </w:t>
      </w:r>
      <w:r w:rsidR="00762EA9" w:rsidRPr="00762EA9">
        <w:rPr>
          <w:b w:val="0"/>
          <w:bCs w:val="0"/>
          <w:color w:val="auto"/>
          <w:spacing w:val="0"/>
          <w:sz w:val="22"/>
          <w:szCs w:val="22"/>
          <w:lang w:val="en-AU" w:eastAsia="en-AU"/>
        </w:rPr>
        <w:t xml:space="preserve">living with disability, and carers.  We will promote inclusive </w:t>
      </w:r>
      <w:r w:rsidR="00E81B72">
        <w:rPr>
          <w:b w:val="0"/>
          <w:bCs w:val="0"/>
          <w:color w:val="auto"/>
          <w:spacing w:val="0"/>
          <w:sz w:val="22"/>
          <w:szCs w:val="22"/>
          <w:lang w:val="en-AU" w:eastAsia="en-AU"/>
        </w:rPr>
        <w:t xml:space="preserve">and accessible </w:t>
      </w:r>
      <w:r w:rsidR="009B7CA5">
        <w:rPr>
          <w:b w:val="0"/>
          <w:bCs w:val="0"/>
          <w:color w:val="auto"/>
          <w:spacing w:val="0"/>
          <w:sz w:val="22"/>
          <w:szCs w:val="22"/>
          <w:lang w:val="en-AU" w:eastAsia="en-AU"/>
        </w:rPr>
        <w:t>practice across the U</w:t>
      </w:r>
      <w:r w:rsidR="00762EA9" w:rsidRPr="00762EA9">
        <w:rPr>
          <w:b w:val="0"/>
          <w:bCs w:val="0"/>
          <w:color w:val="auto"/>
          <w:spacing w:val="0"/>
          <w:sz w:val="22"/>
          <w:szCs w:val="22"/>
          <w:lang w:val="en-AU" w:eastAsia="en-AU"/>
        </w:rPr>
        <w:t xml:space="preserve">niversity and actively identify and address barriers to ensure </w:t>
      </w:r>
      <w:r w:rsidR="009B7CA5">
        <w:rPr>
          <w:b w:val="0"/>
          <w:bCs w:val="0"/>
          <w:color w:val="auto"/>
          <w:spacing w:val="0"/>
          <w:sz w:val="22"/>
          <w:szCs w:val="22"/>
          <w:lang w:val="en-AU" w:eastAsia="en-AU"/>
        </w:rPr>
        <w:t xml:space="preserve">that </w:t>
      </w:r>
      <w:r w:rsidR="00762EA9" w:rsidRPr="00762EA9">
        <w:rPr>
          <w:b w:val="0"/>
          <w:bCs w:val="0"/>
          <w:color w:val="auto"/>
          <w:spacing w:val="0"/>
          <w:sz w:val="22"/>
          <w:szCs w:val="22"/>
          <w:lang w:val="en-AU" w:eastAsia="en-AU"/>
        </w:rPr>
        <w:t xml:space="preserve">everyone has access to education and research opportunities </w:t>
      </w:r>
      <w:r w:rsidR="00762EA9">
        <w:rPr>
          <w:b w:val="0"/>
          <w:bCs w:val="0"/>
          <w:color w:val="auto"/>
          <w:spacing w:val="0"/>
          <w:sz w:val="22"/>
          <w:szCs w:val="22"/>
          <w:lang w:val="en-AU" w:eastAsia="en-AU"/>
        </w:rPr>
        <w:t>across our vocational,</w:t>
      </w:r>
      <w:r w:rsidR="00762EA9" w:rsidRPr="00762EA9">
        <w:rPr>
          <w:b w:val="0"/>
          <w:bCs w:val="0"/>
          <w:color w:val="auto"/>
          <w:spacing w:val="0"/>
          <w:sz w:val="22"/>
          <w:szCs w:val="22"/>
          <w:lang w:val="en-AU" w:eastAsia="en-AU"/>
        </w:rPr>
        <w:t xml:space="preserve"> </w:t>
      </w:r>
      <w:r w:rsidR="009B7CA5">
        <w:rPr>
          <w:b w:val="0"/>
          <w:bCs w:val="0"/>
          <w:color w:val="auto"/>
          <w:spacing w:val="0"/>
          <w:sz w:val="22"/>
          <w:szCs w:val="22"/>
          <w:lang w:val="en-AU" w:eastAsia="en-AU"/>
        </w:rPr>
        <w:t xml:space="preserve">undergraduate </w:t>
      </w:r>
      <w:r w:rsidR="00762EA9">
        <w:rPr>
          <w:b w:val="0"/>
          <w:bCs w:val="0"/>
          <w:color w:val="auto"/>
          <w:spacing w:val="0"/>
          <w:sz w:val="22"/>
          <w:szCs w:val="22"/>
          <w:lang w:val="en-AU" w:eastAsia="en-AU"/>
        </w:rPr>
        <w:t xml:space="preserve">and </w:t>
      </w:r>
      <w:r w:rsidR="005D0F2B">
        <w:rPr>
          <w:b w:val="0"/>
          <w:bCs w:val="0"/>
          <w:color w:val="auto"/>
          <w:spacing w:val="0"/>
          <w:sz w:val="22"/>
          <w:szCs w:val="22"/>
          <w:lang w:val="en-AU" w:eastAsia="en-AU"/>
        </w:rPr>
        <w:t xml:space="preserve">postgraduate </w:t>
      </w:r>
      <w:r w:rsidR="005D0F2B" w:rsidRPr="00762EA9">
        <w:rPr>
          <w:b w:val="0"/>
          <w:bCs w:val="0"/>
          <w:color w:val="auto"/>
          <w:spacing w:val="0"/>
          <w:sz w:val="22"/>
          <w:szCs w:val="22"/>
          <w:lang w:val="en-AU" w:eastAsia="en-AU"/>
        </w:rPr>
        <w:t>program</w:t>
      </w:r>
      <w:r w:rsidR="00762EA9" w:rsidRPr="00762EA9">
        <w:rPr>
          <w:b w:val="0"/>
          <w:bCs w:val="0"/>
          <w:color w:val="auto"/>
          <w:spacing w:val="0"/>
          <w:sz w:val="22"/>
          <w:szCs w:val="22"/>
          <w:lang w:val="en-AU" w:eastAsia="en-AU"/>
        </w:rPr>
        <w:t xml:space="preserve"> areas.</w:t>
      </w:r>
      <w:r w:rsidR="00762EA9" w:rsidRPr="00762EA9">
        <w:rPr>
          <w:b w:val="0"/>
          <w:bCs w:val="0"/>
          <w:color w:val="auto"/>
          <w:spacing w:val="0"/>
          <w:sz w:val="20"/>
          <w:szCs w:val="20"/>
          <w:lang w:val="en-AU" w:eastAsia="en-AU"/>
        </w:rPr>
        <w:t xml:space="preserve">  </w:t>
      </w:r>
    </w:p>
    <w:p w:rsidR="00350F03" w:rsidRPr="00350F03" w:rsidRDefault="009A39C5" w:rsidP="000B2F6D">
      <w:pPr>
        <w:pStyle w:val="Chead"/>
        <w:spacing w:line="360" w:lineRule="auto"/>
        <w:ind w:left="0"/>
        <w:rPr>
          <w:bCs w:val="0"/>
          <w:color w:val="FF0000"/>
          <w:spacing w:val="0"/>
          <w:sz w:val="20"/>
          <w:szCs w:val="20"/>
          <w:lang w:val="en-AU"/>
        </w:rPr>
      </w:pPr>
      <w:r w:rsidRPr="00350F03">
        <w:rPr>
          <w:bCs w:val="0"/>
          <w:color w:val="1F497D" w:themeColor="text2"/>
          <w:sz w:val="22"/>
          <w:szCs w:val="22"/>
          <w:lang w:val="en-AU"/>
        </w:rPr>
        <w:t xml:space="preserve">Pillar </w:t>
      </w:r>
      <w:r w:rsidR="007C697A">
        <w:rPr>
          <w:bCs w:val="0"/>
          <w:color w:val="1F497D" w:themeColor="text2"/>
          <w:sz w:val="22"/>
          <w:szCs w:val="22"/>
          <w:lang w:val="en-AU"/>
        </w:rPr>
        <w:t>Four</w:t>
      </w:r>
      <w:r w:rsidRPr="00350F03">
        <w:rPr>
          <w:bCs w:val="0"/>
          <w:color w:val="1F497D" w:themeColor="text2"/>
          <w:sz w:val="22"/>
          <w:szCs w:val="22"/>
          <w:lang w:val="en-AU"/>
        </w:rPr>
        <w:t xml:space="preserve">: </w:t>
      </w:r>
      <w:r w:rsidR="00F863C3" w:rsidRPr="00350F03">
        <w:rPr>
          <w:bCs w:val="0"/>
          <w:color w:val="1F497D" w:themeColor="text2"/>
          <w:sz w:val="22"/>
          <w:szCs w:val="22"/>
          <w:lang w:val="en-AU"/>
        </w:rPr>
        <w:t xml:space="preserve">Employment and </w:t>
      </w:r>
      <w:r w:rsidR="00987979" w:rsidRPr="00350F03">
        <w:rPr>
          <w:bCs w:val="0"/>
          <w:color w:val="1F497D" w:themeColor="text2"/>
          <w:sz w:val="22"/>
          <w:szCs w:val="22"/>
          <w:lang w:val="en-AU"/>
        </w:rPr>
        <w:t xml:space="preserve">Staff </w:t>
      </w:r>
      <w:r w:rsidR="00F863C3" w:rsidRPr="00350F03">
        <w:rPr>
          <w:bCs w:val="0"/>
          <w:color w:val="1F497D" w:themeColor="text2"/>
          <w:sz w:val="22"/>
          <w:szCs w:val="22"/>
          <w:lang w:val="en-AU"/>
        </w:rPr>
        <w:t>Support</w:t>
      </w:r>
      <w:r w:rsidR="00F863C3" w:rsidRPr="00350F03">
        <w:rPr>
          <w:bCs w:val="0"/>
          <w:color w:val="244061" w:themeColor="accent1" w:themeShade="80"/>
          <w:sz w:val="22"/>
          <w:szCs w:val="22"/>
          <w:lang w:val="en-AU"/>
        </w:rPr>
        <w:t xml:space="preserve"> </w:t>
      </w:r>
      <w:r w:rsidR="00F863C3" w:rsidRPr="00DC28B4">
        <w:rPr>
          <w:bCs w:val="0"/>
          <w:color w:val="595959" w:themeColor="text1" w:themeTint="A6"/>
          <w:sz w:val="22"/>
          <w:szCs w:val="22"/>
          <w:lang w:val="en-AU"/>
        </w:rPr>
        <w:t xml:space="preserve">- </w:t>
      </w:r>
      <w:r w:rsidR="00350F03" w:rsidRPr="00350F03">
        <w:rPr>
          <w:b w:val="0"/>
          <w:bCs w:val="0"/>
          <w:color w:val="auto"/>
          <w:sz w:val="22"/>
          <w:szCs w:val="22"/>
          <w:lang w:val="en-AU" w:eastAsia="en-AU"/>
        </w:rPr>
        <w:t xml:space="preserve">We will build an inclusive and supportive culture and human resource management </w:t>
      </w:r>
      <w:r w:rsidR="00E81B72">
        <w:rPr>
          <w:b w:val="0"/>
          <w:bCs w:val="0"/>
          <w:color w:val="auto"/>
          <w:sz w:val="22"/>
          <w:szCs w:val="22"/>
          <w:lang w:val="en-AU" w:eastAsia="en-AU"/>
        </w:rPr>
        <w:t>strategies</w:t>
      </w:r>
      <w:r w:rsidR="00350F03" w:rsidRPr="00350F03">
        <w:rPr>
          <w:b w:val="0"/>
          <w:bCs w:val="0"/>
          <w:color w:val="auto"/>
          <w:sz w:val="22"/>
          <w:szCs w:val="22"/>
          <w:lang w:val="en-AU" w:eastAsia="en-AU"/>
        </w:rPr>
        <w:t xml:space="preserve"> that include best practice in the recruitment, employment and support of people living with disability, and carers</w:t>
      </w:r>
      <w:r w:rsidR="005D0F2B">
        <w:rPr>
          <w:b w:val="0"/>
          <w:bCs w:val="0"/>
          <w:color w:val="auto"/>
          <w:sz w:val="22"/>
          <w:szCs w:val="22"/>
          <w:lang w:val="en-AU" w:eastAsia="en-AU"/>
        </w:rPr>
        <w:t>.</w:t>
      </w:r>
      <w:r w:rsidR="00563770">
        <w:rPr>
          <w:b w:val="0"/>
          <w:bCs w:val="0"/>
          <w:color w:val="auto"/>
          <w:sz w:val="22"/>
          <w:szCs w:val="22"/>
          <w:lang w:val="en-AU" w:eastAsia="en-AU"/>
        </w:rPr>
        <w:t xml:space="preserve"> </w:t>
      </w:r>
      <w:r w:rsidR="00350F03" w:rsidRPr="00350F03">
        <w:rPr>
          <w:b w:val="0"/>
          <w:bCs w:val="0"/>
          <w:color w:val="auto"/>
          <w:sz w:val="22"/>
          <w:szCs w:val="22"/>
          <w:lang w:val="en-AU" w:eastAsia="en-AU"/>
        </w:rPr>
        <w:t xml:space="preserve">We are also committed to increasing opportunity for the employment and development of people </w:t>
      </w:r>
      <w:r w:rsidR="00FA52A9">
        <w:rPr>
          <w:b w:val="0"/>
          <w:bCs w:val="0"/>
          <w:color w:val="auto"/>
          <w:sz w:val="22"/>
          <w:szCs w:val="22"/>
          <w:lang w:val="en-AU" w:eastAsia="en-AU"/>
        </w:rPr>
        <w:t>living with disability</w:t>
      </w:r>
      <w:r w:rsidR="00350F03" w:rsidRPr="00350F03">
        <w:rPr>
          <w:b w:val="0"/>
          <w:bCs w:val="0"/>
          <w:color w:val="auto"/>
          <w:sz w:val="22"/>
          <w:szCs w:val="22"/>
          <w:lang w:val="en-AU" w:eastAsia="en-AU"/>
        </w:rPr>
        <w:t xml:space="preserve"> and carers within Swinburne</w:t>
      </w:r>
      <w:r w:rsidR="005D0F2B">
        <w:rPr>
          <w:b w:val="0"/>
          <w:bCs w:val="0"/>
          <w:color w:val="auto"/>
          <w:sz w:val="22"/>
          <w:szCs w:val="22"/>
          <w:lang w:val="en-AU" w:eastAsia="en-AU"/>
        </w:rPr>
        <w:t>.</w:t>
      </w:r>
    </w:p>
    <w:p w:rsidR="00030348" w:rsidRPr="00C713C3" w:rsidRDefault="009A39C5" w:rsidP="000B2F6D">
      <w:pPr>
        <w:pStyle w:val="Chead"/>
        <w:spacing w:line="360" w:lineRule="auto"/>
        <w:ind w:left="0"/>
        <w:rPr>
          <w:bCs w:val="0"/>
          <w:color w:val="FF0000"/>
          <w:spacing w:val="0"/>
          <w:sz w:val="28"/>
          <w:szCs w:val="28"/>
          <w:lang w:val="en-AU"/>
        </w:rPr>
      </w:pPr>
      <w:r w:rsidRPr="00030348">
        <w:rPr>
          <w:bCs w:val="0"/>
          <w:color w:val="1F497D" w:themeColor="text2"/>
          <w:sz w:val="22"/>
          <w:szCs w:val="22"/>
          <w:lang w:val="en-AU"/>
        </w:rPr>
        <w:t xml:space="preserve">Pillar </w:t>
      </w:r>
      <w:r w:rsidR="007C697A">
        <w:rPr>
          <w:bCs w:val="0"/>
          <w:color w:val="1F497D" w:themeColor="text2"/>
          <w:sz w:val="22"/>
          <w:szCs w:val="22"/>
          <w:lang w:val="en-AU"/>
        </w:rPr>
        <w:t>Five</w:t>
      </w:r>
      <w:r w:rsidRPr="00030348">
        <w:rPr>
          <w:bCs w:val="0"/>
          <w:color w:val="1F497D" w:themeColor="text2"/>
          <w:sz w:val="22"/>
          <w:szCs w:val="22"/>
          <w:lang w:val="en-AU"/>
        </w:rPr>
        <w:t xml:space="preserve">: </w:t>
      </w:r>
      <w:r w:rsidR="009E3165">
        <w:rPr>
          <w:bCs w:val="0"/>
          <w:color w:val="1F497D" w:themeColor="text2"/>
          <w:sz w:val="22"/>
          <w:szCs w:val="22"/>
          <w:lang w:val="en-AU"/>
        </w:rPr>
        <w:t>Communication and Administration</w:t>
      </w:r>
      <w:r w:rsidR="00723075" w:rsidRPr="00030348">
        <w:rPr>
          <w:bCs w:val="0"/>
          <w:color w:val="1F497D" w:themeColor="text2"/>
          <w:sz w:val="22"/>
          <w:szCs w:val="22"/>
          <w:lang w:val="en-AU"/>
        </w:rPr>
        <w:t xml:space="preserve"> </w:t>
      </w:r>
      <w:r w:rsidR="00F863C3" w:rsidRPr="00DE56E5">
        <w:rPr>
          <w:bCs w:val="0"/>
          <w:color w:val="auto"/>
          <w:sz w:val="22"/>
          <w:szCs w:val="22"/>
          <w:lang w:val="en-AU"/>
        </w:rPr>
        <w:t xml:space="preserve">- </w:t>
      </w:r>
      <w:r w:rsidR="00030348" w:rsidRPr="00DE56E5">
        <w:rPr>
          <w:b w:val="0"/>
          <w:color w:val="auto"/>
          <w:sz w:val="22"/>
          <w:szCs w:val="22"/>
          <w:lang w:val="en-AU"/>
        </w:rPr>
        <w:t>We value diversity and will ensure that our policies, systems and processes are inclusive of people living with a disability, and carers</w:t>
      </w:r>
      <w:r w:rsidR="00030348" w:rsidRPr="00DE56E5">
        <w:rPr>
          <w:b w:val="0"/>
          <w:bCs w:val="0"/>
          <w:color w:val="auto"/>
          <w:sz w:val="22"/>
          <w:szCs w:val="22"/>
          <w:lang w:val="en-AU"/>
        </w:rPr>
        <w:t xml:space="preserve">. Our communications and administrative practices will at all times consider the needs of our students, staff and visitors </w:t>
      </w:r>
      <w:r w:rsidR="00FA52A9">
        <w:rPr>
          <w:b w:val="0"/>
          <w:bCs w:val="0"/>
          <w:color w:val="auto"/>
          <w:sz w:val="22"/>
          <w:szCs w:val="22"/>
          <w:lang w:val="en-AU"/>
        </w:rPr>
        <w:t>living with disability</w:t>
      </w:r>
      <w:r w:rsidR="00185C0D">
        <w:rPr>
          <w:b w:val="0"/>
          <w:bCs w:val="0"/>
          <w:color w:val="auto"/>
          <w:sz w:val="22"/>
          <w:szCs w:val="22"/>
          <w:lang w:val="en-AU"/>
        </w:rPr>
        <w:t>, and carers</w:t>
      </w:r>
      <w:r w:rsidR="00030348" w:rsidRPr="00DE56E5">
        <w:rPr>
          <w:b w:val="0"/>
          <w:bCs w:val="0"/>
          <w:color w:val="auto"/>
          <w:sz w:val="22"/>
          <w:szCs w:val="22"/>
          <w:lang w:val="en-AU"/>
        </w:rPr>
        <w:t>.</w:t>
      </w:r>
    </w:p>
    <w:p w:rsidR="00E12940" w:rsidRDefault="009A39C5" w:rsidP="000B2F6D">
      <w:pPr>
        <w:pStyle w:val="Chead"/>
        <w:spacing w:line="360" w:lineRule="auto"/>
        <w:ind w:left="0"/>
        <w:rPr>
          <w:b w:val="0"/>
          <w:color w:val="FF0000"/>
          <w:sz w:val="22"/>
          <w:szCs w:val="22"/>
          <w:lang w:val="en-AU" w:eastAsia="en-AU"/>
        </w:rPr>
      </w:pPr>
      <w:r w:rsidRPr="00DC28B4">
        <w:rPr>
          <w:color w:val="1F497D" w:themeColor="text2"/>
          <w:sz w:val="22"/>
          <w:szCs w:val="22"/>
          <w:lang w:val="en-AU"/>
        </w:rPr>
        <w:t xml:space="preserve">Pillar </w:t>
      </w:r>
      <w:r w:rsidR="009E3165">
        <w:rPr>
          <w:color w:val="1F497D" w:themeColor="text2"/>
          <w:sz w:val="22"/>
          <w:szCs w:val="22"/>
          <w:lang w:val="en-AU"/>
        </w:rPr>
        <w:t>Six</w:t>
      </w:r>
      <w:r w:rsidRPr="00DC28B4">
        <w:rPr>
          <w:color w:val="1F497D" w:themeColor="text2"/>
          <w:sz w:val="22"/>
          <w:szCs w:val="22"/>
          <w:lang w:val="en-AU"/>
        </w:rPr>
        <w:t xml:space="preserve">: </w:t>
      </w:r>
      <w:r w:rsidR="00F863C3" w:rsidRPr="00DC28B4">
        <w:rPr>
          <w:color w:val="1F497D" w:themeColor="text2"/>
          <w:sz w:val="22"/>
          <w:szCs w:val="22"/>
          <w:lang w:val="en-AU"/>
        </w:rPr>
        <w:t>Facilities</w:t>
      </w:r>
      <w:r w:rsidR="00F863C3" w:rsidRPr="00DC28B4">
        <w:rPr>
          <w:color w:val="FF0000"/>
          <w:sz w:val="22"/>
          <w:szCs w:val="22"/>
          <w:lang w:val="en-AU"/>
        </w:rPr>
        <w:t xml:space="preserve"> </w:t>
      </w:r>
      <w:r w:rsidR="00F863C3" w:rsidRPr="00DE56E5">
        <w:rPr>
          <w:color w:val="auto"/>
          <w:sz w:val="22"/>
          <w:szCs w:val="22"/>
          <w:lang w:val="en-AU"/>
        </w:rPr>
        <w:t xml:space="preserve">- </w:t>
      </w:r>
      <w:r w:rsidR="00140E38" w:rsidRPr="00E81B72">
        <w:rPr>
          <w:b w:val="0"/>
          <w:bCs w:val="0"/>
          <w:color w:val="auto"/>
          <w:sz w:val="22"/>
          <w:szCs w:val="22"/>
          <w:lang w:val="en-AU" w:eastAsia="en-AU"/>
        </w:rPr>
        <w:t xml:space="preserve">We will ensure </w:t>
      </w:r>
      <w:r w:rsidR="009B7CA5">
        <w:rPr>
          <w:b w:val="0"/>
          <w:bCs w:val="0"/>
          <w:color w:val="auto"/>
          <w:sz w:val="22"/>
          <w:szCs w:val="22"/>
          <w:lang w:val="en-AU" w:eastAsia="en-AU"/>
        </w:rPr>
        <w:t xml:space="preserve">that </w:t>
      </w:r>
      <w:r w:rsidR="00140E38" w:rsidRPr="00E81B72">
        <w:rPr>
          <w:b w:val="0"/>
          <w:bCs w:val="0"/>
          <w:color w:val="auto"/>
          <w:sz w:val="22"/>
          <w:szCs w:val="22"/>
          <w:lang w:val="en-AU" w:eastAsia="en-AU"/>
        </w:rPr>
        <w:t>our built environment</w:t>
      </w:r>
      <w:r w:rsidR="005D7783" w:rsidRPr="00E81B72">
        <w:rPr>
          <w:b w:val="0"/>
          <w:bCs w:val="0"/>
          <w:color w:val="auto"/>
          <w:sz w:val="22"/>
          <w:szCs w:val="22"/>
          <w:lang w:val="en-AU" w:eastAsia="en-AU"/>
        </w:rPr>
        <w:t xml:space="preserve"> is </w:t>
      </w:r>
      <w:r w:rsidR="00140E38" w:rsidRPr="00E81B72">
        <w:rPr>
          <w:b w:val="0"/>
          <w:bCs w:val="0"/>
          <w:color w:val="auto"/>
          <w:sz w:val="22"/>
          <w:szCs w:val="22"/>
          <w:lang w:val="en-AU" w:eastAsia="en-AU"/>
        </w:rPr>
        <w:t>safe and accessible for our</w:t>
      </w:r>
      <w:r w:rsidR="00140E38" w:rsidRPr="00E81B72">
        <w:rPr>
          <w:b w:val="0"/>
          <w:color w:val="auto"/>
          <w:sz w:val="22"/>
          <w:szCs w:val="22"/>
          <w:lang w:val="en-AU" w:eastAsia="en-AU"/>
        </w:rPr>
        <w:t xml:space="preserve"> staff, students and visitors who live </w:t>
      </w:r>
      <w:r w:rsidR="005D7783" w:rsidRPr="00E81B72">
        <w:rPr>
          <w:b w:val="0"/>
          <w:color w:val="auto"/>
          <w:sz w:val="22"/>
          <w:szCs w:val="22"/>
          <w:lang w:val="en-AU" w:eastAsia="en-AU"/>
        </w:rPr>
        <w:t xml:space="preserve">with </w:t>
      </w:r>
      <w:r w:rsidR="00140E38" w:rsidRPr="00E81B72">
        <w:rPr>
          <w:b w:val="0"/>
          <w:color w:val="auto"/>
          <w:sz w:val="22"/>
          <w:szCs w:val="22"/>
          <w:lang w:val="en-AU" w:eastAsia="en-AU"/>
        </w:rPr>
        <w:t>disability</w:t>
      </w:r>
      <w:r w:rsidR="005D7783" w:rsidRPr="00E81B72">
        <w:rPr>
          <w:b w:val="0"/>
          <w:color w:val="auto"/>
          <w:sz w:val="22"/>
          <w:szCs w:val="22"/>
          <w:lang w:val="en-AU" w:eastAsia="en-AU"/>
        </w:rPr>
        <w:t xml:space="preserve">. </w:t>
      </w:r>
    </w:p>
    <w:p w:rsidR="007C697A" w:rsidRPr="00E17D77" w:rsidRDefault="007C697A" w:rsidP="000B2F6D">
      <w:pPr>
        <w:pStyle w:val="Chead"/>
        <w:spacing w:line="360" w:lineRule="auto"/>
        <w:ind w:left="0"/>
        <w:rPr>
          <w:bCs w:val="0"/>
          <w:color w:val="595959" w:themeColor="text1" w:themeTint="A6"/>
          <w:sz w:val="22"/>
          <w:szCs w:val="22"/>
          <w:lang w:val="en-AU" w:eastAsia="en-AU"/>
        </w:rPr>
      </w:pPr>
    </w:p>
    <w:p w:rsidR="00E81B72" w:rsidRDefault="00E81B72" w:rsidP="000B2F6D">
      <w:pPr>
        <w:spacing w:line="360" w:lineRule="auto"/>
        <w:ind w:left="0"/>
        <w:rPr>
          <w:rFonts w:ascii="Arial" w:hAnsi="Arial" w:cs="Arial"/>
          <w:b/>
          <w:color w:val="1F497D" w:themeColor="text2"/>
          <w:sz w:val="28"/>
          <w:szCs w:val="28"/>
          <w:lang w:val="en-AU" w:eastAsia="en-AU"/>
        </w:rPr>
      </w:pPr>
    </w:p>
    <w:p w:rsidR="00F863C3" w:rsidRPr="0047742F" w:rsidRDefault="001859BF" w:rsidP="000B2F6D">
      <w:pPr>
        <w:spacing w:line="360" w:lineRule="auto"/>
        <w:ind w:left="0"/>
        <w:rPr>
          <w:rFonts w:ascii="Arial" w:hAnsi="Arial" w:cs="Arial"/>
          <w:b/>
          <w:bCs/>
          <w:color w:val="1F497D" w:themeColor="text2"/>
          <w:sz w:val="28"/>
          <w:szCs w:val="28"/>
          <w:lang w:val="en-AU" w:eastAsia="en-AU"/>
        </w:rPr>
      </w:pPr>
      <w:r w:rsidRPr="0047742F">
        <w:rPr>
          <w:rFonts w:ascii="Arial" w:hAnsi="Arial" w:cs="Arial"/>
          <w:b/>
          <w:color w:val="1F497D" w:themeColor="text2"/>
          <w:sz w:val="28"/>
          <w:szCs w:val="28"/>
          <w:lang w:val="en-AU" w:eastAsia="en-AU"/>
        </w:rPr>
        <w:lastRenderedPageBreak/>
        <w:t>Pillar One</w:t>
      </w:r>
      <w:r w:rsidR="00F863C3" w:rsidRPr="00EA72EA">
        <w:rPr>
          <w:rFonts w:ascii="Arial" w:hAnsi="Arial" w:cs="Arial"/>
          <w:b/>
          <w:color w:val="1F497D" w:themeColor="text2"/>
          <w:sz w:val="28"/>
          <w:szCs w:val="28"/>
          <w:lang w:val="en-AU" w:eastAsia="en-AU"/>
        </w:rPr>
        <w:t xml:space="preserve">: Culture </w:t>
      </w:r>
    </w:p>
    <w:p w:rsidR="00EA72EA" w:rsidRPr="00572A01" w:rsidRDefault="00852698" w:rsidP="000B2F6D">
      <w:pPr>
        <w:spacing w:line="360" w:lineRule="auto"/>
        <w:ind w:left="0"/>
        <w:rPr>
          <w:rFonts w:ascii="Arial" w:hAnsi="Arial" w:cs="Arial"/>
          <w:color w:val="auto"/>
          <w:lang w:val="en-AU"/>
        </w:rPr>
      </w:pPr>
      <w:r w:rsidRPr="00572A01">
        <w:rPr>
          <w:rFonts w:ascii="Arial" w:hAnsi="Arial" w:cs="Arial"/>
          <w:color w:val="auto"/>
          <w:lang w:val="en-AU"/>
        </w:rPr>
        <w:t>We support a positive and inclusive environment for all, including people living with disability and carers</w:t>
      </w:r>
      <w:r w:rsidR="00EA72EA" w:rsidRPr="00572A01">
        <w:rPr>
          <w:rFonts w:ascii="Arial" w:hAnsi="Arial" w:cs="Arial"/>
          <w:color w:val="auto"/>
          <w:lang w:val="en-AU"/>
        </w:rPr>
        <w:t xml:space="preserve">. We will actively seek contributions from students and staff </w:t>
      </w:r>
      <w:r w:rsidR="00FA52A9">
        <w:rPr>
          <w:rFonts w:ascii="Arial" w:hAnsi="Arial" w:cs="Arial"/>
          <w:color w:val="auto"/>
          <w:lang w:val="en-AU"/>
        </w:rPr>
        <w:t>living with disability</w:t>
      </w:r>
      <w:r w:rsidR="00EA72EA" w:rsidRPr="00572A01">
        <w:rPr>
          <w:rFonts w:ascii="Arial" w:hAnsi="Arial" w:cs="Arial"/>
          <w:color w:val="auto"/>
          <w:lang w:val="en-AU"/>
        </w:rPr>
        <w:t xml:space="preserve"> when developing and implementing policy and practice guidelines. We will at all times embrace diversity and pride ourselves on providing high quality, accessible and inclusive education and employment.</w:t>
      </w:r>
    </w:p>
    <w:p w:rsidR="00F863C3" w:rsidRPr="00C713C3" w:rsidRDefault="00F863C3" w:rsidP="000B2F6D">
      <w:pPr>
        <w:spacing w:line="360" w:lineRule="auto"/>
        <w:ind w:left="0"/>
        <w:rPr>
          <w:rFonts w:ascii="Arial" w:hAnsi="Arial" w:cs="Arial"/>
          <w:b/>
          <w:color w:val="1F497D" w:themeColor="text2"/>
          <w:sz w:val="22"/>
          <w:szCs w:val="22"/>
          <w:lang w:val="en-AU"/>
        </w:rPr>
      </w:pPr>
      <w:r w:rsidRPr="00C713C3">
        <w:rPr>
          <w:rFonts w:ascii="Arial" w:hAnsi="Arial" w:cs="Arial"/>
          <w:b/>
          <w:color w:val="1F497D" w:themeColor="text2"/>
          <w:sz w:val="22"/>
          <w:szCs w:val="22"/>
          <w:lang w:val="en-AU"/>
        </w:rPr>
        <w:t>Goa</w:t>
      </w:r>
      <w:r w:rsidR="0078565A" w:rsidRPr="00C713C3">
        <w:rPr>
          <w:rFonts w:ascii="Arial" w:hAnsi="Arial" w:cs="Arial"/>
          <w:b/>
          <w:color w:val="1F497D" w:themeColor="text2"/>
          <w:sz w:val="22"/>
          <w:szCs w:val="22"/>
          <w:lang w:val="en-AU"/>
        </w:rPr>
        <w:t>l: Establish strong</w:t>
      </w:r>
      <w:r w:rsidR="00E12940" w:rsidRPr="00C713C3">
        <w:rPr>
          <w:rFonts w:ascii="Arial" w:hAnsi="Arial" w:cs="Arial"/>
          <w:b/>
          <w:color w:val="1F497D" w:themeColor="text2"/>
          <w:sz w:val="22"/>
          <w:szCs w:val="22"/>
          <w:lang w:val="en-AU"/>
        </w:rPr>
        <w:t xml:space="preserve"> leadership </w:t>
      </w:r>
      <w:r w:rsidRPr="00C713C3">
        <w:rPr>
          <w:rFonts w:ascii="Arial" w:hAnsi="Arial" w:cs="Arial"/>
          <w:b/>
          <w:color w:val="1F497D" w:themeColor="text2"/>
          <w:sz w:val="22"/>
          <w:szCs w:val="22"/>
          <w:lang w:val="en-AU"/>
        </w:rPr>
        <w:t xml:space="preserve">and </w:t>
      </w:r>
      <w:r w:rsidR="00190100" w:rsidRPr="00C713C3">
        <w:rPr>
          <w:rFonts w:ascii="Arial" w:hAnsi="Arial" w:cs="Arial"/>
          <w:b/>
          <w:color w:val="1F497D" w:themeColor="text2"/>
          <w:sz w:val="22"/>
          <w:szCs w:val="22"/>
          <w:lang w:val="en-AU"/>
        </w:rPr>
        <w:t xml:space="preserve">governance </w:t>
      </w:r>
    </w:p>
    <w:tbl>
      <w:tblPr>
        <w:tblStyle w:val="TableGrid"/>
        <w:tblW w:w="9322" w:type="dxa"/>
        <w:tblLook w:val="04A0" w:firstRow="1" w:lastRow="0" w:firstColumn="1" w:lastColumn="0" w:noHBand="0" w:noVBand="1"/>
      </w:tblPr>
      <w:tblGrid>
        <w:gridCol w:w="5495"/>
        <w:gridCol w:w="1985"/>
        <w:gridCol w:w="1842"/>
      </w:tblGrid>
      <w:tr w:rsidR="00527356" w:rsidRPr="00C713C3" w:rsidTr="004479A2">
        <w:trPr>
          <w:trHeight w:val="356"/>
        </w:trPr>
        <w:tc>
          <w:tcPr>
            <w:tcW w:w="5495" w:type="dxa"/>
            <w:shd w:val="pct10" w:color="auto" w:fill="auto"/>
          </w:tcPr>
          <w:p w:rsidR="00527356" w:rsidRPr="00C713C3" w:rsidRDefault="00527356" w:rsidP="000B2F6D">
            <w:pPr>
              <w:pStyle w:val="Chead"/>
              <w:spacing w:line="360" w:lineRule="auto"/>
              <w:ind w:hanging="2160"/>
              <w:rPr>
                <w:color w:val="000000" w:themeColor="text1"/>
                <w:sz w:val="22"/>
                <w:szCs w:val="22"/>
                <w:lang w:val="en-AU"/>
              </w:rPr>
            </w:pPr>
            <w:r w:rsidRPr="00C713C3">
              <w:rPr>
                <w:color w:val="000000" w:themeColor="text1"/>
                <w:sz w:val="22"/>
                <w:szCs w:val="22"/>
                <w:lang w:val="en-AU"/>
              </w:rPr>
              <w:t>Actions</w:t>
            </w:r>
          </w:p>
        </w:tc>
        <w:tc>
          <w:tcPr>
            <w:tcW w:w="1985" w:type="dxa"/>
            <w:shd w:val="pct10" w:color="auto" w:fill="auto"/>
          </w:tcPr>
          <w:p w:rsidR="00527356" w:rsidRPr="00C713C3" w:rsidRDefault="00527356" w:rsidP="000B2F6D">
            <w:pPr>
              <w:pStyle w:val="Chead"/>
              <w:spacing w:line="360" w:lineRule="auto"/>
              <w:ind w:hanging="2205"/>
              <w:rPr>
                <w:color w:val="000000" w:themeColor="text1"/>
                <w:sz w:val="22"/>
                <w:szCs w:val="22"/>
                <w:lang w:val="en-AU"/>
              </w:rPr>
            </w:pPr>
            <w:r w:rsidRPr="00C713C3">
              <w:rPr>
                <w:color w:val="000000" w:themeColor="text1"/>
                <w:sz w:val="22"/>
                <w:szCs w:val="22"/>
                <w:lang w:val="en-AU"/>
              </w:rPr>
              <w:t>Timeframe</w:t>
            </w:r>
          </w:p>
        </w:tc>
        <w:tc>
          <w:tcPr>
            <w:tcW w:w="1842" w:type="dxa"/>
            <w:shd w:val="pct10" w:color="auto" w:fill="auto"/>
          </w:tcPr>
          <w:p w:rsidR="00527356" w:rsidRPr="00C713C3" w:rsidRDefault="00527356" w:rsidP="000B2F6D">
            <w:pPr>
              <w:pStyle w:val="Chead"/>
              <w:spacing w:line="360" w:lineRule="auto"/>
              <w:ind w:left="0"/>
              <w:rPr>
                <w:color w:val="000000" w:themeColor="text1"/>
                <w:sz w:val="22"/>
                <w:szCs w:val="22"/>
                <w:lang w:val="en-AU"/>
              </w:rPr>
            </w:pPr>
            <w:r w:rsidRPr="00C713C3">
              <w:rPr>
                <w:color w:val="000000" w:themeColor="text1"/>
                <w:sz w:val="22"/>
                <w:szCs w:val="22"/>
                <w:lang w:val="en-AU"/>
              </w:rPr>
              <w:t>Responsibility</w:t>
            </w:r>
          </w:p>
        </w:tc>
      </w:tr>
      <w:tr w:rsidR="00527356" w:rsidRPr="00C713C3" w:rsidTr="004479A2">
        <w:tc>
          <w:tcPr>
            <w:tcW w:w="5495" w:type="dxa"/>
          </w:tcPr>
          <w:p w:rsidR="00527356" w:rsidRPr="00DE56E5" w:rsidRDefault="00527356" w:rsidP="009B7CA5">
            <w:pPr>
              <w:pStyle w:val="Chead"/>
              <w:spacing w:line="360" w:lineRule="auto"/>
              <w:ind w:left="0"/>
              <w:rPr>
                <w:b w:val="0"/>
                <w:color w:val="auto"/>
                <w:sz w:val="20"/>
                <w:szCs w:val="20"/>
                <w:lang w:val="en-AU"/>
              </w:rPr>
            </w:pPr>
            <w:r w:rsidRPr="00DE56E5">
              <w:rPr>
                <w:b w:val="0"/>
                <w:color w:val="auto"/>
                <w:sz w:val="20"/>
                <w:szCs w:val="20"/>
                <w:lang w:val="en-AU"/>
              </w:rPr>
              <w:t xml:space="preserve">1.1 Establish an AAP Steering Group </w:t>
            </w:r>
            <w:r w:rsidR="00F76DCB">
              <w:rPr>
                <w:b w:val="0"/>
                <w:color w:val="auto"/>
                <w:sz w:val="20"/>
                <w:szCs w:val="20"/>
                <w:lang w:val="en-AU"/>
              </w:rPr>
              <w:t>as a committee of the Vice Chancellor, to advise on all matters of relevant policy inc</w:t>
            </w:r>
            <w:r w:rsidRPr="00DE56E5">
              <w:rPr>
                <w:b w:val="0"/>
                <w:color w:val="auto"/>
                <w:sz w:val="20"/>
                <w:szCs w:val="20"/>
                <w:lang w:val="en-AU"/>
              </w:rPr>
              <w:t xml:space="preserve">luding directions </w:t>
            </w:r>
            <w:r w:rsidR="00CB3826" w:rsidRPr="00DE56E5">
              <w:rPr>
                <w:b w:val="0"/>
                <w:color w:val="auto"/>
                <w:sz w:val="20"/>
                <w:szCs w:val="20"/>
                <w:lang w:val="en-AU"/>
              </w:rPr>
              <w:t>for</w:t>
            </w:r>
            <w:r w:rsidRPr="00DE56E5">
              <w:rPr>
                <w:b w:val="0"/>
                <w:color w:val="auto"/>
                <w:sz w:val="20"/>
                <w:szCs w:val="20"/>
                <w:lang w:val="en-AU"/>
              </w:rPr>
              <w:t xml:space="preserve"> monitoring the AAP, an annual review and report</w:t>
            </w:r>
            <w:r w:rsidR="00CB3826" w:rsidRPr="00DE56E5">
              <w:rPr>
                <w:b w:val="0"/>
                <w:color w:val="auto"/>
                <w:sz w:val="20"/>
                <w:szCs w:val="20"/>
                <w:lang w:val="en-AU"/>
              </w:rPr>
              <w:t>ing</w:t>
            </w:r>
            <w:r w:rsidRPr="00DE56E5">
              <w:rPr>
                <w:b w:val="0"/>
                <w:color w:val="auto"/>
                <w:sz w:val="20"/>
                <w:szCs w:val="20"/>
                <w:lang w:val="en-AU"/>
              </w:rPr>
              <w:t xml:space="preserve"> of outcomes</w:t>
            </w:r>
            <w:r w:rsidR="00554B1B" w:rsidRPr="00DE56E5">
              <w:rPr>
                <w:b w:val="0"/>
                <w:color w:val="auto"/>
                <w:sz w:val="20"/>
                <w:szCs w:val="20"/>
                <w:lang w:val="en-AU"/>
              </w:rPr>
              <w:t>.</w:t>
            </w:r>
          </w:p>
        </w:tc>
        <w:tc>
          <w:tcPr>
            <w:tcW w:w="1985" w:type="dxa"/>
          </w:tcPr>
          <w:p w:rsidR="00527356" w:rsidRPr="006D10C3" w:rsidRDefault="00F76DCB" w:rsidP="00F76DCB">
            <w:pPr>
              <w:pStyle w:val="Chead"/>
              <w:spacing w:line="360" w:lineRule="auto"/>
              <w:ind w:left="0"/>
              <w:rPr>
                <w:b w:val="0"/>
                <w:color w:val="000000" w:themeColor="text1"/>
                <w:sz w:val="18"/>
                <w:szCs w:val="18"/>
                <w:lang w:val="en-AU"/>
              </w:rPr>
            </w:pPr>
            <w:r w:rsidRPr="006D10C3">
              <w:rPr>
                <w:b w:val="0"/>
                <w:color w:val="000000" w:themeColor="text1"/>
                <w:sz w:val="18"/>
                <w:szCs w:val="18"/>
                <w:lang w:val="en-AU"/>
              </w:rPr>
              <w:t>June 2015</w:t>
            </w:r>
          </w:p>
        </w:tc>
        <w:tc>
          <w:tcPr>
            <w:tcW w:w="1842" w:type="dxa"/>
          </w:tcPr>
          <w:p w:rsidR="00572A01" w:rsidRPr="00572A01" w:rsidRDefault="00572A01" w:rsidP="00CE303B">
            <w:pPr>
              <w:pStyle w:val="Chead"/>
              <w:spacing w:line="360" w:lineRule="auto"/>
              <w:ind w:left="0"/>
              <w:rPr>
                <w:b w:val="0"/>
                <w:color w:val="000000" w:themeColor="text1"/>
                <w:sz w:val="16"/>
                <w:szCs w:val="16"/>
                <w:lang w:val="en-AU"/>
              </w:rPr>
            </w:pPr>
            <w:r w:rsidRPr="00F32ACA">
              <w:rPr>
                <w:b w:val="0"/>
                <w:color w:val="000000" w:themeColor="text1"/>
                <w:sz w:val="16"/>
                <w:szCs w:val="16"/>
                <w:lang w:val="en-AU"/>
              </w:rPr>
              <w:t xml:space="preserve">Vice President, </w:t>
            </w:r>
            <w:r w:rsidR="00CE303B" w:rsidRPr="00F32ACA">
              <w:rPr>
                <w:b w:val="0"/>
                <w:color w:val="000000" w:themeColor="text1"/>
                <w:sz w:val="16"/>
                <w:szCs w:val="16"/>
                <w:lang w:val="en-AU"/>
              </w:rPr>
              <w:t>International and Students</w:t>
            </w:r>
          </w:p>
        </w:tc>
      </w:tr>
      <w:tr w:rsidR="00527356" w:rsidRPr="00C713C3" w:rsidTr="004479A2">
        <w:tc>
          <w:tcPr>
            <w:tcW w:w="5495" w:type="dxa"/>
          </w:tcPr>
          <w:p w:rsidR="00527356" w:rsidRPr="00B844D4" w:rsidRDefault="0008550A" w:rsidP="000B2F6D">
            <w:pPr>
              <w:pStyle w:val="Chead"/>
              <w:spacing w:line="360" w:lineRule="auto"/>
              <w:ind w:left="0"/>
              <w:rPr>
                <w:b w:val="0"/>
                <w:color w:val="FF0000"/>
                <w:sz w:val="20"/>
                <w:szCs w:val="20"/>
                <w:lang w:val="en-AU"/>
              </w:rPr>
            </w:pPr>
            <w:r w:rsidRPr="00B844D4">
              <w:rPr>
                <w:b w:val="0"/>
                <w:color w:val="auto"/>
                <w:sz w:val="20"/>
                <w:szCs w:val="20"/>
                <w:lang w:val="en-AU"/>
              </w:rPr>
              <w:t xml:space="preserve">1.2 Establish effective communication channels, including key </w:t>
            </w:r>
            <w:r w:rsidR="00D73827" w:rsidRPr="00B844D4">
              <w:rPr>
                <w:b w:val="0"/>
                <w:color w:val="auto"/>
                <w:sz w:val="20"/>
                <w:szCs w:val="20"/>
                <w:lang w:val="en-AU"/>
              </w:rPr>
              <w:t xml:space="preserve">points and champions </w:t>
            </w:r>
            <w:r w:rsidR="00852698" w:rsidRPr="00B844D4">
              <w:rPr>
                <w:b w:val="0"/>
                <w:color w:val="auto"/>
                <w:sz w:val="20"/>
                <w:szCs w:val="20"/>
                <w:lang w:val="en-AU"/>
              </w:rPr>
              <w:t xml:space="preserve">within each academic unit or department, </w:t>
            </w:r>
            <w:r w:rsidR="00D73827" w:rsidRPr="00B844D4">
              <w:rPr>
                <w:b w:val="0"/>
                <w:color w:val="auto"/>
                <w:sz w:val="20"/>
                <w:szCs w:val="20"/>
                <w:lang w:val="en-AU"/>
              </w:rPr>
              <w:t xml:space="preserve">for cascading </w:t>
            </w:r>
            <w:r w:rsidR="00563770" w:rsidRPr="00B844D4">
              <w:rPr>
                <w:b w:val="0"/>
                <w:color w:val="auto"/>
                <w:sz w:val="20"/>
                <w:szCs w:val="20"/>
                <w:lang w:val="en-AU"/>
              </w:rPr>
              <w:t>information relevant to the AAP</w:t>
            </w:r>
            <w:r w:rsidR="00D73827" w:rsidRPr="00B844D4">
              <w:rPr>
                <w:b w:val="0"/>
                <w:color w:val="auto"/>
                <w:sz w:val="20"/>
                <w:szCs w:val="20"/>
                <w:lang w:val="en-AU"/>
              </w:rPr>
              <w:t xml:space="preserve"> throughout Swinburne</w:t>
            </w:r>
            <w:r w:rsidR="00563770" w:rsidRPr="00B844D4">
              <w:rPr>
                <w:b w:val="0"/>
                <w:color w:val="auto"/>
                <w:sz w:val="20"/>
                <w:szCs w:val="20"/>
                <w:lang w:val="en-AU"/>
              </w:rPr>
              <w:t>.</w:t>
            </w:r>
          </w:p>
        </w:tc>
        <w:tc>
          <w:tcPr>
            <w:tcW w:w="1985" w:type="dxa"/>
          </w:tcPr>
          <w:p w:rsidR="00527356" w:rsidRPr="00B844D4" w:rsidRDefault="00F76DCB" w:rsidP="00F76DCB">
            <w:pPr>
              <w:pStyle w:val="Chead"/>
              <w:spacing w:line="360" w:lineRule="auto"/>
              <w:ind w:left="0"/>
              <w:rPr>
                <w:b w:val="0"/>
                <w:color w:val="000000" w:themeColor="text1"/>
                <w:sz w:val="18"/>
                <w:szCs w:val="18"/>
                <w:lang w:val="en-AU"/>
              </w:rPr>
            </w:pPr>
            <w:r w:rsidRPr="00B844D4">
              <w:rPr>
                <w:b w:val="0"/>
                <w:color w:val="000000" w:themeColor="text1"/>
                <w:sz w:val="18"/>
                <w:szCs w:val="18"/>
                <w:lang w:val="en-AU"/>
              </w:rPr>
              <w:t>June 2016</w:t>
            </w:r>
          </w:p>
        </w:tc>
        <w:tc>
          <w:tcPr>
            <w:tcW w:w="1842" w:type="dxa"/>
          </w:tcPr>
          <w:p w:rsidR="00527356" w:rsidRPr="00572A01" w:rsidRDefault="00F76DCB" w:rsidP="009862F9">
            <w:pPr>
              <w:pStyle w:val="Chead"/>
              <w:spacing w:line="360" w:lineRule="auto"/>
              <w:ind w:left="0"/>
              <w:rPr>
                <w:b w:val="0"/>
                <w:color w:val="000000" w:themeColor="text1"/>
                <w:sz w:val="16"/>
                <w:szCs w:val="16"/>
                <w:lang w:val="en-AU"/>
              </w:rPr>
            </w:pPr>
            <w:r w:rsidRPr="00B844D4">
              <w:rPr>
                <w:b w:val="0"/>
                <w:color w:val="000000" w:themeColor="text1"/>
                <w:sz w:val="16"/>
                <w:szCs w:val="16"/>
                <w:lang w:val="en-AU"/>
              </w:rPr>
              <w:t xml:space="preserve">Senior Deputy </w:t>
            </w:r>
            <w:r w:rsidR="00BF2FE6" w:rsidRPr="00B844D4">
              <w:rPr>
                <w:b w:val="0"/>
                <w:color w:val="000000" w:themeColor="text1"/>
                <w:sz w:val="16"/>
                <w:szCs w:val="16"/>
                <w:lang w:val="en-AU"/>
              </w:rPr>
              <w:t xml:space="preserve">Vice-Chancellor and Provost </w:t>
            </w:r>
            <w:r w:rsidR="004721B2">
              <w:rPr>
                <w:b w:val="0"/>
                <w:color w:val="000000" w:themeColor="text1"/>
                <w:sz w:val="16"/>
                <w:szCs w:val="16"/>
                <w:lang w:val="en-AU"/>
              </w:rPr>
              <w:t>with</w:t>
            </w:r>
            <w:r w:rsidRPr="00B844D4">
              <w:rPr>
                <w:b w:val="0"/>
                <w:color w:val="000000" w:themeColor="text1"/>
                <w:sz w:val="16"/>
                <w:szCs w:val="16"/>
                <w:lang w:val="en-AU"/>
              </w:rPr>
              <w:t xml:space="preserve"> </w:t>
            </w:r>
            <w:r w:rsidR="00CE303B" w:rsidRPr="00F32ACA">
              <w:rPr>
                <w:b w:val="0"/>
                <w:color w:val="000000" w:themeColor="text1"/>
                <w:sz w:val="16"/>
                <w:szCs w:val="16"/>
                <w:lang w:val="en-AU"/>
              </w:rPr>
              <w:t>Manager, Student Equity and Disability Services,</w:t>
            </w:r>
            <w:r w:rsidR="00771A1B">
              <w:rPr>
                <w:b w:val="0"/>
                <w:color w:val="000000" w:themeColor="text1"/>
                <w:sz w:val="16"/>
                <w:szCs w:val="16"/>
                <w:lang w:val="en-AU"/>
              </w:rPr>
              <w:t xml:space="preserve"> Deans, Executive Director, </w:t>
            </w:r>
            <w:r w:rsidR="009862F9">
              <w:rPr>
                <w:b w:val="0"/>
                <w:color w:val="000000" w:themeColor="text1"/>
                <w:sz w:val="16"/>
                <w:szCs w:val="16"/>
                <w:lang w:val="en-AU"/>
              </w:rPr>
              <w:t>Pathways and Vocational Education, Director, Educational Leadership and Student Experience, Direct</w:t>
            </w:r>
            <w:r w:rsidR="00771A1B">
              <w:rPr>
                <w:b w:val="0"/>
                <w:color w:val="auto"/>
                <w:sz w:val="16"/>
                <w:szCs w:val="16"/>
                <w:lang w:val="en-AU"/>
              </w:rPr>
              <w:t>or of Learning</w:t>
            </w:r>
            <w:r w:rsidR="00771A1B" w:rsidRPr="00B844D4">
              <w:rPr>
                <w:b w:val="0"/>
                <w:color w:val="auto"/>
                <w:sz w:val="16"/>
                <w:szCs w:val="16"/>
                <w:lang w:val="en-AU"/>
              </w:rPr>
              <w:t>, Swinburne O</w:t>
            </w:r>
            <w:r w:rsidR="00771A1B" w:rsidRPr="009862F9">
              <w:rPr>
                <w:b w:val="0"/>
                <w:color w:val="auto"/>
                <w:sz w:val="16"/>
                <w:szCs w:val="16"/>
                <w:lang w:val="en-AU"/>
              </w:rPr>
              <w:t>nlin</w:t>
            </w:r>
            <w:r w:rsidR="00771A1B" w:rsidRPr="00B844D4">
              <w:rPr>
                <w:b w:val="0"/>
                <w:color w:val="auto"/>
                <w:sz w:val="16"/>
                <w:szCs w:val="16"/>
                <w:lang w:val="en-AU"/>
              </w:rPr>
              <w:t>e</w:t>
            </w:r>
            <w:r w:rsidR="00771A1B">
              <w:rPr>
                <w:b w:val="0"/>
                <w:color w:val="auto"/>
                <w:sz w:val="16"/>
                <w:szCs w:val="16"/>
                <w:lang w:val="en-AU"/>
              </w:rPr>
              <w:t>,</w:t>
            </w:r>
            <w:r w:rsidR="00771A1B">
              <w:rPr>
                <w:b w:val="0"/>
                <w:color w:val="000000" w:themeColor="text1"/>
                <w:sz w:val="16"/>
                <w:szCs w:val="16"/>
                <w:lang w:val="en-AU"/>
              </w:rPr>
              <w:t xml:space="preserve"> </w:t>
            </w:r>
            <w:r w:rsidR="004721B2">
              <w:rPr>
                <w:b w:val="0"/>
                <w:color w:val="000000" w:themeColor="text1"/>
                <w:sz w:val="16"/>
                <w:szCs w:val="16"/>
                <w:lang w:val="en-AU"/>
              </w:rPr>
              <w:t>Head of Corporate and Government Services,</w:t>
            </w:r>
            <w:r w:rsidRPr="00B844D4">
              <w:rPr>
                <w:b w:val="0"/>
                <w:color w:val="000000" w:themeColor="text1"/>
                <w:sz w:val="16"/>
                <w:szCs w:val="16"/>
                <w:lang w:val="en-AU"/>
              </w:rPr>
              <w:t xml:space="preserve"> and Registrar</w:t>
            </w:r>
            <w:r>
              <w:rPr>
                <w:b w:val="0"/>
                <w:color w:val="000000" w:themeColor="text1"/>
                <w:sz w:val="16"/>
                <w:szCs w:val="16"/>
                <w:lang w:val="en-AU"/>
              </w:rPr>
              <w:t xml:space="preserve"> </w:t>
            </w:r>
          </w:p>
        </w:tc>
      </w:tr>
      <w:tr w:rsidR="00527356" w:rsidRPr="00C713C3" w:rsidTr="004479A2">
        <w:tc>
          <w:tcPr>
            <w:tcW w:w="5495" w:type="dxa"/>
          </w:tcPr>
          <w:p w:rsidR="00B30DE5" w:rsidRPr="00572A01" w:rsidRDefault="00D73827" w:rsidP="00BF2FE6">
            <w:pPr>
              <w:pStyle w:val="Chead"/>
              <w:spacing w:line="360" w:lineRule="auto"/>
              <w:ind w:left="0"/>
              <w:rPr>
                <w:b w:val="0"/>
                <w:color w:val="auto"/>
                <w:sz w:val="20"/>
                <w:szCs w:val="20"/>
                <w:lang w:val="en-AU"/>
              </w:rPr>
            </w:pPr>
            <w:r w:rsidRPr="00572A01">
              <w:rPr>
                <w:b w:val="0"/>
                <w:color w:val="auto"/>
                <w:sz w:val="20"/>
                <w:szCs w:val="20"/>
                <w:lang w:val="en-AU"/>
              </w:rPr>
              <w:t>1.3 Implement an annual AAP forum that provides an opportunity for consultation and input from stakeholders, including</w:t>
            </w:r>
            <w:r w:rsidR="00F76DCB">
              <w:rPr>
                <w:b w:val="0"/>
                <w:color w:val="auto"/>
                <w:sz w:val="20"/>
                <w:szCs w:val="20"/>
                <w:lang w:val="en-AU"/>
              </w:rPr>
              <w:t xml:space="preserve"> students, s</w:t>
            </w:r>
            <w:r w:rsidR="00FA52A9">
              <w:rPr>
                <w:b w:val="0"/>
                <w:color w:val="auto"/>
                <w:sz w:val="20"/>
                <w:szCs w:val="20"/>
                <w:lang w:val="en-AU"/>
              </w:rPr>
              <w:t>taff, and representatives from I</w:t>
            </w:r>
            <w:r w:rsidR="00F76DCB">
              <w:rPr>
                <w:b w:val="0"/>
                <w:color w:val="auto"/>
                <w:sz w:val="20"/>
                <w:szCs w:val="20"/>
                <w:lang w:val="en-AU"/>
              </w:rPr>
              <w:t>ndigenous, disability and carers peak bodies</w:t>
            </w:r>
            <w:r w:rsidRPr="00572A01">
              <w:rPr>
                <w:b w:val="0"/>
                <w:color w:val="auto"/>
                <w:sz w:val="20"/>
                <w:szCs w:val="20"/>
                <w:lang w:val="en-AU"/>
              </w:rPr>
              <w:t xml:space="preserve">, on AAP progress and </w:t>
            </w:r>
            <w:r w:rsidR="00BF2FE6" w:rsidRPr="00572A01">
              <w:rPr>
                <w:b w:val="0"/>
                <w:color w:val="auto"/>
                <w:sz w:val="20"/>
                <w:szCs w:val="20"/>
                <w:lang w:val="en-AU"/>
              </w:rPr>
              <w:t xml:space="preserve">other </w:t>
            </w:r>
            <w:r w:rsidRPr="00572A01">
              <w:rPr>
                <w:b w:val="0"/>
                <w:color w:val="auto"/>
                <w:sz w:val="20"/>
                <w:szCs w:val="20"/>
                <w:lang w:val="en-AU"/>
              </w:rPr>
              <w:t>relevant information</w:t>
            </w:r>
            <w:r w:rsidR="009C5477">
              <w:rPr>
                <w:b w:val="0"/>
                <w:color w:val="auto"/>
                <w:sz w:val="20"/>
                <w:szCs w:val="20"/>
                <w:lang w:val="en-AU"/>
              </w:rPr>
              <w:t>.</w:t>
            </w:r>
          </w:p>
        </w:tc>
        <w:tc>
          <w:tcPr>
            <w:tcW w:w="1985" w:type="dxa"/>
          </w:tcPr>
          <w:p w:rsidR="00527356" w:rsidRPr="006D10C3" w:rsidRDefault="00F76DCB" w:rsidP="00F76DCB">
            <w:pPr>
              <w:pStyle w:val="Chead"/>
              <w:spacing w:line="360" w:lineRule="auto"/>
              <w:ind w:left="0"/>
              <w:rPr>
                <w:b w:val="0"/>
                <w:color w:val="000000" w:themeColor="text1"/>
                <w:sz w:val="18"/>
                <w:szCs w:val="18"/>
                <w:lang w:val="en-AU"/>
              </w:rPr>
            </w:pPr>
            <w:r w:rsidRPr="006D10C3">
              <w:rPr>
                <w:b w:val="0"/>
                <w:color w:val="000000" w:themeColor="text1"/>
                <w:sz w:val="18"/>
                <w:szCs w:val="18"/>
                <w:lang w:val="en-AU"/>
              </w:rPr>
              <w:t>June 2016</w:t>
            </w:r>
          </w:p>
        </w:tc>
        <w:tc>
          <w:tcPr>
            <w:tcW w:w="1842" w:type="dxa"/>
          </w:tcPr>
          <w:p w:rsidR="00527356" w:rsidRPr="007C697A" w:rsidRDefault="00CE303B" w:rsidP="000B2F6D">
            <w:pPr>
              <w:pStyle w:val="Chead"/>
              <w:spacing w:line="360" w:lineRule="auto"/>
              <w:ind w:left="0"/>
              <w:rPr>
                <w:b w:val="0"/>
                <w:color w:val="auto"/>
                <w:sz w:val="20"/>
                <w:szCs w:val="20"/>
                <w:lang w:val="en-AU"/>
              </w:rPr>
            </w:pPr>
            <w:r w:rsidRPr="00F32ACA">
              <w:rPr>
                <w:b w:val="0"/>
                <w:color w:val="000000" w:themeColor="text1"/>
                <w:sz w:val="16"/>
                <w:szCs w:val="16"/>
                <w:lang w:val="en-AU"/>
              </w:rPr>
              <w:t>Manager, Student Equity and Disability Services</w:t>
            </w:r>
            <w:r w:rsidR="00F76DCB" w:rsidRPr="00F32ACA">
              <w:rPr>
                <w:b w:val="0"/>
                <w:color w:val="000000" w:themeColor="text1"/>
                <w:sz w:val="16"/>
                <w:szCs w:val="16"/>
                <w:lang w:val="en-AU"/>
              </w:rPr>
              <w:t xml:space="preserve"> with</w:t>
            </w:r>
            <w:r w:rsidR="00F76DCB">
              <w:rPr>
                <w:b w:val="0"/>
                <w:color w:val="000000" w:themeColor="text1"/>
                <w:sz w:val="16"/>
                <w:szCs w:val="16"/>
                <w:lang w:val="en-AU"/>
              </w:rPr>
              <w:t xml:space="preserve"> Director, Human Resources</w:t>
            </w:r>
          </w:p>
        </w:tc>
      </w:tr>
      <w:tr w:rsidR="00F76DCB" w:rsidRPr="00C713C3" w:rsidTr="004479A2">
        <w:tc>
          <w:tcPr>
            <w:tcW w:w="5495" w:type="dxa"/>
          </w:tcPr>
          <w:p w:rsidR="00F76DCB" w:rsidRPr="00A76D2B" w:rsidRDefault="00F76DCB" w:rsidP="00DF2BA1">
            <w:pPr>
              <w:pStyle w:val="Chead"/>
              <w:spacing w:line="360" w:lineRule="auto"/>
              <w:ind w:left="0"/>
              <w:rPr>
                <w:b w:val="0"/>
                <w:color w:val="auto"/>
                <w:sz w:val="20"/>
                <w:szCs w:val="20"/>
                <w:lang w:val="en-AU"/>
              </w:rPr>
            </w:pPr>
            <w:r w:rsidRPr="00A76D2B">
              <w:rPr>
                <w:b w:val="0"/>
                <w:color w:val="auto"/>
                <w:sz w:val="20"/>
                <w:szCs w:val="20"/>
                <w:lang w:val="en-AU"/>
              </w:rPr>
              <w:t xml:space="preserve">1.4 Relevant student bodies and student representatives will actively engage, support and encourage students living with a disability, and carers, including engagement in </w:t>
            </w:r>
            <w:r w:rsidR="00A76D2B" w:rsidRPr="00A76D2B">
              <w:rPr>
                <w:b w:val="0"/>
                <w:color w:val="auto"/>
                <w:sz w:val="20"/>
                <w:szCs w:val="20"/>
                <w:lang w:val="en-AU"/>
              </w:rPr>
              <w:t>leadership</w:t>
            </w:r>
            <w:r w:rsidRPr="00A76D2B">
              <w:rPr>
                <w:b w:val="0"/>
                <w:color w:val="auto"/>
                <w:sz w:val="20"/>
                <w:szCs w:val="20"/>
                <w:lang w:val="en-AU"/>
              </w:rPr>
              <w:t xml:space="preserve"> and volunteering ro</w:t>
            </w:r>
            <w:r w:rsidR="00BF2FE6">
              <w:rPr>
                <w:b w:val="0"/>
                <w:color w:val="auto"/>
                <w:sz w:val="20"/>
                <w:szCs w:val="20"/>
                <w:lang w:val="en-AU"/>
              </w:rPr>
              <w:t>l</w:t>
            </w:r>
            <w:r w:rsidRPr="00A76D2B">
              <w:rPr>
                <w:b w:val="0"/>
                <w:color w:val="auto"/>
                <w:sz w:val="20"/>
                <w:szCs w:val="20"/>
                <w:lang w:val="en-AU"/>
              </w:rPr>
              <w:t>es in the Swinburne community</w:t>
            </w:r>
            <w:r w:rsidR="00A76D2B" w:rsidRPr="00A76D2B">
              <w:rPr>
                <w:b w:val="0"/>
                <w:color w:val="auto"/>
                <w:sz w:val="20"/>
                <w:szCs w:val="20"/>
                <w:lang w:val="en-AU"/>
              </w:rPr>
              <w:t xml:space="preserve">. </w:t>
            </w:r>
          </w:p>
        </w:tc>
        <w:tc>
          <w:tcPr>
            <w:tcW w:w="1985" w:type="dxa"/>
          </w:tcPr>
          <w:p w:rsidR="00F76DCB" w:rsidRPr="006D10C3" w:rsidRDefault="00A76D2B" w:rsidP="00A76D2B">
            <w:pPr>
              <w:pStyle w:val="Chead"/>
              <w:ind w:left="0"/>
              <w:rPr>
                <w:b w:val="0"/>
                <w:color w:val="000000" w:themeColor="text1"/>
                <w:sz w:val="18"/>
                <w:szCs w:val="18"/>
                <w:lang w:val="en-AU"/>
              </w:rPr>
            </w:pPr>
            <w:r w:rsidRPr="006D10C3">
              <w:rPr>
                <w:b w:val="0"/>
                <w:color w:val="000000" w:themeColor="text1"/>
                <w:sz w:val="18"/>
                <w:szCs w:val="18"/>
                <w:lang w:val="en-AU"/>
              </w:rPr>
              <w:t>Ongoing</w:t>
            </w:r>
          </w:p>
        </w:tc>
        <w:tc>
          <w:tcPr>
            <w:tcW w:w="1842" w:type="dxa"/>
          </w:tcPr>
          <w:p w:rsidR="00F76DCB" w:rsidRPr="00A76D2B" w:rsidRDefault="00BF2FE6" w:rsidP="00BF2FE6">
            <w:pPr>
              <w:pStyle w:val="Chead"/>
              <w:ind w:left="0"/>
              <w:rPr>
                <w:b w:val="0"/>
                <w:color w:val="FF0000"/>
                <w:sz w:val="16"/>
                <w:szCs w:val="16"/>
                <w:lang w:val="en-AU"/>
              </w:rPr>
            </w:pPr>
            <w:r w:rsidRPr="00A76D2B">
              <w:rPr>
                <w:b w:val="0"/>
                <w:color w:val="auto"/>
                <w:sz w:val="16"/>
                <w:szCs w:val="16"/>
                <w:lang w:val="en-AU"/>
              </w:rPr>
              <w:t>Student Representative Council</w:t>
            </w:r>
            <w:r>
              <w:rPr>
                <w:b w:val="0"/>
                <w:color w:val="auto"/>
                <w:sz w:val="16"/>
                <w:szCs w:val="16"/>
                <w:lang w:val="en-AU"/>
              </w:rPr>
              <w:t xml:space="preserve"> (SRC) and</w:t>
            </w:r>
            <w:r w:rsidRPr="00A76D2B">
              <w:rPr>
                <w:b w:val="0"/>
                <w:color w:val="auto"/>
                <w:sz w:val="16"/>
                <w:szCs w:val="16"/>
                <w:lang w:val="en-AU"/>
              </w:rPr>
              <w:t xml:space="preserve"> </w:t>
            </w:r>
            <w:r w:rsidR="00A76D2B" w:rsidRPr="00A76D2B">
              <w:rPr>
                <w:b w:val="0"/>
                <w:color w:val="auto"/>
                <w:sz w:val="16"/>
                <w:szCs w:val="16"/>
                <w:lang w:val="en-AU"/>
              </w:rPr>
              <w:t xml:space="preserve">Swinburne </w:t>
            </w:r>
            <w:r>
              <w:rPr>
                <w:b w:val="0"/>
                <w:color w:val="auto"/>
                <w:sz w:val="16"/>
                <w:szCs w:val="16"/>
                <w:lang w:val="en-AU"/>
              </w:rPr>
              <w:t>Student Union (SSU)</w:t>
            </w:r>
          </w:p>
        </w:tc>
      </w:tr>
      <w:tr w:rsidR="00F76DCB" w:rsidRPr="00DE56E5" w:rsidTr="004479A2">
        <w:tc>
          <w:tcPr>
            <w:tcW w:w="5495" w:type="dxa"/>
          </w:tcPr>
          <w:p w:rsidR="00F76DCB" w:rsidRPr="00B844D4" w:rsidRDefault="00F76DCB" w:rsidP="00DF2BA1">
            <w:pPr>
              <w:pStyle w:val="Chead"/>
              <w:spacing w:line="360" w:lineRule="auto"/>
              <w:ind w:left="0"/>
              <w:rPr>
                <w:b w:val="0"/>
                <w:i/>
                <w:color w:val="auto"/>
                <w:sz w:val="20"/>
                <w:szCs w:val="20"/>
                <w:lang w:val="en-AU"/>
              </w:rPr>
            </w:pPr>
            <w:r w:rsidRPr="00B844D4">
              <w:rPr>
                <w:b w:val="0"/>
                <w:color w:val="auto"/>
                <w:sz w:val="20"/>
                <w:szCs w:val="20"/>
                <w:lang w:val="en-AU"/>
              </w:rPr>
              <w:lastRenderedPageBreak/>
              <w:t xml:space="preserve">1.5 </w:t>
            </w:r>
            <w:r w:rsidR="00A76D2B" w:rsidRPr="00B844D4">
              <w:rPr>
                <w:b w:val="0"/>
                <w:color w:val="auto"/>
                <w:sz w:val="20"/>
                <w:szCs w:val="20"/>
                <w:lang w:val="en-AU"/>
              </w:rPr>
              <w:t>Partner</w:t>
            </w:r>
            <w:r w:rsidRPr="00B844D4">
              <w:rPr>
                <w:b w:val="0"/>
                <w:color w:val="auto"/>
                <w:sz w:val="20"/>
                <w:szCs w:val="20"/>
                <w:lang w:val="en-AU"/>
              </w:rPr>
              <w:t xml:space="preserve"> with government, industry and philanthropic stake</w:t>
            </w:r>
            <w:r w:rsidR="00A76D2B" w:rsidRPr="00B844D4">
              <w:rPr>
                <w:b w:val="0"/>
                <w:color w:val="auto"/>
                <w:sz w:val="20"/>
                <w:szCs w:val="20"/>
                <w:lang w:val="en-AU"/>
              </w:rPr>
              <w:t>holders</w:t>
            </w:r>
            <w:r w:rsidRPr="00B844D4">
              <w:rPr>
                <w:b w:val="0"/>
                <w:color w:val="auto"/>
                <w:sz w:val="20"/>
                <w:szCs w:val="20"/>
                <w:lang w:val="en-AU"/>
              </w:rPr>
              <w:t xml:space="preserve"> </w:t>
            </w:r>
            <w:r w:rsidR="00A76D2B" w:rsidRPr="00B844D4">
              <w:rPr>
                <w:b w:val="0"/>
                <w:color w:val="auto"/>
                <w:sz w:val="20"/>
                <w:szCs w:val="20"/>
                <w:lang w:val="en-AU"/>
              </w:rPr>
              <w:t xml:space="preserve">to support initiatives </w:t>
            </w:r>
            <w:r w:rsidRPr="00B844D4">
              <w:rPr>
                <w:b w:val="0"/>
                <w:color w:val="auto"/>
                <w:sz w:val="20"/>
                <w:szCs w:val="20"/>
                <w:lang w:val="en-AU"/>
              </w:rPr>
              <w:t>including research and community-based programs</w:t>
            </w:r>
            <w:r w:rsidR="00AA2509" w:rsidRPr="00B844D4">
              <w:rPr>
                <w:b w:val="0"/>
                <w:color w:val="auto"/>
                <w:sz w:val="20"/>
                <w:szCs w:val="20"/>
                <w:lang w:val="en-AU"/>
              </w:rPr>
              <w:t xml:space="preserve"> aimed at improving outcomes for people living with disability, and carers</w:t>
            </w:r>
            <w:r w:rsidR="00A76D2B" w:rsidRPr="00B844D4">
              <w:rPr>
                <w:b w:val="0"/>
                <w:color w:val="auto"/>
                <w:sz w:val="20"/>
                <w:szCs w:val="20"/>
                <w:lang w:val="en-AU"/>
              </w:rPr>
              <w:t>.</w:t>
            </w:r>
          </w:p>
        </w:tc>
        <w:tc>
          <w:tcPr>
            <w:tcW w:w="1985" w:type="dxa"/>
          </w:tcPr>
          <w:p w:rsidR="00F76DCB" w:rsidRPr="00B844D4" w:rsidRDefault="00BF2FE6" w:rsidP="00A76D2B">
            <w:pPr>
              <w:pStyle w:val="Chead"/>
              <w:ind w:left="0"/>
              <w:rPr>
                <w:b w:val="0"/>
                <w:color w:val="auto"/>
                <w:sz w:val="18"/>
                <w:szCs w:val="18"/>
                <w:lang w:val="en-AU"/>
              </w:rPr>
            </w:pPr>
            <w:r w:rsidRPr="00B844D4">
              <w:rPr>
                <w:b w:val="0"/>
                <w:color w:val="auto"/>
                <w:sz w:val="18"/>
                <w:szCs w:val="18"/>
                <w:lang w:val="en-AU"/>
              </w:rPr>
              <w:t>Ongoing</w:t>
            </w:r>
          </w:p>
        </w:tc>
        <w:tc>
          <w:tcPr>
            <w:tcW w:w="1842" w:type="dxa"/>
          </w:tcPr>
          <w:p w:rsidR="00F76DCB" w:rsidRPr="00A76D2B" w:rsidRDefault="00A76D2B" w:rsidP="00C72C72">
            <w:pPr>
              <w:pStyle w:val="Chead"/>
              <w:spacing w:before="0"/>
              <w:ind w:left="0"/>
              <w:rPr>
                <w:b w:val="0"/>
                <w:color w:val="auto"/>
                <w:sz w:val="16"/>
                <w:szCs w:val="16"/>
                <w:lang w:val="en-AU"/>
              </w:rPr>
            </w:pPr>
            <w:r w:rsidRPr="00B844D4">
              <w:rPr>
                <w:b w:val="0"/>
                <w:color w:val="auto"/>
                <w:sz w:val="16"/>
                <w:szCs w:val="16"/>
                <w:lang w:val="en-AU"/>
              </w:rPr>
              <w:t>Vice President, Engagement</w:t>
            </w:r>
            <w:r w:rsidR="00C72C72">
              <w:rPr>
                <w:b w:val="0"/>
                <w:color w:val="auto"/>
                <w:sz w:val="16"/>
                <w:szCs w:val="16"/>
                <w:lang w:val="en-AU"/>
              </w:rPr>
              <w:t xml:space="preserve"> with Deputy Vice-Chancellor, Research</w:t>
            </w:r>
            <w:r w:rsidR="00F76DCB" w:rsidRPr="00A76D2B">
              <w:rPr>
                <w:b w:val="0"/>
                <w:color w:val="auto"/>
                <w:sz w:val="16"/>
                <w:szCs w:val="16"/>
                <w:lang w:val="en-AU"/>
              </w:rPr>
              <w:t xml:space="preserve"> </w:t>
            </w:r>
          </w:p>
        </w:tc>
      </w:tr>
      <w:tr w:rsidR="00F76DCB" w:rsidRPr="00DE56E5" w:rsidTr="004479A2">
        <w:tc>
          <w:tcPr>
            <w:tcW w:w="5495" w:type="dxa"/>
          </w:tcPr>
          <w:p w:rsidR="00F76DCB" w:rsidRPr="001A57D8" w:rsidRDefault="00F76DCB" w:rsidP="009B7CA5">
            <w:pPr>
              <w:pStyle w:val="Chead"/>
              <w:spacing w:line="360" w:lineRule="auto"/>
              <w:ind w:left="0"/>
              <w:rPr>
                <w:b w:val="0"/>
                <w:color w:val="FF0000"/>
                <w:sz w:val="20"/>
                <w:szCs w:val="20"/>
                <w:lang w:val="en-AU"/>
              </w:rPr>
            </w:pPr>
            <w:r w:rsidRPr="001A57D8">
              <w:rPr>
                <w:b w:val="0"/>
                <w:color w:val="auto"/>
                <w:sz w:val="20"/>
                <w:szCs w:val="20"/>
                <w:lang w:val="en-AU"/>
              </w:rPr>
              <w:t xml:space="preserve">1.6 Swinburne’s Behaviour Risk Assessment and Management Committee will lead awareness </w:t>
            </w:r>
            <w:proofErr w:type="gramStart"/>
            <w:r w:rsidRPr="001A57D8">
              <w:rPr>
                <w:b w:val="0"/>
                <w:color w:val="auto"/>
                <w:sz w:val="20"/>
                <w:szCs w:val="20"/>
                <w:lang w:val="en-AU"/>
              </w:rPr>
              <w:t>raising</w:t>
            </w:r>
            <w:proofErr w:type="gramEnd"/>
            <w:r w:rsidRPr="001A57D8">
              <w:rPr>
                <w:b w:val="0"/>
                <w:color w:val="auto"/>
                <w:sz w:val="20"/>
                <w:szCs w:val="20"/>
                <w:lang w:val="en-AU"/>
              </w:rPr>
              <w:t xml:space="preserve"> about the personal safety needs of students and staff </w:t>
            </w:r>
            <w:r w:rsidR="00FA52A9" w:rsidRPr="001A57D8">
              <w:rPr>
                <w:b w:val="0"/>
                <w:color w:val="auto"/>
                <w:sz w:val="20"/>
                <w:szCs w:val="20"/>
                <w:lang w:val="en-AU"/>
              </w:rPr>
              <w:t>living with disability</w:t>
            </w:r>
            <w:r w:rsidRPr="001A57D8">
              <w:rPr>
                <w:b w:val="0"/>
                <w:color w:val="auto"/>
                <w:sz w:val="20"/>
                <w:szCs w:val="20"/>
                <w:lang w:val="en-AU"/>
              </w:rPr>
              <w:t>, and encourage use of the Safer Communities website.</w:t>
            </w:r>
          </w:p>
        </w:tc>
        <w:tc>
          <w:tcPr>
            <w:tcW w:w="1985" w:type="dxa"/>
          </w:tcPr>
          <w:p w:rsidR="00F76DCB" w:rsidRPr="006D10C3" w:rsidRDefault="00A76D2B" w:rsidP="00A76D2B">
            <w:pPr>
              <w:pStyle w:val="Chead"/>
              <w:ind w:left="0"/>
              <w:rPr>
                <w:b w:val="0"/>
                <w:color w:val="auto"/>
                <w:sz w:val="18"/>
                <w:szCs w:val="18"/>
                <w:lang w:val="en-AU"/>
              </w:rPr>
            </w:pPr>
            <w:r w:rsidRPr="006D10C3">
              <w:rPr>
                <w:b w:val="0"/>
                <w:color w:val="auto"/>
                <w:sz w:val="18"/>
                <w:szCs w:val="18"/>
                <w:lang w:val="en-AU"/>
              </w:rPr>
              <w:t>Dec 2015</w:t>
            </w:r>
          </w:p>
        </w:tc>
        <w:tc>
          <w:tcPr>
            <w:tcW w:w="1842" w:type="dxa"/>
          </w:tcPr>
          <w:p w:rsidR="00F76DCB" w:rsidRPr="006B5F26" w:rsidRDefault="00CE303B" w:rsidP="000B2F6D">
            <w:pPr>
              <w:pStyle w:val="Chead"/>
              <w:ind w:left="0"/>
              <w:rPr>
                <w:b w:val="0"/>
                <w:color w:val="auto"/>
                <w:sz w:val="18"/>
                <w:szCs w:val="18"/>
                <w:lang w:val="en-AU"/>
              </w:rPr>
            </w:pPr>
            <w:r w:rsidRPr="00F32ACA">
              <w:rPr>
                <w:b w:val="0"/>
                <w:color w:val="000000" w:themeColor="text1"/>
                <w:sz w:val="16"/>
                <w:szCs w:val="16"/>
                <w:lang w:val="en-AU"/>
              </w:rPr>
              <w:t>Manager, Student Equity and Disability Services</w:t>
            </w:r>
          </w:p>
        </w:tc>
      </w:tr>
      <w:tr w:rsidR="004479A2" w:rsidRPr="00DE56E5" w:rsidTr="004479A2">
        <w:tc>
          <w:tcPr>
            <w:tcW w:w="5495" w:type="dxa"/>
          </w:tcPr>
          <w:p w:rsidR="004479A2" w:rsidRPr="00A76D2B" w:rsidRDefault="004479A2" w:rsidP="009B7CA5">
            <w:pPr>
              <w:pStyle w:val="Chead"/>
              <w:spacing w:line="360" w:lineRule="auto"/>
              <w:ind w:left="0"/>
              <w:rPr>
                <w:b w:val="0"/>
                <w:color w:val="auto"/>
                <w:sz w:val="20"/>
                <w:szCs w:val="20"/>
                <w:lang w:val="en-AU"/>
              </w:rPr>
            </w:pPr>
            <w:r>
              <w:rPr>
                <w:b w:val="0"/>
                <w:color w:val="auto"/>
                <w:sz w:val="20"/>
                <w:szCs w:val="20"/>
                <w:lang w:val="en-AU"/>
              </w:rPr>
              <w:t xml:space="preserve">1.7 Develop an award program </w:t>
            </w:r>
            <w:r w:rsidR="009B7CA5">
              <w:rPr>
                <w:b w:val="0"/>
                <w:color w:val="auto"/>
                <w:sz w:val="20"/>
                <w:szCs w:val="20"/>
                <w:lang w:val="en-AU"/>
              </w:rPr>
              <w:t xml:space="preserve">to </w:t>
            </w:r>
            <w:r>
              <w:rPr>
                <w:b w:val="0"/>
                <w:color w:val="auto"/>
                <w:sz w:val="20"/>
                <w:szCs w:val="20"/>
                <w:lang w:val="en-AU"/>
              </w:rPr>
              <w:t>recognis</w:t>
            </w:r>
            <w:r w:rsidR="009B7CA5">
              <w:rPr>
                <w:b w:val="0"/>
                <w:color w:val="auto"/>
                <w:sz w:val="20"/>
                <w:szCs w:val="20"/>
                <w:lang w:val="en-AU"/>
              </w:rPr>
              <w:t>e</w:t>
            </w:r>
            <w:r>
              <w:rPr>
                <w:b w:val="0"/>
                <w:color w:val="auto"/>
                <w:sz w:val="20"/>
                <w:szCs w:val="20"/>
                <w:lang w:val="en-AU"/>
              </w:rPr>
              <w:t xml:space="preserve"> outstanding achievement for students registered with Disability Services and for staff </w:t>
            </w:r>
            <w:r w:rsidR="009B7CA5">
              <w:rPr>
                <w:b w:val="0"/>
                <w:color w:val="auto"/>
                <w:sz w:val="20"/>
                <w:szCs w:val="20"/>
                <w:lang w:val="en-AU"/>
              </w:rPr>
              <w:t xml:space="preserve">who </w:t>
            </w:r>
            <w:r>
              <w:rPr>
                <w:b w:val="0"/>
                <w:color w:val="auto"/>
                <w:sz w:val="20"/>
                <w:szCs w:val="20"/>
                <w:lang w:val="en-AU"/>
              </w:rPr>
              <w:t>exemplify</w:t>
            </w:r>
            <w:r w:rsidR="009B7CA5">
              <w:rPr>
                <w:b w:val="0"/>
                <w:color w:val="auto"/>
                <w:sz w:val="20"/>
                <w:szCs w:val="20"/>
                <w:lang w:val="en-AU"/>
              </w:rPr>
              <w:t xml:space="preserve"> a</w:t>
            </w:r>
            <w:r>
              <w:rPr>
                <w:b w:val="0"/>
                <w:color w:val="auto"/>
                <w:sz w:val="20"/>
                <w:szCs w:val="20"/>
                <w:lang w:val="en-AU"/>
              </w:rPr>
              <w:t>ccessible practice.</w:t>
            </w:r>
          </w:p>
        </w:tc>
        <w:tc>
          <w:tcPr>
            <w:tcW w:w="1985" w:type="dxa"/>
          </w:tcPr>
          <w:p w:rsidR="004479A2" w:rsidRPr="00F32ACA" w:rsidRDefault="004479A2" w:rsidP="00A76D2B">
            <w:pPr>
              <w:pStyle w:val="Chead"/>
              <w:ind w:left="0"/>
              <w:rPr>
                <w:b w:val="0"/>
                <w:color w:val="auto"/>
                <w:sz w:val="18"/>
                <w:szCs w:val="18"/>
                <w:lang w:val="en-AU"/>
              </w:rPr>
            </w:pPr>
            <w:r w:rsidRPr="00F32ACA">
              <w:rPr>
                <w:b w:val="0"/>
                <w:color w:val="auto"/>
                <w:sz w:val="18"/>
                <w:szCs w:val="18"/>
                <w:lang w:val="en-AU"/>
              </w:rPr>
              <w:t>Dec 2015</w:t>
            </w:r>
          </w:p>
        </w:tc>
        <w:tc>
          <w:tcPr>
            <w:tcW w:w="1842" w:type="dxa"/>
          </w:tcPr>
          <w:p w:rsidR="004479A2" w:rsidRPr="00F32ACA" w:rsidRDefault="00CE303B" w:rsidP="000B2F6D">
            <w:pPr>
              <w:pStyle w:val="Chead"/>
              <w:ind w:left="0"/>
              <w:rPr>
                <w:b w:val="0"/>
                <w:color w:val="000000" w:themeColor="text1"/>
                <w:sz w:val="16"/>
                <w:szCs w:val="16"/>
                <w:lang w:val="en-AU"/>
              </w:rPr>
            </w:pPr>
            <w:r w:rsidRPr="00F32ACA">
              <w:rPr>
                <w:b w:val="0"/>
                <w:color w:val="000000" w:themeColor="text1"/>
                <w:sz w:val="16"/>
                <w:szCs w:val="16"/>
                <w:lang w:val="en-AU"/>
              </w:rPr>
              <w:t>Manager, Student Equity and Disability Services</w:t>
            </w:r>
          </w:p>
        </w:tc>
      </w:tr>
    </w:tbl>
    <w:p w:rsidR="00527356" w:rsidRPr="00407074" w:rsidRDefault="00527356" w:rsidP="000B2F6D">
      <w:pPr>
        <w:pStyle w:val="Chead"/>
        <w:spacing w:line="360" w:lineRule="auto"/>
        <w:ind w:left="-142"/>
        <w:rPr>
          <w:bCs w:val="0"/>
          <w:color w:val="FF0000"/>
          <w:spacing w:val="0"/>
          <w:sz w:val="22"/>
          <w:szCs w:val="22"/>
          <w:lang w:val="en-AU" w:eastAsia="en-AU"/>
        </w:rPr>
      </w:pPr>
    </w:p>
    <w:p w:rsidR="007C697A" w:rsidRPr="006E0BEC" w:rsidRDefault="007C697A" w:rsidP="000B2F6D">
      <w:pPr>
        <w:pStyle w:val="Chead"/>
        <w:spacing w:line="360" w:lineRule="auto"/>
        <w:ind w:left="0"/>
        <w:rPr>
          <w:bCs w:val="0"/>
          <w:color w:val="1F497D" w:themeColor="text2"/>
          <w:spacing w:val="0"/>
          <w:sz w:val="28"/>
          <w:szCs w:val="28"/>
          <w:lang w:val="en-AU" w:eastAsia="en-AU"/>
        </w:rPr>
      </w:pPr>
      <w:r w:rsidRPr="006E0BEC">
        <w:rPr>
          <w:bCs w:val="0"/>
          <w:color w:val="1F497D" w:themeColor="text2"/>
          <w:spacing w:val="0"/>
          <w:sz w:val="28"/>
          <w:szCs w:val="28"/>
          <w:lang w:val="en-AU" w:eastAsia="en-AU"/>
        </w:rPr>
        <w:t xml:space="preserve">Pillar </w:t>
      </w:r>
      <w:r>
        <w:rPr>
          <w:bCs w:val="0"/>
          <w:color w:val="1F497D" w:themeColor="text2"/>
          <w:spacing w:val="0"/>
          <w:sz w:val="28"/>
          <w:szCs w:val="28"/>
          <w:lang w:val="en-AU" w:eastAsia="en-AU"/>
        </w:rPr>
        <w:t>Two</w:t>
      </w:r>
      <w:r w:rsidRPr="006E0BEC">
        <w:rPr>
          <w:bCs w:val="0"/>
          <w:color w:val="1F497D" w:themeColor="text2"/>
          <w:spacing w:val="0"/>
          <w:sz w:val="28"/>
          <w:szCs w:val="28"/>
          <w:lang w:val="en-AU" w:eastAsia="en-AU"/>
        </w:rPr>
        <w:t>: Student Support and Engagement</w:t>
      </w:r>
    </w:p>
    <w:p w:rsidR="00E81B72" w:rsidRPr="00572A01" w:rsidRDefault="00E81B72" w:rsidP="000B2F6D">
      <w:pPr>
        <w:pStyle w:val="Chead"/>
        <w:spacing w:line="360" w:lineRule="auto"/>
        <w:ind w:left="0"/>
        <w:rPr>
          <w:b w:val="0"/>
          <w:bCs w:val="0"/>
          <w:color w:val="auto"/>
          <w:spacing w:val="0"/>
          <w:sz w:val="20"/>
          <w:szCs w:val="20"/>
          <w:lang w:val="en-AU" w:eastAsia="en-AU"/>
        </w:rPr>
      </w:pPr>
      <w:r w:rsidRPr="00572A01">
        <w:rPr>
          <w:b w:val="0"/>
          <w:bCs w:val="0"/>
          <w:color w:val="auto"/>
          <w:spacing w:val="0"/>
          <w:sz w:val="20"/>
          <w:szCs w:val="20"/>
          <w:lang w:val="en-AU"/>
        </w:rPr>
        <w:t xml:space="preserve">We will ensure </w:t>
      </w:r>
      <w:r w:rsidR="00075BA2">
        <w:rPr>
          <w:b w:val="0"/>
          <w:bCs w:val="0"/>
          <w:color w:val="auto"/>
          <w:spacing w:val="0"/>
          <w:sz w:val="20"/>
          <w:szCs w:val="20"/>
          <w:lang w:val="en-AU"/>
        </w:rPr>
        <w:t xml:space="preserve">that </w:t>
      </w:r>
      <w:r w:rsidRPr="00572A01">
        <w:rPr>
          <w:b w:val="0"/>
          <w:bCs w:val="0"/>
          <w:color w:val="auto"/>
          <w:spacing w:val="0"/>
          <w:sz w:val="20"/>
          <w:szCs w:val="20"/>
          <w:lang w:val="en-AU"/>
        </w:rPr>
        <w:t>our student engagement and support services are inclusive and meet the needs of people living with disability</w:t>
      </w:r>
      <w:r w:rsidR="00CD7301">
        <w:rPr>
          <w:b w:val="0"/>
          <w:bCs w:val="0"/>
          <w:color w:val="auto"/>
          <w:spacing w:val="0"/>
          <w:sz w:val="20"/>
          <w:szCs w:val="20"/>
          <w:lang w:val="en-AU"/>
        </w:rPr>
        <w:t>,</w:t>
      </w:r>
      <w:r w:rsidRPr="00572A01">
        <w:rPr>
          <w:b w:val="0"/>
          <w:bCs w:val="0"/>
          <w:color w:val="auto"/>
          <w:spacing w:val="0"/>
          <w:sz w:val="20"/>
          <w:szCs w:val="20"/>
          <w:lang w:val="en-AU"/>
        </w:rPr>
        <w:t xml:space="preserve"> and carers. </w:t>
      </w:r>
      <w:r w:rsidRPr="00572A01">
        <w:rPr>
          <w:b w:val="0"/>
          <w:bCs w:val="0"/>
          <w:color w:val="auto"/>
          <w:spacing w:val="0"/>
          <w:sz w:val="20"/>
          <w:szCs w:val="20"/>
          <w:lang w:val="en-AU" w:eastAsia="en-AU"/>
        </w:rPr>
        <w:t>We will provide a range of services to Swinburne students from enrolment through to careers counselling and post-qualification transition support.</w:t>
      </w:r>
    </w:p>
    <w:p w:rsidR="007C697A" w:rsidRPr="006E0BEC" w:rsidRDefault="007C697A" w:rsidP="000B2F6D">
      <w:pPr>
        <w:pStyle w:val="Chead"/>
        <w:spacing w:line="360" w:lineRule="auto"/>
        <w:ind w:left="0"/>
        <w:rPr>
          <w:color w:val="1F497D" w:themeColor="text2"/>
          <w:sz w:val="22"/>
          <w:szCs w:val="22"/>
          <w:lang w:val="en-AU"/>
        </w:rPr>
      </w:pPr>
      <w:r w:rsidRPr="006E0BEC">
        <w:rPr>
          <w:color w:val="1F497D" w:themeColor="text2"/>
          <w:sz w:val="22"/>
          <w:szCs w:val="22"/>
          <w:lang w:val="en-AU"/>
        </w:rPr>
        <w:t xml:space="preserve">Goal: </w:t>
      </w:r>
      <w:r w:rsidR="00C72C72">
        <w:rPr>
          <w:color w:val="1F497D" w:themeColor="text2"/>
          <w:sz w:val="22"/>
          <w:szCs w:val="22"/>
          <w:lang w:val="en-AU"/>
        </w:rPr>
        <w:t>Provide c</w:t>
      </w:r>
      <w:r w:rsidRPr="006E0BEC">
        <w:rPr>
          <w:color w:val="1F497D" w:themeColor="text2"/>
          <w:sz w:val="22"/>
          <w:szCs w:val="22"/>
          <w:lang w:val="en-AU"/>
        </w:rPr>
        <w:t>omprehensive and inclusive support services for students living with disability and carers</w:t>
      </w:r>
    </w:p>
    <w:tbl>
      <w:tblPr>
        <w:tblStyle w:val="TableGrid"/>
        <w:tblW w:w="9322" w:type="dxa"/>
        <w:tblLayout w:type="fixed"/>
        <w:tblLook w:val="04A0" w:firstRow="1" w:lastRow="0" w:firstColumn="1" w:lastColumn="0" w:noHBand="0" w:noVBand="1"/>
      </w:tblPr>
      <w:tblGrid>
        <w:gridCol w:w="5495"/>
        <w:gridCol w:w="1984"/>
        <w:gridCol w:w="1843"/>
      </w:tblGrid>
      <w:tr w:rsidR="002362B0" w:rsidRPr="00DC28B4" w:rsidTr="004479A2">
        <w:trPr>
          <w:trHeight w:val="356"/>
        </w:trPr>
        <w:tc>
          <w:tcPr>
            <w:tcW w:w="5495" w:type="dxa"/>
            <w:shd w:val="pct10" w:color="auto" w:fill="auto"/>
          </w:tcPr>
          <w:p w:rsidR="007C697A" w:rsidRPr="00DC28B4" w:rsidRDefault="007C697A" w:rsidP="000B2F6D">
            <w:pPr>
              <w:pStyle w:val="Chead"/>
              <w:ind w:left="0"/>
              <w:rPr>
                <w:color w:val="000000" w:themeColor="text1"/>
                <w:sz w:val="22"/>
                <w:szCs w:val="22"/>
                <w:lang w:val="en-AU"/>
              </w:rPr>
            </w:pPr>
            <w:r w:rsidRPr="00DC28B4">
              <w:rPr>
                <w:color w:val="000000" w:themeColor="text1"/>
                <w:sz w:val="22"/>
                <w:szCs w:val="22"/>
                <w:lang w:val="en-AU"/>
              </w:rPr>
              <w:t>Actions</w:t>
            </w:r>
          </w:p>
        </w:tc>
        <w:tc>
          <w:tcPr>
            <w:tcW w:w="1984" w:type="dxa"/>
            <w:shd w:val="pct10" w:color="auto" w:fill="auto"/>
          </w:tcPr>
          <w:p w:rsidR="007C697A" w:rsidRPr="00DC28B4" w:rsidRDefault="007C697A" w:rsidP="000B2F6D">
            <w:pPr>
              <w:pStyle w:val="Chead"/>
              <w:ind w:hanging="2180"/>
              <w:rPr>
                <w:color w:val="000000" w:themeColor="text1"/>
                <w:sz w:val="22"/>
                <w:szCs w:val="22"/>
                <w:lang w:val="en-AU"/>
              </w:rPr>
            </w:pPr>
            <w:r w:rsidRPr="00DC28B4">
              <w:rPr>
                <w:color w:val="000000" w:themeColor="text1"/>
                <w:sz w:val="22"/>
                <w:szCs w:val="22"/>
                <w:lang w:val="en-AU"/>
              </w:rPr>
              <w:t>Timeframe</w:t>
            </w:r>
          </w:p>
        </w:tc>
        <w:tc>
          <w:tcPr>
            <w:tcW w:w="1843" w:type="dxa"/>
            <w:shd w:val="pct10" w:color="auto" w:fill="auto"/>
          </w:tcPr>
          <w:p w:rsidR="007C697A" w:rsidRPr="00DC28B4" w:rsidRDefault="007C697A" w:rsidP="000B2F6D">
            <w:pPr>
              <w:pStyle w:val="Chead"/>
              <w:ind w:hanging="2180"/>
              <w:rPr>
                <w:color w:val="000000" w:themeColor="text1"/>
                <w:sz w:val="22"/>
                <w:szCs w:val="22"/>
                <w:lang w:val="en-AU"/>
              </w:rPr>
            </w:pPr>
            <w:r w:rsidRPr="00DC28B4">
              <w:rPr>
                <w:color w:val="000000" w:themeColor="text1"/>
                <w:sz w:val="22"/>
                <w:szCs w:val="22"/>
                <w:lang w:val="en-AU"/>
              </w:rPr>
              <w:t>Responsibility</w:t>
            </w:r>
          </w:p>
        </w:tc>
      </w:tr>
      <w:tr w:rsidR="002362B0" w:rsidRPr="00DC28B4" w:rsidTr="004479A2">
        <w:tc>
          <w:tcPr>
            <w:tcW w:w="5495" w:type="dxa"/>
          </w:tcPr>
          <w:p w:rsidR="007C697A" w:rsidRPr="00DE56E5" w:rsidRDefault="007C697A" w:rsidP="00075BA2">
            <w:pPr>
              <w:pStyle w:val="Chead"/>
              <w:spacing w:line="360" w:lineRule="auto"/>
              <w:ind w:left="0"/>
              <w:rPr>
                <w:b w:val="0"/>
                <w:color w:val="auto"/>
                <w:sz w:val="20"/>
                <w:szCs w:val="20"/>
                <w:lang w:val="en-AU"/>
              </w:rPr>
            </w:pPr>
            <w:r>
              <w:rPr>
                <w:b w:val="0"/>
                <w:color w:val="auto"/>
                <w:sz w:val="20"/>
                <w:szCs w:val="20"/>
                <w:lang w:val="en-AU"/>
              </w:rPr>
              <w:t>2</w:t>
            </w:r>
            <w:r w:rsidRPr="00DE56E5">
              <w:rPr>
                <w:b w:val="0"/>
                <w:color w:val="auto"/>
                <w:sz w:val="20"/>
                <w:szCs w:val="20"/>
                <w:lang w:val="en-AU"/>
              </w:rPr>
              <w:t xml:space="preserve">.1 Ensure </w:t>
            </w:r>
            <w:r w:rsidR="00075BA2">
              <w:rPr>
                <w:b w:val="0"/>
                <w:color w:val="auto"/>
                <w:sz w:val="20"/>
                <w:szCs w:val="20"/>
                <w:lang w:val="en-AU"/>
              </w:rPr>
              <w:t xml:space="preserve">that </w:t>
            </w:r>
            <w:r w:rsidRPr="00DE56E5">
              <w:rPr>
                <w:b w:val="0"/>
                <w:color w:val="auto"/>
                <w:sz w:val="20"/>
                <w:szCs w:val="20"/>
                <w:lang w:val="en-AU"/>
              </w:rPr>
              <w:t xml:space="preserve">a comprehensive range of </w:t>
            </w:r>
            <w:r w:rsidRPr="004479A2">
              <w:rPr>
                <w:b w:val="0"/>
                <w:color w:val="auto"/>
                <w:sz w:val="20"/>
                <w:szCs w:val="20"/>
                <w:lang w:val="en-AU"/>
              </w:rPr>
              <w:t>accessible student</w:t>
            </w:r>
            <w:r w:rsidRPr="00DE56E5">
              <w:rPr>
                <w:b w:val="0"/>
                <w:color w:val="auto"/>
                <w:sz w:val="20"/>
                <w:szCs w:val="20"/>
                <w:lang w:val="en-AU"/>
              </w:rPr>
              <w:t xml:space="preserve"> services </w:t>
            </w:r>
            <w:r w:rsidR="00075BA2">
              <w:rPr>
                <w:b w:val="0"/>
                <w:color w:val="auto"/>
                <w:sz w:val="20"/>
                <w:szCs w:val="20"/>
                <w:lang w:val="en-AU"/>
              </w:rPr>
              <w:t xml:space="preserve">is </w:t>
            </w:r>
            <w:r w:rsidRPr="00DE56E5">
              <w:rPr>
                <w:b w:val="0"/>
                <w:color w:val="auto"/>
                <w:sz w:val="20"/>
                <w:szCs w:val="20"/>
                <w:lang w:val="en-AU"/>
              </w:rPr>
              <w:t>offered t</w:t>
            </w:r>
            <w:r w:rsidR="00075BA2">
              <w:rPr>
                <w:b w:val="0"/>
                <w:color w:val="auto"/>
                <w:sz w:val="20"/>
                <w:szCs w:val="20"/>
                <w:lang w:val="en-AU"/>
              </w:rPr>
              <w:t>o</w:t>
            </w:r>
            <w:r w:rsidRPr="00DE56E5">
              <w:rPr>
                <w:b w:val="0"/>
                <w:color w:val="auto"/>
                <w:sz w:val="20"/>
                <w:szCs w:val="20"/>
                <w:lang w:val="en-AU"/>
              </w:rPr>
              <w:t xml:space="preserve"> meet the needs of students living with disability, and carers, including for employment readiness and post-qualification transition. </w:t>
            </w:r>
          </w:p>
        </w:tc>
        <w:tc>
          <w:tcPr>
            <w:tcW w:w="1984" w:type="dxa"/>
          </w:tcPr>
          <w:p w:rsidR="007C697A" w:rsidRPr="00DC28B4" w:rsidRDefault="004479A2" w:rsidP="004479A2">
            <w:pPr>
              <w:pStyle w:val="Chead"/>
              <w:spacing w:line="360" w:lineRule="auto"/>
              <w:ind w:left="0"/>
              <w:rPr>
                <w:b w:val="0"/>
                <w:color w:val="000000" w:themeColor="text1"/>
                <w:sz w:val="18"/>
                <w:szCs w:val="18"/>
                <w:lang w:val="en-AU"/>
              </w:rPr>
            </w:pPr>
            <w:r>
              <w:rPr>
                <w:b w:val="0"/>
                <w:color w:val="000000" w:themeColor="text1"/>
                <w:sz w:val="18"/>
                <w:szCs w:val="18"/>
                <w:lang w:val="en-AU"/>
              </w:rPr>
              <w:t>Ongoing</w:t>
            </w:r>
          </w:p>
        </w:tc>
        <w:tc>
          <w:tcPr>
            <w:tcW w:w="1843" w:type="dxa"/>
          </w:tcPr>
          <w:p w:rsidR="007C697A" w:rsidRPr="00E567AD" w:rsidRDefault="00CE303B" w:rsidP="00BF2FE6">
            <w:pPr>
              <w:pStyle w:val="Chead"/>
              <w:tabs>
                <w:tab w:val="left" w:pos="0"/>
                <w:tab w:val="left" w:pos="1167"/>
              </w:tabs>
              <w:spacing w:line="360" w:lineRule="auto"/>
              <w:ind w:left="0"/>
              <w:rPr>
                <w:b w:val="0"/>
                <w:color w:val="000000" w:themeColor="text1"/>
                <w:sz w:val="16"/>
                <w:szCs w:val="16"/>
                <w:lang w:val="en-AU"/>
              </w:rPr>
            </w:pPr>
            <w:r w:rsidRPr="00F32ACA">
              <w:rPr>
                <w:b w:val="0"/>
                <w:color w:val="000000" w:themeColor="text1"/>
                <w:sz w:val="16"/>
                <w:szCs w:val="16"/>
                <w:lang w:val="en-AU"/>
              </w:rPr>
              <w:t>Manager, Student Equity and Disability Services</w:t>
            </w:r>
            <w:r w:rsidR="00BF2FE6" w:rsidRPr="00F32ACA">
              <w:rPr>
                <w:b w:val="0"/>
                <w:color w:val="000000" w:themeColor="text1"/>
                <w:sz w:val="16"/>
                <w:szCs w:val="16"/>
                <w:lang w:val="en-AU"/>
              </w:rPr>
              <w:t xml:space="preserve">, and </w:t>
            </w:r>
            <w:r w:rsidR="004479A2" w:rsidRPr="00F32ACA">
              <w:rPr>
                <w:b w:val="0"/>
                <w:color w:val="000000" w:themeColor="text1"/>
                <w:sz w:val="16"/>
                <w:szCs w:val="16"/>
                <w:lang w:val="en-AU"/>
              </w:rPr>
              <w:t>Pro</w:t>
            </w:r>
            <w:r w:rsidR="004479A2" w:rsidRPr="00E567AD">
              <w:rPr>
                <w:b w:val="0"/>
                <w:color w:val="000000" w:themeColor="text1"/>
                <w:sz w:val="16"/>
                <w:szCs w:val="16"/>
                <w:lang w:val="en-AU"/>
              </w:rPr>
              <w:t xml:space="preserve"> Vice-Chancellor, Student Advancement</w:t>
            </w:r>
          </w:p>
        </w:tc>
      </w:tr>
      <w:tr w:rsidR="002362B0" w:rsidRPr="00DC28B4" w:rsidTr="004479A2">
        <w:tc>
          <w:tcPr>
            <w:tcW w:w="5495" w:type="dxa"/>
          </w:tcPr>
          <w:p w:rsidR="007C697A" w:rsidRPr="00B844D4" w:rsidRDefault="007C697A" w:rsidP="00596DC9">
            <w:pPr>
              <w:pStyle w:val="Chead"/>
              <w:spacing w:line="360" w:lineRule="auto"/>
              <w:ind w:left="0"/>
              <w:rPr>
                <w:b w:val="0"/>
                <w:color w:val="auto"/>
                <w:sz w:val="20"/>
                <w:szCs w:val="20"/>
                <w:lang w:val="en-AU"/>
              </w:rPr>
            </w:pPr>
            <w:r w:rsidRPr="00B844D4">
              <w:rPr>
                <w:b w:val="0"/>
                <w:color w:val="auto"/>
                <w:sz w:val="20"/>
                <w:szCs w:val="20"/>
                <w:lang w:val="en-AU"/>
              </w:rPr>
              <w:t xml:space="preserve">2.2 </w:t>
            </w:r>
            <w:r w:rsidR="00E567AD" w:rsidRPr="00B844D4">
              <w:rPr>
                <w:b w:val="0"/>
                <w:color w:val="auto"/>
                <w:sz w:val="20"/>
                <w:szCs w:val="20"/>
                <w:lang w:val="en-AU"/>
              </w:rPr>
              <w:t>Develop strategies</w:t>
            </w:r>
            <w:r w:rsidR="00596DC9" w:rsidRPr="00B844D4">
              <w:rPr>
                <w:b w:val="0"/>
                <w:color w:val="auto"/>
                <w:sz w:val="20"/>
                <w:szCs w:val="20"/>
                <w:lang w:val="en-AU"/>
              </w:rPr>
              <w:t xml:space="preserve">, </w:t>
            </w:r>
            <w:r w:rsidR="00E567AD" w:rsidRPr="00B844D4">
              <w:rPr>
                <w:b w:val="0"/>
                <w:color w:val="auto"/>
                <w:sz w:val="20"/>
                <w:szCs w:val="20"/>
                <w:lang w:val="en-AU"/>
              </w:rPr>
              <w:t>guidelines</w:t>
            </w:r>
            <w:r w:rsidR="00596DC9" w:rsidRPr="00B844D4">
              <w:rPr>
                <w:b w:val="0"/>
                <w:color w:val="auto"/>
                <w:sz w:val="20"/>
                <w:szCs w:val="20"/>
                <w:lang w:val="en-AU"/>
              </w:rPr>
              <w:t xml:space="preserve"> and resources</w:t>
            </w:r>
            <w:r w:rsidR="00E567AD" w:rsidRPr="00B844D4">
              <w:rPr>
                <w:b w:val="0"/>
                <w:color w:val="auto"/>
                <w:sz w:val="20"/>
                <w:szCs w:val="20"/>
                <w:lang w:val="en-AU"/>
              </w:rPr>
              <w:t xml:space="preserve"> to establish paid </w:t>
            </w:r>
            <w:r w:rsidRPr="00B844D4">
              <w:rPr>
                <w:b w:val="0"/>
                <w:color w:val="auto"/>
                <w:sz w:val="20"/>
                <w:szCs w:val="20"/>
                <w:lang w:val="en-AU"/>
              </w:rPr>
              <w:t>internships</w:t>
            </w:r>
            <w:r w:rsidR="00E567AD" w:rsidRPr="00B844D4">
              <w:rPr>
                <w:b w:val="0"/>
                <w:color w:val="auto"/>
                <w:sz w:val="20"/>
                <w:szCs w:val="20"/>
                <w:lang w:val="en-AU"/>
              </w:rPr>
              <w:t xml:space="preserve"> and other</w:t>
            </w:r>
            <w:r w:rsidR="00596DC9" w:rsidRPr="00B844D4">
              <w:rPr>
                <w:b w:val="0"/>
                <w:color w:val="auto"/>
                <w:sz w:val="20"/>
                <w:szCs w:val="20"/>
                <w:lang w:val="en-AU"/>
              </w:rPr>
              <w:t xml:space="preserve"> flexible industry </w:t>
            </w:r>
            <w:r w:rsidR="00E567AD" w:rsidRPr="00B844D4">
              <w:rPr>
                <w:b w:val="0"/>
                <w:color w:val="auto"/>
                <w:sz w:val="20"/>
                <w:szCs w:val="20"/>
                <w:lang w:val="en-AU"/>
              </w:rPr>
              <w:t xml:space="preserve">based learning opportunities for </w:t>
            </w:r>
            <w:r w:rsidRPr="00B844D4">
              <w:rPr>
                <w:b w:val="0"/>
                <w:color w:val="auto"/>
                <w:sz w:val="20"/>
                <w:szCs w:val="20"/>
                <w:lang w:val="en-AU"/>
              </w:rPr>
              <w:t>students living with disability, and carers, through collaboration with Swinburne Alumni and industry partners</w:t>
            </w:r>
            <w:r w:rsidR="00E567AD" w:rsidRPr="00B844D4">
              <w:rPr>
                <w:b w:val="0"/>
                <w:color w:val="auto"/>
                <w:sz w:val="20"/>
                <w:szCs w:val="20"/>
                <w:lang w:val="en-AU"/>
              </w:rPr>
              <w:t xml:space="preserve">. </w:t>
            </w:r>
          </w:p>
        </w:tc>
        <w:tc>
          <w:tcPr>
            <w:tcW w:w="1984" w:type="dxa"/>
          </w:tcPr>
          <w:p w:rsidR="007C697A" w:rsidRPr="00B844D4" w:rsidRDefault="00E567AD" w:rsidP="00E567AD">
            <w:pPr>
              <w:pStyle w:val="Chead"/>
              <w:spacing w:line="360" w:lineRule="auto"/>
              <w:ind w:left="0"/>
              <w:rPr>
                <w:b w:val="0"/>
                <w:color w:val="000000" w:themeColor="text1"/>
                <w:sz w:val="18"/>
                <w:szCs w:val="18"/>
                <w:lang w:val="en-AU"/>
              </w:rPr>
            </w:pPr>
            <w:r w:rsidRPr="00B844D4">
              <w:rPr>
                <w:b w:val="0"/>
                <w:color w:val="000000" w:themeColor="text1"/>
                <w:sz w:val="18"/>
                <w:szCs w:val="18"/>
                <w:lang w:val="en-AU"/>
              </w:rPr>
              <w:t>Dec 2016</w:t>
            </w:r>
          </w:p>
        </w:tc>
        <w:tc>
          <w:tcPr>
            <w:tcW w:w="1843" w:type="dxa"/>
          </w:tcPr>
          <w:p w:rsidR="00583DBA" w:rsidRPr="00E567AD" w:rsidRDefault="00E567AD" w:rsidP="00BF2FE6">
            <w:pPr>
              <w:pStyle w:val="Chead"/>
              <w:tabs>
                <w:tab w:val="left" w:pos="0"/>
              </w:tabs>
              <w:spacing w:line="360" w:lineRule="auto"/>
              <w:ind w:left="-31"/>
              <w:rPr>
                <w:b w:val="0"/>
                <w:color w:val="000000" w:themeColor="text1"/>
                <w:sz w:val="16"/>
                <w:szCs w:val="16"/>
                <w:lang w:val="en-AU"/>
              </w:rPr>
            </w:pPr>
            <w:r w:rsidRPr="00B844D4">
              <w:rPr>
                <w:b w:val="0"/>
                <w:color w:val="000000" w:themeColor="text1"/>
                <w:sz w:val="16"/>
                <w:szCs w:val="16"/>
                <w:lang w:val="en-AU"/>
              </w:rPr>
              <w:t>Vice President, Engagement with Executive Deans, Exe</w:t>
            </w:r>
            <w:r w:rsidR="009862F9">
              <w:rPr>
                <w:b w:val="0"/>
                <w:color w:val="000000" w:themeColor="text1"/>
                <w:sz w:val="16"/>
                <w:szCs w:val="16"/>
                <w:lang w:val="en-AU"/>
              </w:rPr>
              <w:t>cutive Director</w:t>
            </w:r>
            <w:r w:rsidR="00BF2FE6" w:rsidRPr="00B844D4">
              <w:rPr>
                <w:b w:val="0"/>
                <w:color w:val="000000" w:themeColor="text1"/>
                <w:sz w:val="16"/>
                <w:szCs w:val="16"/>
                <w:lang w:val="en-AU"/>
              </w:rPr>
              <w:t xml:space="preserve"> and Director, Advancement</w:t>
            </w:r>
          </w:p>
        </w:tc>
      </w:tr>
      <w:tr w:rsidR="002362B0" w:rsidRPr="00DC28B4" w:rsidTr="004479A2">
        <w:tc>
          <w:tcPr>
            <w:tcW w:w="5495" w:type="dxa"/>
          </w:tcPr>
          <w:p w:rsidR="007C697A" w:rsidRPr="00DE56E5" w:rsidRDefault="007C697A" w:rsidP="004B535A">
            <w:pPr>
              <w:pStyle w:val="Chead"/>
              <w:spacing w:line="360" w:lineRule="auto"/>
              <w:ind w:left="0"/>
              <w:rPr>
                <w:b w:val="0"/>
                <w:color w:val="auto"/>
                <w:sz w:val="20"/>
                <w:szCs w:val="20"/>
                <w:lang w:val="en-AU"/>
              </w:rPr>
            </w:pPr>
            <w:r>
              <w:rPr>
                <w:b w:val="0"/>
                <w:color w:val="auto"/>
                <w:sz w:val="20"/>
                <w:szCs w:val="20"/>
                <w:lang w:val="en-AU"/>
              </w:rPr>
              <w:t>2</w:t>
            </w:r>
            <w:r w:rsidRPr="00DE56E5">
              <w:rPr>
                <w:b w:val="0"/>
                <w:color w:val="auto"/>
                <w:sz w:val="20"/>
                <w:szCs w:val="20"/>
                <w:lang w:val="en-AU"/>
              </w:rPr>
              <w:t>.</w:t>
            </w:r>
            <w:r w:rsidR="004B535A">
              <w:rPr>
                <w:b w:val="0"/>
                <w:color w:val="auto"/>
                <w:sz w:val="20"/>
                <w:szCs w:val="20"/>
                <w:lang w:val="en-AU"/>
              </w:rPr>
              <w:t>3</w:t>
            </w:r>
            <w:r w:rsidRPr="00DE56E5">
              <w:rPr>
                <w:b w:val="0"/>
                <w:color w:val="auto"/>
                <w:sz w:val="20"/>
                <w:szCs w:val="20"/>
                <w:lang w:val="en-AU"/>
              </w:rPr>
              <w:t xml:space="preserve"> Encourage students to access mentoring programs that </w:t>
            </w:r>
            <w:r w:rsidRPr="00DE56E5">
              <w:rPr>
                <w:b w:val="0"/>
                <w:color w:val="auto"/>
                <w:sz w:val="20"/>
                <w:szCs w:val="20"/>
                <w:lang w:val="en-AU"/>
              </w:rPr>
              <w:lastRenderedPageBreak/>
              <w:t>can specifically match students living wit</w:t>
            </w:r>
            <w:r w:rsidR="00075BA2">
              <w:rPr>
                <w:b w:val="0"/>
                <w:color w:val="auto"/>
                <w:sz w:val="20"/>
                <w:szCs w:val="20"/>
                <w:lang w:val="en-AU"/>
              </w:rPr>
              <w:t>h disability, and carers, with m</w:t>
            </w:r>
            <w:r w:rsidRPr="00DE56E5">
              <w:rPr>
                <w:b w:val="0"/>
                <w:color w:val="auto"/>
                <w:sz w:val="20"/>
                <w:szCs w:val="20"/>
                <w:lang w:val="en-AU"/>
              </w:rPr>
              <w:t>entor</w:t>
            </w:r>
            <w:r w:rsidR="00FC49D5">
              <w:rPr>
                <w:b w:val="0"/>
                <w:color w:val="auto"/>
                <w:sz w:val="20"/>
                <w:szCs w:val="20"/>
                <w:lang w:val="en-AU"/>
              </w:rPr>
              <w:t>s in fields of interest</w:t>
            </w:r>
            <w:r w:rsidR="009C5477">
              <w:rPr>
                <w:b w:val="0"/>
                <w:color w:val="auto"/>
                <w:sz w:val="20"/>
                <w:szCs w:val="20"/>
                <w:lang w:val="en-AU"/>
              </w:rPr>
              <w:t>.</w:t>
            </w:r>
          </w:p>
        </w:tc>
        <w:tc>
          <w:tcPr>
            <w:tcW w:w="1984" w:type="dxa"/>
          </w:tcPr>
          <w:p w:rsidR="007C697A" w:rsidRPr="00DC28B4" w:rsidRDefault="004B535A" w:rsidP="004B535A">
            <w:pPr>
              <w:pStyle w:val="Chead"/>
              <w:spacing w:line="360" w:lineRule="auto"/>
              <w:ind w:left="0"/>
              <w:rPr>
                <w:b w:val="0"/>
                <w:color w:val="000000" w:themeColor="text1"/>
                <w:sz w:val="18"/>
                <w:szCs w:val="18"/>
                <w:lang w:val="en-AU"/>
              </w:rPr>
            </w:pPr>
            <w:r>
              <w:rPr>
                <w:b w:val="0"/>
                <w:color w:val="000000" w:themeColor="text1"/>
                <w:sz w:val="18"/>
                <w:szCs w:val="18"/>
                <w:lang w:val="en-AU"/>
              </w:rPr>
              <w:lastRenderedPageBreak/>
              <w:t>Ongoing</w:t>
            </w:r>
          </w:p>
        </w:tc>
        <w:tc>
          <w:tcPr>
            <w:tcW w:w="1843" w:type="dxa"/>
          </w:tcPr>
          <w:p w:rsidR="00FC49D5" w:rsidRPr="004B535A" w:rsidRDefault="004B535A" w:rsidP="00F32ACA">
            <w:pPr>
              <w:pStyle w:val="Chead"/>
              <w:tabs>
                <w:tab w:val="left" w:pos="0"/>
              </w:tabs>
              <w:spacing w:line="360" w:lineRule="auto"/>
              <w:ind w:left="0"/>
              <w:rPr>
                <w:b w:val="0"/>
                <w:color w:val="000000" w:themeColor="text1"/>
                <w:sz w:val="16"/>
                <w:szCs w:val="16"/>
                <w:lang w:val="en-AU"/>
              </w:rPr>
            </w:pPr>
            <w:r w:rsidRPr="004B535A">
              <w:rPr>
                <w:b w:val="0"/>
                <w:color w:val="000000" w:themeColor="text1"/>
                <w:sz w:val="16"/>
                <w:szCs w:val="16"/>
                <w:lang w:val="en-AU"/>
              </w:rPr>
              <w:t>Pro Vice-Chancellor,</w:t>
            </w:r>
            <w:r w:rsidR="00FC49D5" w:rsidRPr="004B535A">
              <w:rPr>
                <w:b w:val="0"/>
                <w:color w:val="000000" w:themeColor="text1"/>
                <w:sz w:val="16"/>
                <w:szCs w:val="16"/>
                <w:lang w:val="en-AU"/>
              </w:rPr>
              <w:t xml:space="preserve"> </w:t>
            </w:r>
            <w:r w:rsidR="00BF2FE6">
              <w:rPr>
                <w:b w:val="0"/>
                <w:color w:val="000000" w:themeColor="text1"/>
                <w:sz w:val="16"/>
                <w:szCs w:val="16"/>
                <w:lang w:val="en-AU"/>
              </w:rPr>
              <w:t xml:space="preserve">Student </w:t>
            </w:r>
            <w:r w:rsidR="00FC49D5" w:rsidRPr="004B535A">
              <w:rPr>
                <w:b w:val="0"/>
                <w:color w:val="000000" w:themeColor="text1"/>
                <w:sz w:val="16"/>
                <w:szCs w:val="16"/>
                <w:lang w:val="en-AU"/>
              </w:rPr>
              <w:t>Advancement</w:t>
            </w:r>
            <w:r w:rsidRPr="004B535A">
              <w:rPr>
                <w:b w:val="0"/>
                <w:color w:val="000000" w:themeColor="text1"/>
                <w:sz w:val="16"/>
                <w:szCs w:val="16"/>
                <w:lang w:val="en-AU"/>
              </w:rPr>
              <w:t xml:space="preserve"> </w:t>
            </w:r>
            <w:r w:rsidRPr="004B535A">
              <w:rPr>
                <w:b w:val="0"/>
                <w:color w:val="000000" w:themeColor="text1"/>
                <w:sz w:val="16"/>
                <w:szCs w:val="16"/>
                <w:lang w:val="en-AU"/>
              </w:rPr>
              <w:lastRenderedPageBreak/>
              <w:t xml:space="preserve">with </w:t>
            </w:r>
            <w:r w:rsidR="00F32ACA">
              <w:rPr>
                <w:b w:val="0"/>
                <w:color w:val="auto"/>
                <w:sz w:val="16"/>
                <w:szCs w:val="16"/>
                <w:lang w:val="en-AU"/>
              </w:rPr>
              <w:t>Executive Chair</w:t>
            </w:r>
            <w:r w:rsidR="00A81F4A" w:rsidRPr="00A81F4A">
              <w:rPr>
                <w:b w:val="0"/>
                <w:color w:val="auto"/>
                <w:sz w:val="16"/>
                <w:szCs w:val="16"/>
                <w:lang w:val="en-AU"/>
              </w:rPr>
              <w:t>, Swinburne Student Amenities Association</w:t>
            </w:r>
          </w:p>
        </w:tc>
      </w:tr>
      <w:tr w:rsidR="00B30DE5" w:rsidRPr="00DC28B4" w:rsidTr="004479A2">
        <w:tc>
          <w:tcPr>
            <w:tcW w:w="5495" w:type="dxa"/>
          </w:tcPr>
          <w:p w:rsidR="00A81F4A" w:rsidRPr="00DE56E5" w:rsidRDefault="00B30DE5" w:rsidP="003158C7">
            <w:pPr>
              <w:pStyle w:val="Chead"/>
              <w:spacing w:line="360" w:lineRule="auto"/>
              <w:ind w:left="0"/>
              <w:rPr>
                <w:b w:val="0"/>
                <w:color w:val="auto"/>
                <w:sz w:val="20"/>
                <w:szCs w:val="20"/>
                <w:lang w:val="en-AU"/>
              </w:rPr>
            </w:pPr>
            <w:r>
              <w:rPr>
                <w:b w:val="0"/>
                <w:color w:val="000000" w:themeColor="text1"/>
                <w:sz w:val="20"/>
                <w:szCs w:val="20"/>
                <w:lang w:val="en-AU"/>
              </w:rPr>
              <w:lastRenderedPageBreak/>
              <w:t>2.</w:t>
            </w:r>
            <w:r w:rsidR="00A81F4A">
              <w:rPr>
                <w:b w:val="0"/>
                <w:color w:val="000000" w:themeColor="text1"/>
                <w:sz w:val="20"/>
                <w:szCs w:val="20"/>
                <w:lang w:val="en-AU"/>
              </w:rPr>
              <w:t>4</w:t>
            </w:r>
            <w:r>
              <w:rPr>
                <w:b w:val="0"/>
                <w:color w:val="000000" w:themeColor="text1"/>
                <w:sz w:val="20"/>
                <w:szCs w:val="20"/>
                <w:lang w:val="en-AU"/>
              </w:rPr>
              <w:t xml:space="preserve"> </w:t>
            </w:r>
            <w:r w:rsidRPr="00E17D77">
              <w:rPr>
                <w:b w:val="0"/>
                <w:color w:val="000000" w:themeColor="text1"/>
                <w:sz w:val="20"/>
                <w:szCs w:val="20"/>
                <w:lang w:val="en-AU"/>
              </w:rPr>
              <w:t xml:space="preserve">Monitor and improve as required standards, procedures and equipment </w:t>
            </w:r>
            <w:r w:rsidR="003158C7">
              <w:rPr>
                <w:b w:val="0"/>
                <w:color w:val="000000" w:themeColor="text1"/>
                <w:sz w:val="20"/>
                <w:szCs w:val="20"/>
                <w:lang w:val="en-AU"/>
              </w:rPr>
              <w:t>to support</w:t>
            </w:r>
            <w:r w:rsidRPr="00E17D77">
              <w:rPr>
                <w:b w:val="0"/>
                <w:color w:val="000000" w:themeColor="text1"/>
                <w:sz w:val="20"/>
                <w:szCs w:val="20"/>
                <w:lang w:val="en-AU"/>
              </w:rPr>
              <w:t xml:space="preserve"> the inclusion of people </w:t>
            </w:r>
            <w:r w:rsidR="00FA52A9">
              <w:rPr>
                <w:b w:val="0"/>
                <w:color w:val="000000" w:themeColor="text1"/>
                <w:sz w:val="20"/>
                <w:szCs w:val="20"/>
                <w:lang w:val="en-AU"/>
              </w:rPr>
              <w:t>living with disability</w:t>
            </w:r>
            <w:r w:rsidRPr="00E17D77">
              <w:rPr>
                <w:b w:val="0"/>
                <w:color w:val="000000" w:themeColor="text1"/>
                <w:sz w:val="20"/>
                <w:szCs w:val="20"/>
                <w:lang w:val="en-AU"/>
              </w:rPr>
              <w:t xml:space="preserve"> in sports and recreation, and </w:t>
            </w:r>
            <w:r w:rsidR="00075BA2">
              <w:rPr>
                <w:b w:val="0"/>
                <w:color w:val="000000" w:themeColor="text1"/>
                <w:sz w:val="20"/>
                <w:szCs w:val="20"/>
                <w:lang w:val="en-AU"/>
              </w:rPr>
              <w:t xml:space="preserve">in </w:t>
            </w:r>
            <w:r w:rsidRPr="00E17D77">
              <w:rPr>
                <w:b w:val="0"/>
                <w:color w:val="000000" w:themeColor="text1"/>
                <w:sz w:val="20"/>
                <w:szCs w:val="20"/>
                <w:lang w:val="en-AU"/>
              </w:rPr>
              <w:t xml:space="preserve">the </w:t>
            </w:r>
            <w:r w:rsidR="00075BA2">
              <w:rPr>
                <w:b w:val="0"/>
                <w:color w:val="000000" w:themeColor="text1"/>
                <w:sz w:val="20"/>
                <w:szCs w:val="20"/>
                <w:lang w:val="en-AU"/>
              </w:rPr>
              <w:t>broader social life of the University across all c</w:t>
            </w:r>
            <w:r w:rsidRPr="00E17D77">
              <w:rPr>
                <w:b w:val="0"/>
                <w:color w:val="000000" w:themeColor="text1"/>
                <w:sz w:val="20"/>
                <w:szCs w:val="20"/>
                <w:lang w:val="en-AU"/>
              </w:rPr>
              <w:t>ampuses</w:t>
            </w:r>
            <w:r>
              <w:rPr>
                <w:b w:val="0"/>
                <w:color w:val="000000" w:themeColor="text1"/>
                <w:sz w:val="20"/>
                <w:szCs w:val="20"/>
                <w:lang w:val="en-AU"/>
              </w:rPr>
              <w:t>.</w:t>
            </w:r>
          </w:p>
        </w:tc>
        <w:tc>
          <w:tcPr>
            <w:tcW w:w="1984" w:type="dxa"/>
          </w:tcPr>
          <w:p w:rsidR="00B30DE5" w:rsidRPr="00DC28B4" w:rsidRDefault="00A81F4A" w:rsidP="00A81F4A">
            <w:pPr>
              <w:pStyle w:val="Chead"/>
              <w:spacing w:line="360" w:lineRule="auto"/>
              <w:ind w:left="0"/>
              <w:rPr>
                <w:b w:val="0"/>
                <w:color w:val="000000" w:themeColor="text1"/>
                <w:sz w:val="18"/>
                <w:szCs w:val="18"/>
                <w:lang w:val="en-AU"/>
              </w:rPr>
            </w:pPr>
            <w:r>
              <w:rPr>
                <w:b w:val="0"/>
                <w:color w:val="000000" w:themeColor="text1"/>
                <w:sz w:val="18"/>
                <w:szCs w:val="18"/>
                <w:lang w:val="en-AU"/>
              </w:rPr>
              <w:t>Dec 2016</w:t>
            </w:r>
          </w:p>
        </w:tc>
        <w:tc>
          <w:tcPr>
            <w:tcW w:w="1843" w:type="dxa"/>
          </w:tcPr>
          <w:p w:rsidR="00B30DE5" w:rsidRPr="00A81F4A" w:rsidRDefault="00CE303B" w:rsidP="00DF2BA1">
            <w:pPr>
              <w:pStyle w:val="Chead"/>
              <w:tabs>
                <w:tab w:val="left" w:pos="0"/>
              </w:tabs>
              <w:spacing w:line="360" w:lineRule="auto"/>
              <w:ind w:left="0"/>
              <w:rPr>
                <w:b w:val="0"/>
                <w:color w:val="auto"/>
                <w:sz w:val="16"/>
                <w:szCs w:val="16"/>
                <w:lang w:val="en-AU"/>
              </w:rPr>
            </w:pPr>
            <w:r w:rsidRPr="00F32ACA">
              <w:rPr>
                <w:b w:val="0"/>
                <w:color w:val="auto"/>
                <w:sz w:val="16"/>
                <w:szCs w:val="16"/>
                <w:lang w:val="en-AU"/>
              </w:rPr>
              <w:t>Executive Chair</w:t>
            </w:r>
            <w:r w:rsidR="00A81F4A" w:rsidRPr="00F32ACA">
              <w:rPr>
                <w:b w:val="0"/>
                <w:color w:val="auto"/>
                <w:sz w:val="16"/>
                <w:szCs w:val="16"/>
                <w:lang w:val="en-AU"/>
              </w:rPr>
              <w:t>, Swinburne Student Amenities Association</w:t>
            </w:r>
          </w:p>
        </w:tc>
      </w:tr>
      <w:tr w:rsidR="00BF2FE6" w:rsidRPr="00DC28B4" w:rsidTr="004479A2">
        <w:tc>
          <w:tcPr>
            <w:tcW w:w="5495" w:type="dxa"/>
          </w:tcPr>
          <w:p w:rsidR="00BF2FE6" w:rsidRDefault="00BF2FE6" w:rsidP="003158C7">
            <w:pPr>
              <w:pStyle w:val="Chead"/>
              <w:spacing w:line="360" w:lineRule="auto"/>
              <w:ind w:left="0"/>
              <w:rPr>
                <w:b w:val="0"/>
                <w:color w:val="auto"/>
                <w:sz w:val="20"/>
                <w:szCs w:val="20"/>
                <w:lang w:val="en-AU"/>
              </w:rPr>
            </w:pPr>
            <w:r>
              <w:rPr>
                <w:b w:val="0"/>
                <w:color w:val="auto"/>
                <w:sz w:val="20"/>
                <w:szCs w:val="20"/>
                <w:lang w:val="en-AU"/>
              </w:rPr>
              <w:t>2.</w:t>
            </w:r>
            <w:r w:rsidR="003158C7">
              <w:rPr>
                <w:b w:val="0"/>
                <w:color w:val="auto"/>
                <w:sz w:val="20"/>
                <w:szCs w:val="20"/>
                <w:lang w:val="en-AU"/>
              </w:rPr>
              <w:t>5</w:t>
            </w:r>
            <w:r>
              <w:rPr>
                <w:b w:val="0"/>
                <w:color w:val="auto"/>
                <w:sz w:val="20"/>
                <w:szCs w:val="20"/>
                <w:lang w:val="en-AU"/>
              </w:rPr>
              <w:t xml:space="preserve"> </w:t>
            </w:r>
            <w:r w:rsidR="003158C7">
              <w:rPr>
                <w:b w:val="0"/>
                <w:color w:val="auto"/>
                <w:sz w:val="20"/>
                <w:szCs w:val="20"/>
                <w:lang w:val="en-AU"/>
              </w:rPr>
              <w:t>Develop</w:t>
            </w:r>
            <w:r>
              <w:rPr>
                <w:b w:val="0"/>
                <w:color w:val="auto"/>
                <w:sz w:val="20"/>
                <w:szCs w:val="20"/>
                <w:lang w:val="en-AU"/>
              </w:rPr>
              <w:t xml:space="preserve"> partnerships with Indigenous community</w:t>
            </w:r>
            <w:r w:rsidR="003158C7">
              <w:rPr>
                <w:b w:val="0"/>
                <w:color w:val="auto"/>
                <w:sz w:val="20"/>
                <w:szCs w:val="20"/>
                <w:lang w:val="en-AU"/>
              </w:rPr>
              <w:t xml:space="preserve"> led</w:t>
            </w:r>
            <w:r>
              <w:rPr>
                <w:b w:val="0"/>
                <w:color w:val="auto"/>
                <w:sz w:val="20"/>
                <w:szCs w:val="20"/>
                <w:lang w:val="en-AU"/>
              </w:rPr>
              <w:t xml:space="preserve"> </w:t>
            </w:r>
            <w:r w:rsidR="003158C7">
              <w:rPr>
                <w:b w:val="0"/>
                <w:color w:val="auto"/>
                <w:sz w:val="20"/>
                <w:szCs w:val="20"/>
                <w:lang w:val="en-AU"/>
              </w:rPr>
              <w:t xml:space="preserve">disability focused </w:t>
            </w:r>
            <w:r>
              <w:rPr>
                <w:b w:val="0"/>
                <w:color w:val="auto"/>
                <w:sz w:val="20"/>
                <w:szCs w:val="20"/>
                <w:lang w:val="en-AU"/>
              </w:rPr>
              <w:t>organisations</w:t>
            </w:r>
            <w:r w:rsidR="003158C7">
              <w:rPr>
                <w:b w:val="0"/>
                <w:color w:val="auto"/>
                <w:sz w:val="20"/>
                <w:szCs w:val="20"/>
                <w:lang w:val="en-AU"/>
              </w:rPr>
              <w:t xml:space="preserve"> and peak bodies to promote the access and inclusion of Indigenous students living with disability, and carers in education.</w:t>
            </w:r>
          </w:p>
        </w:tc>
        <w:tc>
          <w:tcPr>
            <w:tcW w:w="1984" w:type="dxa"/>
          </w:tcPr>
          <w:p w:rsidR="00BF2FE6" w:rsidRDefault="003158C7" w:rsidP="00A81F4A">
            <w:pPr>
              <w:pStyle w:val="Chead"/>
              <w:spacing w:line="360" w:lineRule="auto"/>
              <w:ind w:left="0"/>
              <w:rPr>
                <w:b w:val="0"/>
                <w:color w:val="000000" w:themeColor="text1"/>
                <w:sz w:val="18"/>
                <w:szCs w:val="18"/>
                <w:lang w:val="en-AU"/>
              </w:rPr>
            </w:pPr>
            <w:r>
              <w:rPr>
                <w:b w:val="0"/>
                <w:color w:val="000000" w:themeColor="text1"/>
                <w:sz w:val="18"/>
                <w:szCs w:val="18"/>
                <w:lang w:val="en-AU"/>
              </w:rPr>
              <w:t>Dec 2015</w:t>
            </w:r>
          </w:p>
        </w:tc>
        <w:tc>
          <w:tcPr>
            <w:tcW w:w="1843" w:type="dxa"/>
          </w:tcPr>
          <w:p w:rsidR="00BF2FE6" w:rsidRDefault="009862F9" w:rsidP="003158C7">
            <w:pPr>
              <w:pStyle w:val="Chead"/>
              <w:tabs>
                <w:tab w:val="left" w:pos="0"/>
              </w:tabs>
              <w:spacing w:line="360" w:lineRule="auto"/>
              <w:ind w:left="0"/>
              <w:rPr>
                <w:b w:val="0"/>
                <w:color w:val="auto"/>
                <w:sz w:val="16"/>
                <w:szCs w:val="16"/>
                <w:lang w:val="en-AU"/>
              </w:rPr>
            </w:pPr>
            <w:r>
              <w:rPr>
                <w:b w:val="0"/>
                <w:color w:val="auto"/>
                <w:sz w:val="16"/>
                <w:szCs w:val="16"/>
                <w:lang w:val="en-AU"/>
              </w:rPr>
              <w:t>Professor / Associate Professor of Indigenous Education</w:t>
            </w:r>
          </w:p>
        </w:tc>
      </w:tr>
      <w:tr w:rsidR="00916F2F" w:rsidRPr="00DC28B4" w:rsidTr="004479A2">
        <w:tc>
          <w:tcPr>
            <w:tcW w:w="5495" w:type="dxa"/>
          </w:tcPr>
          <w:p w:rsidR="00916F2F" w:rsidRDefault="00916F2F" w:rsidP="003158C7">
            <w:pPr>
              <w:pStyle w:val="Chead"/>
              <w:spacing w:line="360" w:lineRule="auto"/>
              <w:ind w:left="0"/>
              <w:rPr>
                <w:b w:val="0"/>
                <w:color w:val="auto"/>
                <w:sz w:val="20"/>
                <w:szCs w:val="20"/>
                <w:lang w:val="en-AU"/>
              </w:rPr>
            </w:pPr>
            <w:r>
              <w:rPr>
                <w:b w:val="0"/>
                <w:color w:val="auto"/>
                <w:sz w:val="20"/>
                <w:szCs w:val="20"/>
              </w:rPr>
              <w:t xml:space="preserve">2.6 </w:t>
            </w:r>
            <w:r w:rsidRPr="00916F2F">
              <w:rPr>
                <w:b w:val="0"/>
                <w:color w:val="auto"/>
                <w:sz w:val="20"/>
                <w:szCs w:val="20"/>
              </w:rPr>
              <w:t>Develop an assessment and referral protocol for Swinburne Connect to identify and respond to the support needs of students at risk who are living with disa</w:t>
            </w:r>
            <w:r w:rsidR="00AA36D6">
              <w:rPr>
                <w:b w:val="0"/>
                <w:color w:val="auto"/>
                <w:sz w:val="20"/>
                <w:szCs w:val="20"/>
              </w:rPr>
              <w:t>bility or with significant</w:t>
            </w:r>
            <w:r w:rsidRPr="00916F2F">
              <w:rPr>
                <w:b w:val="0"/>
                <w:color w:val="auto"/>
                <w:sz w:val="20"/>
                <w:szCs w:val="20"/>
              </w:rPr>
              <w:t xml:space="preserve"> responsibilities</w:t>
            </w:r>
            <w:r w:rsidR="00AA36D6">
              <w:rPr>
                <w:b w:val="0"/>
                <w:color w:val="auto"/>
                <w:sz w:val="20"/>
                <w:szCs w:val="20"/>
              </w:rPr>
              <w:t xml:space="preserve"> as a </w:t>
            </w:r>
            <w:proofErr w:type="spellStart"/>
            <w:r w:rsidR="00AA36D6">
              <w:rPr>
                <w:b w:val="0"/>
                <w:color w:val="auto"/>
                <w:sz w:val="20"/>
                <w:szCs w:val="20"/>
              </w:rPr>
              <w:t>carer</w:t>
            </w:r>
            <w:proofErr w:type="spellEnd"/>
            <w:r>
              <w:rPr>
                <w:b w:val="0"/>
                <w:color w:val="auto"/>
                <w:sz w:val="20"/>
                <w:szCs w:val="20"/>
              </w:rPr>
              <w:t>.</w:t>
            </w:r>
          </w:p>
        </w:tc>
        <w:tc>
          <w:tcPr>
            <w:tcW w:w="1984" w:type="dxa"/>
          </w:tcPr>
          <w:p w:rsidR="00916F2F" w:rsidRDefault="00916F2F" w:rsidP="00A81F4A">
            <w:pPr>
              <w:pStyle w:val="Chead"/>
              <w:spacing w:line="360" w:lineRule="auto"/>
              <w:ind w:left="0"/>
              <w:rPr>
                <w:b w:val="0"/>
                <w:color w:val="000000" w:themeColor="text1"/>
                <w:sz w:val="18"/>
                <w:szCs w:val="18"/>
                <w:lang w:val="en-AU"/>
              </w:rPr>
            </w:pPr>
            <w:r>
              <w:rPr>
                <w:b w:val="0"/>
                <w:color w:val="000000" w:themeColor="text1"/>
                <w:sz w:val="18"/>
                <w:szCs w:val="18"/>
                <w:lang w:val="en-AU"/>
              </w:rPr>
              <w:t>Dec 2015</w:t>
            </w:r>
          </w:p>
        </w:tc>
        <w:tc>
          <w:tcPr>
            <w:tcW w:w="1843" w:type="dxa"/>
          </w:tcPr>
          <w:p w:rsidR="00916F2F" w:rsidRDefault="00CE303B" w:rsidP="00CE303B">
            <w:pPr>
              <w:pStyle w:val="Chead"/>
              <w:tabs>
                <w:tab w:val="left" w:pos="0"/>
              </w:tabs>
              <w:spacing w:line="360" w:lineRule="auto"/>
              <w:ind w:left="0"/>
              <w:rPr>
                <w:b w:val="0"/>
                <w:color w:val="auto"/>
                <w:sz w:val="16"/>
                <w:szCs w:val="16"/>
                <w:lang w:val="en-AU"/>
              </w:rPr>
            </w:pPr>
            <w:r w:rsidRPr="00F32ACA">
              <w:rPr>
                <w:b w:val="0"/>
                <w:color w:val="auto"/>
                <w:sz w:val="16"/>
                <w:szCs w:val="16"/>
                <w:lang w:val="en-AU"/>
              </w:rPr>
              <w:t xml:space="preserve">Vice </w:t>
            </w:r>
            <w:r w:rsidR="00916F2F" w:rsidRPr="00F32ACA">
              <w:rPr>
                <w:b w:val="0"/>
                <w:color w:val="auto"/>
                <w:sz w:val="16"/>
                <w:szCs w:val="16"/>
                <w:lang w:val="en-AU"/>
              </w:rPr>
              <w:t>President, International and</w:t>
            </w:r>
            <w:r w:rsidRPr="00F32ACA">
              <w:rPr>
                <w:b w:val="0"/>
                <w:color w:val="auto"/>
                <w:sz w:val="16"/>
                <w:szCs w:val="16"/>
                <w:lang w:val="en-AU"/>
              </w:rPr>
              <w:t xml:space="preserve"> </w:t>
            </w:r>
            <w:r w:rsidR="00916F2F" w:rsidRPr="00F32ACA">
              <w:rPr>
                <w:b w:val="0"/>
                <w:color w:val="auto"/>
                <w:sz w:val="16"/>
                <w:szCs w:val="16"/>
                <w:lang w:val="en-AU"/>
              </w:rPr>
              <w:t>Students</w:t>
            </w:r>
            <w:r w:rsidR="00D41E62" w:rsidRPr="00F32ACA">
              <w:rPr>
                <w:b w:val="0"/>
                <w:color w:val="auto"/>
                <w:sz w:val="16"/>
                <w:szCs w:val="16"/>
                <w:lang w:val="en-AU"/>
              </w:rPr>
              <w:t xml:space="preserve"> and</w:t>
            </w:r>
            <w:r w:rsidR="00D41E62">
              <w:rPr>
                <w:b w:val="0"/>
                <w:color w:val="auto"/>
                <w:sz w:val="16"/>
                <w:szCs w:val="16"/>
                <w:lang w:val="en-AU"/>
              </w:rPr>
              <w:t xml:space="preserve"> Director, Interna</w:t>
            </w:r>
            <w:r>
              <w:rPr>
                <w:b w:val="0"/>
                <w:color w:val="auto"/>
                <w:sz w:val="16"/>
                <w:szCs w:val="16"/>
                <w:lang w:val="en-AU"/>
              </w:rPr>
              <w:t xml:space="preserve">tional and </w:t>
            </w:r>
            <w:r w:rsidR="00F32ACA">
              <w:rPr>
                <w:b w:val="0"/>
                <w:color w:val="auto"/>
                <w:sz w:val="16"/>
                <w:szCs w:val="16"/>
                <w:lang w:val="en-AU"/>
              </w:rPr>
              <w:t xml:space="preserve">Future </w:t>
            </w:r>
            <w:r w:rsidR="00D41E62">
              <w:rPr>
                <w:b w:val="0"/>
                <w:color w:val="auto"/>
                <w:sz w:val="16"/>
                <w:szCs w:val="16"/>
                <w:lang w:val="en-AU"/>
              </w:rPr>
              <w:t>Student Operations</w:t>
            </w:r>
          </w:p>
        </w:tc>
      </w:tr>
      <w:tr w:rsidR="003158C7" w:rsidRPr="00DC28B4" w:rsidTr="003158C7">
        <w:tc>
          <w:tcPr>
            <w:tcW w:w="5495" w:type="dxa"/>
          </w:tcPr>
          <w:p w:rsidR="003158C7" w:rsidRPr="00DE56E5" w:rsidRDefault="003158C7" w:rsidP="00075BA2">
            <w:pPr>
              <w:pStyle w:val="Chead"/>
              <w:spacing w:line="360" w:lineRule="auto"/>
              <w:ind w:left="0"/>
              <w:rPr>
                <w:b w:val="0"/>
                <w:color w:val="auto"/>
                <w:sz w:val="20"/>
                <w:szCs w:val="20"/>
                <w:lang w:val="en-AU"/>
              </w:rPr>
            </w:pPr>
            <w:r>
              <w:rPr>
                <w:b w:val="0"/>
                <w:color w:val="auto"/>
                <w:sz w:val="20"/>
                <w:szCs w:val="20"/>
                <w:lang w:val="en-AU"/>
              </w:rPr>
              <w:t>2</w:t>
            </w:r>
            <w:r w:rsidRPr="00DE56E5">
              <w:rPr>
                <w:b w:val="0"/>
                <w:color w:val="auto"/>
                <w:sz w:val="20"/>
                <w:szCs w:val="20"/>
                <w:lang w:val="en-AU"/>
              </w:rPr>
              <w:t>.</w:t>
            </w:r>
            <w:r w:rsidR="00916F2F">
              <w:rPr>
                <w:b w:val="0"/>
                <w:color w:val="auto"/>
                <w:sz w:val="20"/>
                <w:szCs w:val="20"/>
                <w:lang w:val="en-AU"/>
              </w:rPr>
              <w:t>7</w:t>
            </w:r>
            <w:r>
              <w:rPr>
                <w:b w:val="0"/>
                <w:color w:val="auto"/>
                <w:sz w:val="20"/>
                <w:szCs w:val="20"/>
                <w:lang w:val="en-AU"/>
              </w:rPr>
              <w:t xml:space="preserve"> Develop materials to enhance awareness of </w:t>
            </w:r>
            <w:r w:rsidR="00075BA2">
              <w:rPr>
                <w:b w:val="0"/>
                <w:color w:val="auto"/>
                <w:sz w:val="20"/>
                <w:szCs w:val="20"/>
                <w:lang w:val="en-AU"/>
              </w:rPr>
              <w:t xml:space="preserve">the </w:t>
            </w:r>
            <w:r>
              <w:rPr>
                <w:b w:val="0"/>
                <w:color w:val="auto"/>
                <w:sz w:val="20"/>
                <w:szCs w:val="20"/>
                <w:lang w:val="en-AU"/>
              </w:rPr>
              <w:t xml:space="preserve">feedback and complaints mechanisms </w:t>
            </w:r>
            <w:r w:rsidR="00075BA2">
              <w:rPr>
                <w:b w:val="0"/>
                <w:color w:val="auto"/>
                <w:sz w:val="20"/>
                <w:szCs w:val="20"/>
                <w:lang w:val="en-AU"/>
              </w:rPr>
              <w:t xml:space="preserve">available to </w:t>
            </w:r>
            <w:r>
              <w:rPr>
                <w:b w:val="0"/>
                <w:color w:val="auto"/>
                <w:sz w:val="20"/>
                <w:szCs w:val="20"/>
                <w:lang w:val="en-AU"/>
              </w:rPr>
              <w:t>students with a disability, and carers.</w:t>
            </w:r>
            <w:r w:rsidRPr="00DE56E5">
              <w:rPr>
                <w:b w:val="0"/>
                <w:color w:val="auto"/>
                <w:sz w:val="20"/>
                <w:szCs w:val="20"/>
                <w:lang w:val="en-AU"/>
              </w:rPr>
              <w:t xml:space="preserve"> </w:t>
            </w:r>
          </w:p>
        </w:tc>
        <w:tc>
          <w:tcPr>
            <w:tcW w:w="1984" w:type="dxa"/>
          </w:tcPr>
          <w:p w:rsidR="003158C7" w:rsidRPr="00DC28B4" w:rsidRDefault="003158C7" w:rsidP="003158C7">
            <w:pPr>
              <w:pStyle w:val="Chead"/>
              <w:spacing w:line="360" w:lineRule="auto"/>
              <w:ind w:left="0"/>
              <w:rPr>
                <w:b w:val="0"/>
                <w:color w:val="000000" w:themeColor="text1"/>
                <w:sz w:val="18"/>
                <w:szCs w:val="18"/>
                <w:lang w:val="en-AU"/>
              </w:rPr>
            </w:pPr>
            <w:r>
              <w:rPr>
                <w:b w:val="0"/>
                <w:color w:val="000000" w:themeColor="text1"/>
                <w:sz w:val="18"/>
                <w:szCs w:val="18"/>
                <w:lang w:val="en-AU"/>
              </w:rPr>
              <w:t>Dec 2016</w:t>
            </w:r>
          </w:p>
        </w:tc>
        <w:tc>
          <w:tcPr>
            <w:tcW w:w="1843" w:type="dxa"/>
          </w:tcPr>
          <w:p w:rsidR="003158C7" w:rsidRPr="00A81F4A" w:rsidRDefault="00075BA2" w:rsidP="003158C7">
            <w:pPr>
              <w:pStyle w:val="Chead"/>
              <w:tabs>
                <w:tab w:val="left" w:pos="0"/>
              </w:tabs>
              <w:spacing w:line="360" w:lineRule="auto"/>
              <w:ind w:left="0"/>
              <w:rPr>
                <w:b w:val="0"/>
                <w:color w:val="auto"/>
                <w:sz w:val="16"/>
                <w:szCs w:val="16"/>
                <w:lang w:val="en-AU"/>
              </w:rPr>
            </w:pPr>
            <w:r>
              <w:rPr>
                <w:b w:val="0"/>
                <w:color w:val="auto"/>
                <w:sz w:val="16"/>
                <w:szCs w:val="16"/>
                <w:lang w:val="en-AU"/>
              </w:rPr>
              <w:t>University Secretariat and General Counsel</w:t>
            </w:r>
          </w:p>
        </w:tc>
      </w:tr>
    </w:tbl>
    <w:p w:rsidR="007C697A" w:rsidRDefault="007C697A" w:rsidP="000B2F6D">
      <w:pPr>
        <w:pStyle w:val="Chead"/>
        <w:ind w:left="0"/>
        <w:rPr>
          <w:b w:val="0"/>
          <w:color w:val="FF0000"/>
          <w:sz w:val="20"/>
          <w:szCs w:val="20"/>
          <w:lang w:val="en-AU"/>
        </w:rPr>
      </w:pPr>
    </w:p>
    <w:p w:rsidR="00F863C3" w:rsidRPr="00554B1B" w:rsidRDefault="00554B1B" w:rsidP="000B2F6D">
      <w:pPr>
        <w:pStyle w:val="Chead"/>
        <w:spacing w:line="360" w:lineRule="auto"/>
        <w:ind w:left="0"/>
        <w:rPr>
          <w:bCs w:val="0"/>
          <w:color w:val="000000" w:themeColor="text1"/>
          <w:spacing w:val="0"/>
          <w:sz w:val="28"/>
          <w:szCs w:val="28"/>
          <w:lang w:val="en-AU"/>
        </w:rPr>
      </w:pPr>
      <w:r>
        <w:rPr>
          <w:bCs w:val="0"/>
          <w:color w:val="1F497D" w:themeColor="text2"/>
          <w:spacing w:val="0"/>
          <w:sz w:val="28"/>
          <w:szCs w:val="28"/>
          <w:lang w:val="en-AU" w:eastAsia="en-AU"/>
        </w:rPr>
        <w:t xml:space="preserve">Pillar </w:t>
      </w:r>
      <w:r w:rsidR="007C697A">
        <w:rPr>
          <w:bCs w:val="0"/>
          <w:color w:val="1F497D" w:themeColor="text2"/>
          <w:spacing w:val="0"/>
          <w:sz w:val="28"/>
          <w:szCs w:val="28"/>
          <w:lang w:val="en-AU" w:eastAsia="en-AU"/>
        </w:rPr>
        <w:t>Three</w:t>
      </w:r>
      <w:r w:rsidR="00F863C3" w:rsidRPr="00554B1B">
        <w:rPr>
          <w:bCs w:val="0"/>
          <w:color w:val="1F497D" w:themeColor="text2"/>
          <w:spacing w:val="0"/>
          <w:sz w:val="28"/>
          <w:szCs w:val="28"/>
          <w:lang w:val="en-AU" w:eastAsia="en-AU"/>
        </w:rPr>
        <w:t xml:space="preserve">: </w:t>
      </w:r>
      <w:r w:rsidR="00987979" w:rsidRPr="00554B1B">
        <w:rPr>
          <w:bCs w:val="0"/>
          <w:color w:val="1F497D" w:themeColor="text2"/>
          <w:spacing w:val="0"/>
          <w:sz w:val="28"/>
          <w:szCs w:val="28"/>
          <w:lang w:val="en-AU"/>
        </w:rPr>
        <w:t>Education</w:t>
      </w:r>
    </w:p>
    <w:p w:rsidR="00F76DCB" w:rsidRPr="00F76DCB" w:rsidRDefault="00F76DCB" w:rsidP="000B2F6D">
      <w:pPr>
        <w:pStyle w:val="Chead"/>
        <w:spacing w:line="360" w:lineRule="auto"/>
        <w:ind w:left="0"/>
        <w:rPr>
          <w:b w:val="0"/>
          <w:bCs w:val="0"/>
          <w:color w:val="auto"/>
          <w:spacing w:val="0"/>
          <w:sz w:val="20"/>
          <w:szCs w:val="20"/>
          <w:lang w:val="en-AU" w:eastAsia="en-AU"/>
        </w:rPr>
      </w:pPr>
      <w:r w:rsidRPr="00F76DCB">
        <w:rPr>
          <w:b w:val="0"/>
          <w:bCs w:val="0"/>
          <w:color w:val="auto"/>
          <w:spacing w:val="0"/>
          <w:sz w:val="20"/>
          <w:szCs w:val="20"/>
          <w:lang w:val="en-AU" w:eastAsia="en-AU"/>
        </w:rPr>
        <w:t>We will provide inclusive and accessible education</w:t>
      </w:r>
      <w:r w:rsidR="00075BA2">
        <w:rPr>
          <w:b w:val="0"/>
          <w:bCs w:val="0"/>
          <w:color w:val="auto"/>
          <w:spacing w:val="0"/>
          <w:sz w:val="20"/>
          <w:szCs w:val="20"/>
          <w:lang w:val="en-AU" w:eastAsia="en-AU"/>
        </w:rPr>
        <w:t>al</w:t>
      </w:r>
      <w:r w:rsidRPr="00F76DCB">
        <w:rPr>
          <w:b w:val="0"/>
          <w:bCs w:val="0"/>
          <w:color w:val="auto"/>
          <w:spacing w:val="0"/>
          <w:sz w:val="20"/>
          <w:szCs w:val="20"/>
          <w:lang w:val="en-AU" w:eastAsia="en-AU"/>
        </w:rPr>
        <w:t xml:space="preserve"> environments, making reasonable adjustments to meet the specific needs of our students living with disability, and carers.  We will promote inclusive and </w:t>
      </w:r>
      <w:r w:rsidR="00075BA2">
        <w:rPr>
          <w:b w:val="0"/>
          <w:bCs w:val="0"/>
          <w:color w:val="auto"/>
          <w:spacing w:val="0"/>
          <w:sz w:val="20"/>
          <w:szCs w:val="20"/>
          <w:lang w:val="en-AU" w:eastAsia="en-AU"/>
        </w:rPr>
        <w:t>accessible practice across the U</w:t>
      </w:r>
      <w:r w:rsidRPr="00F76DCB">
        <w:rPr>
          <w:b w:val="0"/>
          <w:bCs w:val="0"/>
          <w:color w:val="auto"/>
          <w:spacing w:val="0"/>
          <w:sz w:val="20"/>
          <w:szCs w:val="20"/>
          <w:lang w:val="en-AU" w:eastAsia="en-AU"/>
        </w:rPr>
        <w:t xml:space="preserve">niversity and actively identify and address barriers to ensure </w:t>
      </w:r>
      <w:r w:rsidR="00075BA2">
        <w:rPr>
          <w:b w:val="0"/>
          <w:bCs w:val="0"/>
          <w:color w:val="auto"/>
          <w:spacing w:val="0"/>
          <w:sz w:val="20"/>
          <w:szCs w:val="20"/>
          <w:lang w:val="en-AU" w:eastAsia="en-AU"/>
        </w:rPr>
        <w:t xml:space="preserve">that </w:t>
      </w:r>
      <w:r w:rsidRPr="00F76DCB">
        <w:rPr>
          <w:b w:val="0"/>
          <w:bCs w:val="0"/>
          <w:color w:val="auto"/>
          <w:spacing w:val="0"/>
          <w:sz w:val="20"/>
          <w:szCs w:val="20"/>
          <w:lang w:val="en-AU" w:eastAsia="en-AU"/>
        </w:rPr>
        <w:t xml:space="preserve">everyone has access to education and research opportunities across our vocational, </w:t>
      </w:r>
      <w:r w:rsidR="00075BA2">
        <w:rPr>
          <w:b w:val="0"/>
          <w:bCs w:val="0"/>
          <w:color w:val="auto"/>
          <w:spacing w:val="0"/>
          <w:sz w:val="20"/>
          <w:szCs w:val="20"/>
          <w:lang w:val="en-AU" w:eastAsia="en-AU"/>
        </w:rPr>
        <w:t xml:space="preserve">undergraduate </w:t>
      </w:r>
      <w:r w:rsidRPr="00F76DCB">
        <w:rPr>
          <w:b w:val="0"/>
          <w:bCs w:val="0"/>
          <w:color w:val="auto"/>
          <w:spacing w:val="0"/>
          <w:sz w:val="20"/>
          <w:szCs w:val="20"/>
          <w:lang w:val="en-AU" w:eastAsia="en-AU"/>
        </w:rPr>
        <w:t xml:space="preserve">and postgraduate program areas.  </w:t>
      </w:r>
    </w:p>
    <w:p w:rsidR="002D354E" w:rsidRPr="00DC28B4" w:rsidRDefault="00CA71CD" w:rsidP="000B2F6D">
      <w:pPr>
        <w:pStyle w:val="Chead"/>
        <w:spacing w:line="360" w:lineRule="auto"/>
        <w:ind w:left="0"/>
        <w:rPr>
          <w:color w:val="1F497D" w:themeColor="text2"/>
          <w:sz w:val="22"/>
          <w:szCs w:val="22"/>
          <w:lang w:val="en-AU"/>
        </w:rPr>
      </w:pPr>
      <w:r w:rsidRPr="00DC28B4">
        <w:rPr>
          <w:color w:val="1F497D" w:themeColor="text2"/>
          <w:sz w:val="22"/>
          <w:szCs w:val="22"/>
          <w:lang w:val="en-AU"/>
        </w:rPr>
        <w:t xml:space="preserve">Goal: </w:t>
      </w:r>
      <w:r w:rsidR="00C72C72">
        <w:rPr>
          <w:color w:val="1F497D" w:themeColor="text2"/>
          <w:sz w:val="22"/>
          <w:szCs w:val="22"/>
          <w:lang w:val="en-AU"/>
        </w:rPr>
        <w:t xml:space="preserve">Provide </w:t>
      </w:r>
      <w:r w:rsidRPr="00DC28B4">
        <w:rPr>
          <w:color w:val="1F497D" w:themeColor="text2"/>
          <w:sz w:val="22"/>
          <w:szCs w:val="22"/>
          <w:lang w:val="en-AU"/>
        </w:rPr>
        <w:t>U</w:t>
      </w:r>
      <w:r w:rsidR="00F863C3" w:rsidRPr="00DC28B4">
        <w:rPr>
          <w:color w:val="1F497D" w:themeColor="text2"/>
          <w:sz w:val="22"/>
          <w:szCs w:val="22"/>
          <w:lang w:val="en-AU"/>
        </w:rPr>
        <w:t>niversity-w</w:t>
      </w:r>
      <w:r w:rsidR="00F863C3" w:rsidRPr="00762EA9">
        <w:rPr>
          <w:color w:val="1F497D" w:themeColor="text2"/>
          <w:sz w:val="22"/>
          <w:szCs w:val="22"/>
          <w:lang w:val="en-AU"/>
        </w:rPr>
        <w:t>ide</w:t>
      </w:r>
      <w:r w:rsidRPr="00762EA9">
        <w:rPr>
          <w:color w:val="1F497D" w:themeColor="text2"/>
          <w:sz w:val="22"/>
          <w:szCs w:val="22"/>
          <w:lang w:val="en-AU"/>
        </w:rPr>
        <w:t xml:space="preserve"> accessible and incl</w:t>
      </w:r>
      <w:r w:rsidR="004F79CB" w:rsidRPr="00762EA9">
        <w:rPr>
          <w:color w:val="1F497D" w:themeColor="text2"/>
          <w:sz w:val="22"/>
          <w:szCs w:val="22"/>
          <w:lang w:val="en-AU"/>
        </w:rPr>
        <w:t>usive learning</w:t>
      </w:r>
      <w:r w:rsidR="00554B1B">
        <w:rPr>
          <w:color w:val="1F497D" w:themeColor="text2"/>
          <w:sz w:val="22"/>
          <w:szCs w:val="22"/>
          <w:lang w:val="en-AU"/>
        </w:rPr>
        <w:t>,</w:t>
      </w:r>
      <w:r w:rsidR="004F79CB" w:rsidRPr="00762EA9">
        <w:rPr>
          <w:color w:val="1F497D" w:themeColor="text2"/>
          <w:sz w:val="22"/>
          <w:szCs w:val="22"/>
          <w:lang w:val="en-AU"/>
        </w:rPr>
        <w:t xml:space="preserve"> education and research </w:t>
      </w:r>
      <w:r w:rsidR="00554B1B">
        <w:rPr>
          <w:color w:val="1F497D" w:themeColor="text2"/>
          <w:sz w:val="22"/>
          <w:szCs w:val="22"/>
          <w:lang w:val="en-AU"/>
        </w:rPr>
        <w:t>practice</w:t>
      </w:r>
    </w:p>
    <w:tbl>
      <w:tblPr>
        <w:tblStyle w:val="TableGrid"/>
        <w:tblW w:w="9322" w:type="dxa"/>
        <w:tblLayout w:type="fixed"/>
        <w:tblLook w:val="04A0" w:firstRow="1" w:lastRow="0" w:firstColumn="1" w:lastColumn="0" w:noHBand="0" w:noVBand="1"/>
      </w:tblPr>
      <w:tblGrid>
        <w:gridCol w:w="5495"/>
        <w:gridCol w:w="1984"/>
        <w:gridCol w:w="1843"/>
      </w:tblGrid>
      <w:tr w:rsidR="000D5601" w:rsidRPr="00DC28B4" w:rsidTr="002362B0">
        <w:trPr>
          <w:trHeight w:val="356"/>
        </w:trPr>
        <w:tc>
          <w:tcPr>
            <w:tcW w:w="5495" w:type="dxa"/>
            <w:shd w:val="pct10" w:color="auto" w:fill="auto"/>
          </w:tcPr>
          <w:p w:rsidR="00527356" w:rsidRPr="00DC28B4" w:rsidRDefault="00527356" w:rsidP="000B2F6D">
            <w:pPr>
              <w:pStyle w:val="Chead"/>
              <w:ind w:left="0"/>
              <w:rPr>
                <w:color w:val="000000" w:themeColor="text1"/>
                <w:sz w:val="22"/>
                <w:szCs w:val="22"/>
                <w:lang w:val="en-AU"/>
              </w:rPr>
            </w:pPr>
            <w:r w:rsidRPr="00DC28B4">
              <w:rPr>
                <w:color w:val="000000" w:themeColor="text1"/>
                <w:sz w:val="22"/>
                <w:szCs w:val="22"/>
                <w:lang w:val="en-AU"/>
              </w:rPr>
              <w:t>Actions</w:t>
            </w:r>
          </w:p>
        </w:tc>
        <w:tc>
          <w:tcPr>
            <w:tcW w:w="1984" w:type="dxa"/>
            <w:shd w:val="pct10" w:color="auto" w:fill="auto"/>
          </w:tcPr>
          <w:p w:rsidR="00527356" w:rsidRPr="00DC28B4" w:rsidRDefault="00527356" w:rsidP="000B2F6D">
            <w:pPr>
              <w:pStyle w:val="Chead"/>
              <w:ind w:hanging="2180"/>
              <w:rPr>
                <w:color w:val="000000" w:themeColor="text1"/>
                <w:sz w:val="22"/>
                <w:szCs w:val="22"/>
                <w:lang w:val="en-AU"/>
              </w:rPr>
            </w:pPr>
            <w:r w:rsidRPr="00DC28B4">
              <w:rPr>
                <w:color w:val="000000" w:themeColor="text1"/>
                <w:sz w:val="22"/>
                <w:szCs w:val="22"/>
                <w:lang w:val="en-AU"/>
              </w:rPr>
              <w:t>Timeframe</w:t>
            </w:r>
          </w:p>
        </w:tc>
        <w:tc>
          <w:tcPr>
            <w:tcW w:w="1843" w:type="dxa"/>
            <w:shd w:val="pct10" w:color="auto" w:fill="auto"/>
          </w:tcPr>
          <w:p w:rsidR="00527356" w:rsidRPr="00DC28B4" w:rsidRDefault="00527356" w:rsidP="000B2F6D">
            <w:pPr>
              <w:pStyle w:val="Chead"/>
              <w:ind w:hanging="2180"/>
              <w:rPr>
                <w:color w:val="000000" w:themeColor="text1"/>
                <w:sz w:val="22"/>
                <w:szCs w:val="22"/>
                <w:lang w:val="en-AU"/>
              </w:rPr>
            </w:pPr>
            <w:r w:rsidRPr="00DC28B4">
              <w:rPr>
                <w:color w:val="000000" w:themeColor="text1"/>
                <w:sz w:val="22"/>
                <w:szCs w:val="22"/>
                <w:lang w:val="en-AU"/>
              </w:rPr>
              <w:t>Responsibility</w:t>
            </w:r>
          </w:p>
        </w:tc>
      </w:tr>
      <w:tr w:rsidR="008B4780" w:rsidRPr="00DC28B4" w:rsidTr="002362B0">
        <w:tc>
          <w:tcPr>
            <w:tcW w:w="5495" w:type="dxa"/>
          </w:tcPr>
          <w:p w:rsidR="000D5601" w:rsidRPr="00B844D4" w:rsidRDefault="000D5601" w:rsidP="001E4402">
            <w:pPr>
              <w:pStyle w:val="Chead"/>
              <w:spacing w:line="360" w:lineRule="auto"/>
              <w:ind w:left="0"/>
              <w:rPr>
                <w:b w:val="0"/>
                <w:color w:val="auto"/>
                <w:sz w:val="20"/>
                <w:szCs w:val="20"/>
                <w:lang w:val="en-AU"/>
              </w:rPr>
            </w:pPr>
            <w:r w:rsidRPr="00B844D4">
              <w:rPr>
                <w:b w:val="0"/>
                <w:color w:val="auto"/>
                <w:sz w:val="20"/>
                <w:szCs w:val="20"/>
                <w:lang w:val="en-AU"/>
              </w:rPr>
              <w:t xml:space="preserve">3.1 Ensure </w:t>
            </w:r>
            <w:r w:rsidR="00075BA2">
              <w:rPr>
                <w:b w:val="0"/>
                <w:color w:val="auto"/>
                <w:sz w:val="20"/>
                <w:szCs w:val="20"/>
                <w:lang w:val="en-AU"/>
              </w:rPr>
              <w:t xml:space="preserve">that </w:t>
            </w:r>
            <w:r w:rsidRPr="00B844D4">
              <w:rPr>
                <w:b w:val="0"/>
                <w:color w:val="auto"/>
                <w:sz w:val="20"/>
                <w:szCs w:val="20"/>
                <w:lang w:val="en-AU"/>
              </w:rPr>
              <w:t>eligible students living with disability</w:t>
            </w:r>
            <w:r w:rsidR="00075BA2">
              <w:rPr>
                <w:b w:val="0"/>
                <w:color w:val="auto"/>
                <w:sz w:val="20"/>
                <w:szCs w:val="20"/>
                <w:lang w:val="en-AU"/>
              </w:rPr>
              <w:t>,</w:t>
            </w:r>
            <w:r w:rsidRPr="00B844D4">
              <w:rPr>
                <w:b w:val="0"/>
                <w:color w:val="auto"/>
                <w:sz w:val="20"/>
                <w:szCs w:val="20"/>
                <w:lang w:val="en-AU"/>
              </w:rPr>
              <w:t xml:space="preserve"> and carers</w:t>
            </w:r>
            <w:r w:rsidR="00075BA2">
              <w:rPr>
                <w:b w:val="0"/>
                <w:color w:val="auto"/>
                <w:sz w:val="20"/>
                <w:szCs w:val="20"/>
                <w:lang w:val="en-AU"/>
              </w:rPr>
              <w:t>,</w:t>
            </w:r>
            <w:r w:rsidRPr="00B844D4">
              <w:rPr>
                <w:b w:val="0"/>
                <w:color w:val="auto"/>
                <w:sz w:val="20"/>
                <w:szCs w:val="20"/>
                <w:lang w:val="en-AU"/>
              </w:rPr>
              <w:t xml:space="preserve"> are able to </w:t>
            </w:r>
            <w:r w:rsidR="001E4402">
              <w:rPr>
                <w:b w:val="0"/>
                <w:color w:val="auto"/>
                <w:sz w:val="20"/>
                <w:szCs w:val="20"/>
                <w:lang w:val="en-AU"/>
              </w:rPr>
              <w:t>negotiate and obtain</w:t>
            </w:r>
            <w:r w:rsidRPr="00B844D4">
              <w:rPr>
                <w:b w:val="0"/>
                <w:color w:val="auto"/>
                <w:sz w:val="20"/>
                <w:szCs w:val="20"/>
                <w:lang w:val="en-AU"/>
              </w:rPr>
              <w:t xml:space="preserve"> reasonable adjustments when required for examination and assessment processes, </w:t>
            </w:r>
            <w:r w:rsidR="00075BA2">
              <w:rPr>
                <w:b w:val="0"/>
                <w:color w:val="auto"/>
                <w:sz w:val="20"/>
                <w:szCs w:val="20"/>
                <w:lang w:val="en-AU"/>
              </w:rPr>
              <w:t xml:space="preserve">and </w:t>
            </w:r>
            <w:r w:rsidRPr="00B844D4">
              <w:rPr>
                <w:b w:val="0"/>
                <w:color w:val="auto"/>
                <w:sz w:val="20"/>
                <w:szCs w:val="20"/>
                <w:lang w:val="en-AU"/>
              </w:rPr>
              <w:t>ensur</w:t>
            </w:r>
            <w:r w:rsidR="00075BA2">
              <w:rPr>
                <w:b w:val="0"/>
                <w:color w:val="auto"/>
                <w:sz w:val="20"/>
                <w:szCs w:val="20"/>
                <w:lang w:val="en-AU"/>
              </w:rPr>
              <w:t xml:space="preserve">e that </w:t>
            </w:r>
            <w:r w:rsidRPr="00B844D4">
              <w:rPr>
                <w:b w:val="0"/>
                <w:color w:val="auto"/>
                <w:sz w:val="20"/>
                <w:szCs w:val="20"/>
                <w:lang w:val="en-AU"/>
              </w:rPr>
              <w:t xml:space="preserve">these processes are fair, valid, </w:t>
            </w:r>
            <w:r w:rsidRPr="00B844D4">
              <w:rPr>
                <w:b w:val="0"/>
                <w:color w:val="auto"/>
                <w:sz w:val="20"/>
                <w:szCs w:val="20"/>
                <w:lang w:val="en-AU"/>
              </w:rPr>
              <w:lastRenderedPageBreak/>
              <w:t xml:space="preserve">reliable and </w:t>
            </w:r>
            <w:r w:rsidR="00075BA2">
              <w:rPr>
                <w:b w:val="0"/>
                <w:color w:val="auto"/>
                <w:sz w:val="20"/>
                <w:szCs w:val="20"/>
                <w:lang w:val="en-AU"/>
              </w:rPr>
              <w:t xml:space="preserve">robust in terms of </w:t>
            </w:r>
            <w:r w:rsidRPr="00B844D4">
              <w:rPr>
                <w:b w:val="0"/>
                <w:color w:val="auto"/>
                <w:sz w:val="20"/>
                <w:szCs w:val="20"/>
                <w:lang w:val="en-AU"/>
              </w:rPr>
              <w:t>academic standards.</w:t>
            </w:r>
          </w:p>
        </w:tc>
        <w:tc>
          <w:tcPr>
            <w:tcW w:w="1984" w:type="dxa"/>
          </w:tcPr>
          <w:p w:rsidR="000D5601" w:rsidRPr="00B844D4" w:rsidRDefault="00A81F4A" w:rsidP="00A81F4A">
            <w:pPr>
              <w:pStyle w:val="Chead"/>
              <w:spacing w:line="360" w:lineRule="auto"/>
              <w:ind w:left="0"/>
              <w:rPr>
                <w:b w:val="0"/>
                <w:color w:val="000000" w:themeColor="text1"/>
                <w:sz w:val="18"/>
                <w:szCs w:val="18"/>
                <w:lang w:val="en-AU"/>
              </w:rPr>
            </w:pPr>
            <w:r w:rsidRPr="00B844D4">
              <w:rPr>
                <w:b w:val="0"/>
                <w:color w:val="000000" w:themeColor="text1"/>
                <w:sz w:val="18"/>
                <w:szCs w:val="18"/>
                <w:lang w:val="en-AU"/>
              </w:rPr>
              <w:lastRenderedPageBreak/>
              <w:t>Ongoing</w:t>
            </w:r>
          </w:p>
        </w:tc>
        <w:tc>
          <w:tcPr>
            <w:tcW w:w="1843" w:type="dxa"/>
          </w:tcPr>
          <w:p w:rsidR="000D5601" w:rsidRPr="00596DC9" w:rsidRDefault="00A81F4A" w:rsidP="009862F9">
            <w:pPr>
              <w:pStyle w:val="Chead"/>
              <w:spacing w:line="360" w:lineRule="auto"/>
              <w:ind w:left="0"/>
              <w:rPr>
                <w:b w:val="0"/>
                <w:color w:val="auto"/>
                <w:sz w:val="16"/>
                <w:szCs w:val="16"/>
                <w:lang w:val="en-AU"/>
              </w:rPr>
            </w:pPr>
            <w:r w:rsidRPr="00B844D4">
              <w:rPr>
                <w:b w:val="0"/>
                <w:color w:val="auto"/>
                <w:sz w:val="16"/>
                <w:szCs w:val="16"/>
                <w:lang w:val="en-AU"/>
              </w:rPr>
              <w:t xml:space="preserve">Senior Deputy Vice-Chancellor and </w:t>
            </w:r>
            <w:r w:rsidR="00964694">
              <w:rPr>
                <w:b w:val="0"/>
                <w:color w:val="auto"/>
                <w:sz w:val="16"/>
                <w:szCs w:val="16"/>
                <w:lang w:val="en-AU"/>
              </w:rPr>
              <w:t>Provost with Executive Deans</w:t>
            </w:r>
            <w:r w:rsidR="005D0426">
              <w:rPr>
                <w:b w:val="0"/>
                <w:color w:val="auto"/>
                <w:sz w:val="16"/>
                <w:szCs w:val="16"/>
                <w:lang w:val="en-AU"/>
              </w:rPr>
              <w:t xml:space="preserve"> and Associate Deans, Learning Innovation </w:t>
            </w:r>
            <w:r w:rsidR="005D0426">
              <w:rPr>
                <w:b w:val="0"/>
                <w:color w:val="auto"/>
                <w:sz w:val="16"/>
                <w:szCs w:val="16"/>
                <w:lang w:val="en-AU"/>
              </w:rPr>
              <w:lastRenderedPageBreak/>
              <w:t>(</w:t>
            </w:r>
            <w:proofErr w:type="spellStart"/>
            <w:r w:rsidR="005D0426">
              <w:rPr>
                <w:b w:val="0"/>
                <w:color w:val="auto"/>
                <w:sz w:val="16"/>
                <w:szCs w:val="16"/>
                <w:lang w:val="en-AU"/>
              </w:rPr>
              <w:t>HEd</w:t>
            </w:r>
            <w:proofErr w:type="spellEnd"/>
            <w:r w:rsidR="005D0426">
              <w:rPr>
                <w:b w:val="0"/>
                <w:color w:val="auto"/>
                <w:sz w:val="16"/>
                <w:szCs w:val="16"/>
                <w:lang w:val="en-AU"/>
              </w:rPr>
              <w:t>)</w:t>
            </w:r>
            <w:r w:rsidR="00964694">
              <w:rPr>
                <w:b w:val="0"/>
                <w:color w:val="auto"/>
                <w:sz w:val="16"/>
                <w:szCs w:val="16"/>
                <w:lang w:val="en-AU"/>
              </w:rPr>
              <w:t>,</w:t>
            </w:r>
            <w:r w:rsidRPr="00B844D4">
              <w:rPr>
                <w:b w:val="0"/>
                <w:color w:val="auto"/>
                <w:sz w:val="16"/>
                <w:szCs w:val="16"/>
                <w:lang w:val="en-AU"/>
              </w:rPr>
              <w:t xml:space="preserve"> </w:t>
            </w:r>
            <w:r w:rsidR="009862F9">
              <w:rPr>
                <w:b w:val="0"/>
                <w:color w:val="auto"/>
                <w:sz w:val="16"/>
                <w:szCs w:val="16"/>
                <w:lang w:val="en-AU"/>
              </w:rPr>
              <w:t xml:space="preserve">Executive Director, Pathways and Vocational Education, Director, Educational Leadership and Student Experience, </w:t>
            </w:r>
            <w:r w:rsidR="005D0426">
              <w:rPr>
                <w:b w:val="0"/>
                <w:color w:val="auto"/>
                <w:sz w:val="16"/>
                <w:szCs w:val="16"/>
                <w:lang w:val="en-AU"/>
              </w:rPr>
              <w:t>Director of Learning, Swinburne College</w:t>
            </w:r>
            <w:r w:rsidR="00D41E62">
              <w:rPr>
                <w:b w:val="0"/>
                <w:color w:val="auto"/>
                <w:sz w:val="16"/>
                <w:szCs w:val="16"/>
                <w:lang w:val="en-AU"/>
              </w:rPr>
              <w:t>, Director of Learning</w:t>
            </w:r>
            <w:r w:rsidR="00BF2FE6" w:rsidRPr="00B844D4">
              <w:rPr>
                <w:b w:val="0"/>
                <w:color w:val="auto"/>
                <w:sz w:val="16"/>
                <w:szCs w:val="16"/>
                <w:lang w:val="en-AU"/>
              </w:rPr>
              <w:t>, Swinburne Online</w:t>
            </w:r>
            <w:r w:rsidR="005D0426">
              <w:rPr>
                <w:b w:val="0"/>
                <w:color w:val="auto"/>
                <w:sz w:val="16"/>
                <w:szCs w:val="16"/>
                <w:lang w:val="en-AU"/>
              </w:rPr>
              <w:t xml:space="preserve">, and </w:t>
            </w:r>
            <w:r w:rsidR="00CE303B" w:rsidRPr="00F32ACA">
              <w:rPr>
                <w:b w:val="0"/>
                <w:color w:val="000000" w:themeColor="text1"/>
                <w:sz w:val="16"/>
                <w:szCs w:val="16"/>
                <w:lang w:val="en-AU"/>
              </w:rPr>
              <w:t>Manager, Student Equity and Disability Services</w:t>
            </w:r>
          </w:p>
        </w:tc>
      </w:tr>
      <w:tr w:rsidR="00E567AD" w:rsidRPr="00DC28B4" w:rsidTr="00E567AD">
        <w:tc>
          <w:tcPr>
            <w:tcW w:w="5495" w:type="dxa"/>
          </w:tcPr>
          <w:p w:rsidR="00E567AD" w:rsidRPr="00B844D4" w:rsidRDefault="00E567AD" w:rsidP="004B535A">
            <w:pPr>
              <w:pStyle w:val="Chead"/>
              <w:spacing w:line="360" w:lineRule="auto"/>
              <w:ind w:left="0"/>
              <w:rPr>
                <w:b w:val="0"/>
                <w:color w:val="auto"/>
                <w:sz w:val="20"/>
                <w:szCs w:val="20"/>
                <w:lang w:val="en-AU"/>
              </w:rPr>
            </w:pPr>
            <w:r w:rsidRPr="00B844D4">
              <w:rPr>
                <w:b w:val="0"/>
                <w:color w:val="auto"/>
                <w:sz w:val="20"/>
                <w:szCs w:val="20"/>
                <w:lang w:val="en-AU"/>
              </w:rPr>
              <w:lastRenderedPageBreak/>
              <w:t xml:space="preserve">3.2 </w:t>
            </w:r>
            <w:r w:rsidR="004B535A" w:rsidRPr="00B844D4">
              <w:rPr>
                <w:b w:val="0"/>
                <w:color w:val="auto"/>
                <w:sz w:val="20"/>
                <w:szCs w:val="20"/>
                <w:lang w:val="en-AU"/>
              </w:rPr>
              <w:t>Create</w:t>
            </w:r>
            <w:r w:rsidRPr="00B844D4">
              <w:rPr>
                <w:b w:val="0"/>
                <w:color w:val="auto"/>
                <w:sz w:val="20"/>
                <w:szCs w:val="20"/>
                <w:lang w:val="en-AU"/>
              </w:rPr>
              <w:t xml:space="preserve"> opportunities </w:t>
            </w:r>
            <w:r w:rsidR="004B535A" w:rsidRPr="00B844D4">
              <w:rPr>
                <w:b w:val="0"/>
                <w:color w:val="auto"/>
                <w:sz w:val="20"/>
                <w:szCs w:val="20"/>
                <w:lang w:val="en-AU"/>
              </w:rPr>
              <w:t>in educational curriculum</w:t>
            </w:r>
            <w:r w:rsidR="00E10010">
              <w:rPr>
                <w:b w:val="0"/>
                <w:color w:val="auto"/>
                <w:sz w:val="20"/>
                <w:szCs w:val="20"/>
                <w:lang w:val="en-AU"/>
              </w:rPr>
              <w:t xml:space="preserve"> and extra-curricular activities</w:t>
            </w:r>
            <w:r w:rsidR="004B535A" w:rsidRPr="00B844D4">
              <w:rPr>
                <w:b w:val="0"/>
                <w:color w:val="auto"/>
                <w:sz w:val="20"/>
                <w:szCs w:val="20"/>
                <w:lang w:val="en-AU"/>
              </w:rPr>
              <w:t xml:space="preserve"> to enhance </w:t>
            </w:r>
            <w:r w:rsidRPr="00B844D4">
              <w:rPr>
                <w:b w:val="0"/>
                <w:color w:val="auto"/>
                <w:sz w:val="20"/>
                <w:szCs w:val="20"/>
                <w:lang w:val="en-AU"/>
              </w:rPr>
              <w:t>student</w:t>
            </w:r>
            <w:r w:rsidR="004B535A" w:rsidRPr="00B844D4">
              <w:rPr>
                <w:b w:val="0"/>
                <w:color w:val="auto"/>
                <w:sz w:val="20"/>
                <w:szCs w:val="20"/>
                <w:lang w:val="en-AU"/>
              </w:rPr>
              <w:t xml:space="preserve"> understanding and awareness of issues related to living with a disability, and caring. </w:t>
            </w:r>
          </w:p>
        </w:tc>
        <w:tc>
          <w:tcPr>
            <w:tcW w:w="1984" w:type="dxa"/>
          </w:tcPr>
          <w:p w:rsidR="00E567AD" w:rsidRPr="00B844D4" w:rsidRDefault="00A81F4A" w:rsidP="00A81F4A">
            <w:pPr>
              <w:pStyle w:val="Chead"/>
              <w:spacing w:line="360" w:lineRule="auto"/>
              <w:ind w:left="0"/>
              <w:rPr>
                <w:b w:val="0"/>
                <w:color w:val="000000" w:themeColor="text1"/>
                <w:sz w:val="18"/>
                <w:szCs w:val="18"/>
                <w:lang w:val="en-AU"/>
              </w:rPr>
            </w:pPr>
            <w:r w:rsidRPr="00B844D4">
              <w:rPr>
                <w:b w:val="0"/>
                <w:color w:val="000000" w:themeColor="text1"/>
                <w:sz w:val="18"/>
                <w:szCs w:val="18"/>
                <w:lang w:val="en-AU"/>
              </w:rPr>
              <w:t>Ongoing</w:t>
            </w:r>
          </w:p>
        </w:tc>
        <w:tc>
          <w:tcPr>
            <w:tcW w:w="1843" w:type="dxa"/>
          </w:tcPr>
          <w:p w:rsidR="00964694" w:rsidRPr="00596DC9" w:rsidRDefault="005D0426" w:rsidP="009862F9">
            <w:pPr>
              <w:pStyle w:val="Chead"/>
              <w:tabs>
                <w:tab w:val="left" w:pos="0"/>
              </w:tabs>
              <w:spacing w:line="360" w:lineRule="auto"/>
              <w:ind w:left="0"/>
              <w:rPr>
                <w:b w:val="0"/>
                <w:color w:val="FF0000"/>
                <w:sz w:val="16"/>
                <w:szCs w:val="16"/>
                <w:lang w:val="en-AU"/>
              </w:rPr>
            </w:pPr>
            <w:r w:rsidRPr="00B844D4">
              <w:rPr>
                <w:b w:val="0"/>
                <w:color w:val="auto"/>
                <w:sz w:val="16"/>
                <w:szCs w:val="16"/>
                <w:lang w:val="en-AU"/>
              </w:rPr>
              <w:t xml:space="preserve">Senior Deputy Vice-Chancellor and </w:t>
            </w:r>
            <w:r>
              <w:rPr>
                <w:b w:val="0"/>
                <w:color w:val="auto"/>
                <w:sz w:val="16"/>
                <w:szCs w:val="16"/>
                <w:lang w:val="en-AU"/>
              </w:rPr>
              <w:t>Provost with Pro Vice-Chancellor, Student Advancement, Pro Vice-Chancellor, Digital Frontiers, Executive Deans and Associate Deans, Learning Innovation (</w:t>
            </w:r>
            <w:proofErr w:type="spellStart"/>
            <w:r>
              <w:rPr>
                <w:b w:val="0"/>
                <w:color w:val="auto"/>
                <w:sz w:val="16"/>
                <w:szCs w:val="16"/>
                <w:lang w:val="en-AU"/>
              </w:rPr>
              <w:t>HEd</w:t>
            </w:r>
            <w:proofErr w:type="spellEnd"/>
            <w:r>
              <w:rPr>
                <w:b w:val="0"/>
                <w:color w:val="auto"/>
                <w:sz w:val="16"/>
                <w:szCs w:val="16"/>
                <w:lang w:val="en-AU"/>
              </w:rPr>
              <w:t>),</w:t>
            </w:r>
            <w:r w:rsidRPr="00B844D4">
              <w:rPr>
                <w:b w:val="0"/>
                <w:color w:val="auto"/>
                <w:sz w:val="16"/>
                <w:szCs w:val="16"/>
                <w:lang w:val="en-AU"/>
              </w:rPr>
              <w:t xml:space="preserve"> </w:t>
            </w:r>
            <w:r w:rsidR="009862F9">
              <w:rPr>
                <w:b w:val="0"/>
                <w:color w:val="auto"/>
                <w:sz w:val="16"/>
                <w:szCs w:val="16"/>
                <w:lang w:val="en-AU"/>
              </w:rPr>
              <w:t>Executive Director, Pathways and Vocational Education, Director, Educational Leadership and Student Experience</w:t>
            </w:r>
            <w:r>
              <w:rPr>
                <w:b w:val="0"/>
                <w:color w:val="auto"/>
                <w:sz w:val="16"/>
                <w:szCs w:val="16"/>
                <w:lang w:val="en-AU"/>
              </w:rPr>
              <w:t>, Director of Learning</w:t>
            </w:r>
            <w:r w:rsidRPr="00B844D4">
              <w:rPr>
                <w:b w:val="0"/>
                <w:color w:val="auto"/>
                <w:sz w:val="16"/>
                <w:szCs w:val="16"/>
                <w:lang w:val="en-AU"/>
              </w:rPr>
              <w:t>, Swinburne Online</w:t>
            </w:r>
            <w:r>
              <w:rPr>
                <w:b w:val="0"/>
                <w:color w:val="auto"/>
                <w:sz w:val="16"/>
                <w:szCs w:val="16"/>
                <w:lang w:val="en-AU"/>
              </w:rPr>
              <w:t xml:space="preserve">, and </w:t>
            </w:r>
            <w:r w:rsidR="00CE303B" w:rsidRPr="00F32ACA">
              <w:rPr>
                <w:b w:val="0"/>
                <w:color w:val="000000" w:themeColor="text1"/>
                <w:sz w:val="16"/>
                <w:szCs w:val="16"/>
                <w:lang w:val="en-AU"/>
              </w:rPr>
              <w:t>Manager, Student Equity and Disability Services</w:t>
            </w:r>
          </w:p>
        </w:tc>
      </w:tr>
      <w:tr w:rsidR="000D5601" w:rsidRPr="00DC28B4" w:rsidTr="002362B0">
        <w:tc>
          <w:tcPr>
            <w:tcW w:w="5495" w:type="dxa"/>
          </w:tcPr>
          <w:p w:rsidR="001A57D8" w:rsidRDefault="000D5601" w:rsidP="00CD7301">
            <w:pPr>
              <w:pStyle w:val="Chead"/>
              <w:spacing w:line="360" w:lineRule="auto"/>
              <w:ind w:left="0"/>
              <w:rPr>
                <w:b w:val="0"/>
                <w:color w:val="auto"/>
                <w:sz w:val="20"/>
                <w:szCs w:val="20"/>
                <w:lang w:val="en-AU"/>
              </w:rPr>
            </w:pPr>
            <w:r>
              <w:rPr>
                <w:b w:val="0"/>
                <w:color w:val="auto"/>
                <w:sz w:val="20"/>
                <w:szCs w:val="20"/>
                <w:lang w:val="en-AU"/>
              </w:rPr>
              <w:t>3</w:t>
            </w:r>
            <w:r w:rsidRPr="00DE56E5">
              <w:rPr>
                <w:b w:val="0"/>
                <w:color w:val="auto"/>
                <w:sz w:val="20"/>
                <w:szCs w:val="20"/>
                <w:lang w:val="en-AU"/>
              </w:rPr>
              <w:t>.</w:t>
            </w:r>
            <w:r w:rsidR="00CD7301">
              <w:rPr>
                <w:b w:val="0"/>
                <w:color w:val="auto"/>
                <w:sz w:val="20"/>
                <w:szCs w:val="20"/>
                <w:lang w:val="en-AU"/>
              </w:rPr>
              <w:t>3</w:t>
            </w:r>
            <w:r w:rsidRPr="00DE56E5">
              <w:rPr>
                <w:b w:val="0"/>
                <w:color w:val="auto"/>
                <w:sz w:val="20"/>
                <w:szCs w:val="20"/>
                <w:lang w:val="en-AU"/>
              </w:rPr>
              <w:t xml:space="preserve"> </w:t>
            </w:r>
            <w:r w:rsidRPr="00A81F4A">
              <w:rPr>
                <w:b w:val="0"/>
                <w:color w:val="auto"/>
                <w:sz w:val="20"/>
                <w:szCs w:val="20"/>
                <w:lang w:val="en-AU"/>
              </w:rPr>
              <w:t>Develop and disseminate</w:t>
            </w:r>
            <w:r w:rsidR="00AD00FC">
              <w:rPr>
                <w:b w:val="0"/>
                <w:color w:val="auto"/>
                <w:sz w:val="20"/>
                <w:szCs w:val="20"/>
                <w:lang w:val="en-AU"/>
              </w:rPr>
              <w:t xml:space="preserve"> resources to assist academic/teaching</w:t>
            </w:r>
            <w:r w:rsidRPr="00A81F4A">
              <w:rPr>
                <w:b w:val="0"/>
                <w:color w:val="auto"/>
                <w:sz w:val="20"/>
                <w:szCs w:val="20"/>
                <w:lang w:val="en-AU"/>
              </w:rPr>
              <w:t xml:space="preserve"> </w:t>
            </w:r>
            <w:r w:rsidRPr="000D5601">
              <w:rPr>
                <w:b w:val="0"/>
                <w:color w:val="auto"/>
                <w:sz w:val="20"/>
                <w:szCs w:val="20"/>
                <w:lang w:val="en-AU"/>
              </w:rPr>
              <w:t>staff in making reasonable adjustments as required.</w:t>
            </w:r>
          </w:p>
        </w:tc>
        <w:tc>
          <w:tcPr>
            <w:tcW w:w="1984" w:type="dxa"/>
          </w:tcPr>
          <w:p w:rsidR="000D5601" w:rsidRPr="00596DC9" w:rsidRDefault="00A81F4A" w:rsidP="00A81F4A">
            <w:pPr>
              <w:pStyle w:val="Chead"/>
              <w:spacing w:line="360" w:lineRule="auto"/>
              <w:ind w:left="0"/>
              <w:rPr>
                <w:b w:val="0"/>
                <w:color w:val="000000" w:themeColor="text1"/>
                <w:sz w:val="18"/>
                <w:szCs w:val="18"/>
                <w:lang w:val="en-AU"/>
              </w:rPr>
            </w:pPr>
            <w:r w:rsidRPr="00596DC9">
              <w:rPr>
                <w:b w:val="0"/>
                <w:color w:val="000000" w:themeColor="text1"/>
                <w:sz w:val="18"/>
                <w:szCs w:val="18"/>
                <w:lang w:val="en-AU"/>
              </w:rPr>
              <w:t>Ongoing</w:t>
            </w:r>
          </w:p>
        </w:tc>
        <w:tc>
          <w:tcPr>
            <w:tcW w:w="1843" w:type="dxa"/>
          </w:tcPr>
          <w:p w:rsidR="000D5601" w:rsidRPr="00596DC9" w:rsidRDefault="00CE303B" w:rsidP="004479A2">
            <w:pPr>
              <w:pStyle w:val="Chead"/>
              <w:spacing w:line="360" w:lineRule="auto"/>
              <w:ind w:left="0"/>
              <w:rPr>
                <w:b w:val="0"/>
                <w:color w:val="000000" w:themeColor="text1"/>
                <w:sz w:val="16"/>
                <w:szCs w:val="16"/>
                <w:lang w:val="en-AU"/>
              </w:rPr>
            </w:pPr>
            <w:r w:rsidRPr="00F32ACA">
              <w:rPr>
                <w:b w:val="0"/>
                <w:color w:val="000000" w:themeColor="text1"/>
                <w:sz w:val="16"/>
                <w:szCs w:val="16"/>
                <w:lang w:val="en-AU"/>
              </w:rPr>
              <w:t>Manager, Student Equity and Disability Services</w:t>
            </w:r>
          </w:p>
        </w:tc>
      </w:tr>
      <w:tr w:rsidR="001E4402" w:rsidRPr="00DC28B4" w:rsidTr="002362B0">
        <w:tc>
          <w:tcPr>
            <w:tcW w:w="5495" w:type="dxa"/>
          </w:tcPr>
          <w:p w:rsidR="001E4402" w:rsidRPr="00F53544" w:rsidRDefault="001E4402" w:rsidP="00CD7301">
            <w:pPr>
              <w:pStyle w:val="Chead"/>
              <w:spacing w:line="360" w:lineRule="auto"/>
              <w:ind w:left="0"/>
              <w:rPr>
                <w:b w:val="0"/>
                <w:color w:val="auto"/>
                <w:sz w:val="20"/>
                <w:szCs w:val="20"/>
                <w:lang w:val="en-AU"/>
              </w:rPr>
            </w:pPr>
            <w:r w:rsidRPr="00F53544">
              <w:rPr>
                <w:b w:val="0"/>
                <w:color w:val="auto"/>
                <w:sz w:val="20"/>
                <w:szCs w:val="20"/>
                <w:lang w:val="en-AU"/>
              </w:rPr>
              <w:t>3.</w:t>
            </w:r>
            <w:r w:rsidR="00CD7301">
              <w:rPr>
                <w:b w:val="0"/>
                <w:color w:val="auto"/>
                <w:sz w:val="20"/>
                <w:szCs w:val="20"/>
                <w:lang w:val="en-AU"/>
              </w:rPr>
              <w:t>4</w:t>
            </w:r>
            <w:r w:rsidRPr="00F53544">
              <w:rPr>
                <w:b w:val="0"/>
                <w:color w:val="auto"/>
                <w:sz w:val="20"/>
                <w:szCs w:val="20"/>
                <w:lang w:val="en-AU"/>
              </w:rPr>
              <w:t xml:space="preserve"> Maintain awareness of latest technological accessibility aides and showcase these, through partnership with Digital Aquarium, to students and staff living with disability.  </w:t>
            </w:r>
          </w:p>
        </w:tc>
        <w:tc>
          <w:tcPr>
            <w:tcW w:w="1984" w:type="dxa"/>
          </w:tcPr>
          <w:p w:rsidR="001E4402" w:rsidRPr="00F53544" w:rsidRDefault="00F33A25" w:rsidP="00A81F4A">
            <w:pPr>
              <w:pStyle w:val="Chead"/>
              <w:spacing w:line="360" w:lineRule="auto"/>
              <w:ind w:left="0"/>
              <w:rPr>
                <w:b w:val="0"/>
                <w:color w:val="000000" w:themeColor="text1"/>
                <w:sz w:val="18"/>
                <w:szCs w:val="18"/>
                <w:lang w:val="en-AU"/>
              </w:rPr>
            </w:pPr>
            <w:r w:rsidRPr="00F53544">
              <w:rPr>
                <w:b w:val="0"/>
                <w:color w:val="000000" w:themeColor="text1"/>
                <w:sz w:val="18"/>
                <w:szCs w:val="18"/>
                <w:lang w:val="en-AU"/>
              </w:rPr>
              <w:t>O</w:t>
            </w:r>
            <w:r w:rsidR="001E4402" w:rsidRPr="00F53544">
              <w:rPr>
                <w:b w:val="0"/>
                <w:color w:val="000000" w:themeColor="text1"/>
                <w:sz w:val="18"/>
                <w:szCs w:val="18"/>
                <w:lang w:val="en-AU"/>
              </w:rPr>
              <w:t>ngoing</w:t>
            </w:r>
          </w:p>
        </w:tc>
        <w:tc>
          <w:tcPr>
            <w:tcW w:w="1843" w:type="dxa"/>
          </w:tcPr>
          <w:p w:rsidR="001E4402" w:rsidRPr="00596DC9" w:rsidRDefault="00CE303B" w:rsidP="001E4402">
            <w:pPr>
              <w:pStyle w:val="Chead"/>
              <w:spacing w:line="360" w:lineRule="auto"/>
              <w:ind w:left="0"/>
              <w:rPr>
                <w:b w:val="0"/>
                <w:color w:val="000000" w:themeColor="text1"/>
                <w:sz w:val="16"/>
                <w:szCs w:val="16"/>
                <w:lang w:val="en-AU"/>
              </w:rPr>
            </w:pPr>
            <w:r w:rsidRPr="00F32ACA">
              <w:rPr>
                <w:b w:val="0"/>
                <w:color w:val="000000" w:themeColor="text1"/>
                <w:sz w:val="16"/>
                <w:szCs w:val="16"/>
                <w:lang w:val="en-AU"/>
              </w:rPr>
              <w:t xml:space="preserve">Manager, Student Equity and Disability Services </w:t>
            </w:r>
            <w:r w:rsidR="001E4402" w:rsidRPr="00F32ACA">
              <w:rPr>
                <w:b w:val="0"/>
                <w:color w:val="000000" w:themeColor="text1"/>
                <w:sz w:val="16"/>
                <w:szCs w:val="16"/>
                <w:lang w:val="en-AU"/>
              </w:rPr>
              <w:t>with</w:t>
            </w:r>
            <w:r w:rsidR="001E4402" w:rsidRPr="00F53544">
              <w:rPr>
                <w:b w:val="0"/>
                <w:color w:val="000000" w:themeColor="text1"/>
                <w:sz w:val="16"/>
                <w:szCs w:val="16"/>
                <w:lang w:val="en-AU"/>
              </w:rPr>
              <w:t xml:space="preserve"> Pro Vice-Chancellor, Digital Frontiers</w:t>
            </w:r>
            <w:r w:rsidR="00AD00FC">
              <w:rPr>
                <w:b w:val="0"/>
                <w:color w:val="000000" w:themeColor="text1"/>
                <w:sz w:val="16"/>
                <w:szCs w:val="16"/>
                <w:lang w:val="en-AU"/>
              </w:rPr>
              <w:t xml:space="preserve"> and Pro Vice</w:t>
            </w:r>
            <w:r w:rsidR="00E10010">
              <w:rPr>
                <w:b w:val="0"/>
                <w:color w:val="000000" w:themeColor="text1"/>
                <w:sz w:val="16"/>
                <w:szCs w:val="16"/>
                <w:lang w:val="en-AU"/>
              </w:rPr>
              <w:t>-Chancellor, Learning T</w:t>
            </w:r>
            <w:r w:rsidR="00AD00FC">
              <w:rPr>
                <w:b w:val="0"/>
                <w:color w:val="000000" w:themeColor="text1"/>
                <w:sz w:val="16"/>
                <w:szCs w:val="16"/>
                <w:lang w:val="en-AU"/>
              </w:rPr>
              <w:t>ransformations</w:t>
            </w:r>
          </w:p>
        </w:tc>
      </w:tr>
      <w:tr w:rsidR="00B30DE5" w:rsidRPr="00E17D77" w:rsidTr="00BD1D13">
        <w:tc>
          <w:tcPr>
            <w:tcW w:w="5495" w:type="dxa"/>
          </w:tcPr>
          <w:p w:rsidR="004B58F1" w:rsidRPr="00E17D77" w:rsidRDefault="00B30DE5" w:rsidP="00CD7301">
            <w:pPr>
              <w:pStyle w:val="Chead"/>
              <w:spacing w:line="360" w:lineRule="auto"/>
              <w:ind w:left="0"/>
              <w:rPr>
                <w:b w:val="0"/>
                <w:color w:val="000000" w:themeColor="text1"/>
                <w:sz w:val="20"/>
                <w:szCs w:val="20"/>
                <w:lang w:val="en-AU"/>
              </w:rPr>
            </w:pPr>
            <w:r>
              <w:rPr>
                <w:b w:val="0"/>
                <w:color w:val="000000" w:themeColor="text1"/>
                <w:sz w:val="20"/>
                <w:szCs w:val="20"/>
                <w:lang w:val="en-AU"/>
              </w:rPr>
              <w:t>3.</w:t>
            </w:r>
            <w:r w:rsidR="00CD7301">
              <w:rPr>
                <w:b w:val="0"/>
                <w:color w:val="000000" w:themeColor="text1"/>
                <w:sz w:val="20"/>
                <w:szCs w:val="20"/>
                <w:lang w:val="en-AU"/>
              </w:rPr>
              <w:t>5</w:t>
            </w:r>
            <w:r w:rsidRPr="00E17D77">
              <w:rPr>
                <w:b w:val="0"/>
                <w:color w:val="000000" w:themeColor="text1"/>
                <w:sz w:val="20"/>
                <w:szCs w:val="20"/>
                <w:lang w:val="en-AU"/>
              </w:rPr>
              <w:t xml:space="preserve"> Monitor and improve as re</w:t>
            </w:r>
            <w:r>
              <w:rPr>
                <w:b w:val="0"/>
                <w:color w:val="000000" w:themeColor="text1"/>
                <w:sz w:val="20"/>
                <w:szCs w:val="20"/>
                <w:lang w:val="en-AU"/>
              </w:rPr>
              <w:t xml:space="preserve">quired, equipment and software </w:t>
            </w:r>
            <w:r w:rsidRPr="00E17D77">
              <w:rPr>
                <w:b w:val="0"/>
                <w:color w:val="000000" w:themeColor="text1"/>
                <w:sz w:val="20"/>
                <w:szCs w:val="20"/>
                <w:lang w:val="en-AU"/>
              </w:rPr>
              <w:t xml:space="preserve">for Library services and information </w:t>
            </w:r>
            <w:r w:rsidR="00CD7301">
              <w:rPr>
                <w:b w:val="0"/>
                <w:color w:val="000000" w:themeColor="text1"/>
                <w:sz w:val="20"/>
                <w:szCs w:val="20"/>
                <w:lang w:val="en-AU"/>
              </w:rPr>
              <w:t xml:space="preserve">resources </w:t>
            </w:r>
            <w:r w:rsidRPr="00E17D77">
              <w:rPr>
                <w:b w:val="0"/>
                <w:color w:val="000000" w:themeColor="text1"/>
                <w:sz w:val="20"/>
                <w:szCs w:val="20"/>
                <w:lang w:val="en-AU"/>
              </w:rPr>
              <w:t xml:space="preserve">for people </w:t>
            </w:r>
            <w:r w:rsidR="00FA52A9">
              <w:rPr>
                <w:b w:val="0"/>
                <w:color w:val="000000" w:themeColor="text1"/>
                <w:sz w:val="20"/>
                <w:szCs w:val="20"/>
                <w:lang w:val="en-AU"/>
              </w:rPr>
              <w:t xml:space="preserve">living </w:t>
            </w:r>
            <w:r w:rsidR="00FA52A9">
              <w:rPr>
                <w:b w:val="0"/>
                <w:color w:val="000000" w:themeColor="text1"/>
                <w:sz w:val="20"/>
                <w:szCs w:val="20"/>
                <w:lang w:val="en-AU"/>
              </w:rPr>
              <w:lastRenderedPageBreak/>
              <w:t>with disability</w:t>
            </w:r>
            <w:r w:rsidR="00596DC9">
              <w:rPr>
                <w:b w:val="0"/>
                <w:color w:val="000000" w:themeColor="text1"/>
                <w:sz w:val="20"/>
                <w:szCs w:val="20"/>
                <w:lang w:val="en-AU"/>
              </w:rPr>
              <w:t>.</w:t>
            </w:r>
          </w:p>
        </w:tc>
        <w:tc>
          <w:tcPr>
            <w:tcW w:w="1984" w:type="dxa"/>
          </w:tcPr>
          <w:p w:rsidR="00B30DE5" w:rsidRPr="00596DC9" w:rsidRDefault="00596DC9" w:rsidP="00596DC9">
            <w:pPr>
              <w:pStyle w:val="Chead"/>
              <w:spacing w:line="360" w:lineRule="auto"/>
              <w:ind w:left="0"/>
              <w:rPr>
                <w:b w:val="0"/>
                <w:color w:val="000000" w:themeColor="text1"/>
                <w:sz w:val="18"/>
                <w:szCs w:val="18"/>
                <w:lang w:val="en-AU"/>
              </w:rPr>
            </w:pPr>
            <w:r w:rsidRPr="00596DC9">
              <w:rPr>
                <w:b w:val="0"/>
                <w:color w:val="000000" w:themeColor="text1"/>
                <w:sz w:val="18"/>
                <w:szCs w:val="18"/>
                <w:lang w:val="en-AU"/>
              </w:rPr>
              <w:lastRenderedPageBreak/>
              <w:t>Ongoing</w:t>
            </w:r>
          </w:p>
        </w:tc>
        <w:tc>
          <w:tcPr>
            <w:tcW w:w="1843" w:type="dxa"/>
          </w:tcPr>
          <w:p w:rsidR="00B30DE5" w:rsidRPr="00596DC9" w:rsidRDefault="00596DC9" w:rsidP="00E855E5">
            <w:pPr>
              <w:pStyle w:val="Chead"/>
              <w:spacing w:line="360" w:lineRule="auto"/>
              <w:ind w:left="0"/>
              <w:rPr>
                <w:b w:val="0"/>
                <w:color w:val="000000" w:themeColor="text1"/>
                <w:sz w:val="16"/>
                <w:szCs w:val="16"/>
                <w:lang w:val="en-AU"/>
              </w:rPr>
            </w:pPr>
            <w:r w:rsidRPr="00596DC9">
              <w:rPr>
                <w:b w:val="0"/>
                <w:color w:val="000000" w:themeColor="text1"/>
                <w:sz w:val="16"/>
                <w:szCs w:val="16"/>
                <w:lang w:val="en-AU"/>
              </w:rPr>
              <w:t>Director, Information Resources</w:t>
            </w:r>
            <w:r w:rsidR="00E855E5">
              <w:rPr>
                <w:b w:val="0"/>
                <w:color w:val="000000" w:themeColor="text1"/>
                <w:sz w:val="16"/>
                <w:szCs w:val="16"/>
                <w:lang w:val="en-AU"/>
              </w:rPr>
              <w:t xml:space="preserve"> and </w:t>
            </w:r>
            <w:r w:rsidR="00E855E5">
              <w:rPr>
                <w:b w:val="0"/>
                <w:color w:val="000000" w:themeColor="text1"/>
                <w:sz w:val="16"/>
                <w:szCs w:val="16"/>
                <w:lang w:val="en-AU"/>
              </w:rPr>
              <w:lastRenderedPageBreak/>
              <w:t>Director, Information Technology Services</w:t>
            </w:r>
          </w:p>
        </w:tc>
      </w:tr>
      <w:tr w:rsidR="008B4780" w:rsidRPr="00DC28B4" w:rsidTr="002362B0">
        <w:tc>
          <w:tcPr>
            <w:tcW w:w="5495" w:type="dxa"/>
          </w:tcPr>
          <w:p w:rsidR="000D5601" w:rsidRPr="00B844D4" w:rsidRDefault="00B30DE5" w:rsidP="00CD7301">
            <w:pPr>
              <w:pStyle w:val="Chead"/>
              <w:spacing w:line="360" w:lineRule="auto"/>
              <w:ind w:left="0"/>
              <w:rPr>
                <w:b w:val="0"/>
                <w:color w:val="FF0000"/>
                <w:sz w:val="20"/>
                <w:szCs w:val="20"/>
                <w:lang w:val="en-AU"/>
              </w:rPr>
            </w:pPr>
            <w:r w:rsidRPr="00B844D4">
              <w:rPr>
                <w:b w:val="0"/>
                <w:color w:val="auto"/>
                <w:sz w:val="20"/>
                <w:szCs w:val="20"/>
                <w:lang w:val="en-AU"/>
              </w:rPr>
              <w:lastRenderedPageBreak/>
              <w:t>3.</w:t>
            </w:r>
            <w:r w:rsidR="00CD7301">
              <w:rPr>
                <w:b w:val="0"/>
                <w:color w:val="auto"/>
                <w:sz w:val="20"/>
                <w:szCs w:val="20"/>
                <w:lang w:val="en-AU"/>
              </w:rPr>
              <w:t>6</w:t>
            </w:r>
            <w:r w:rsidR="000D5601" w:rsidRPr="00B844D4">
              <w:rPr>
                <w:b w:val="0"/>
                <w:color w:val="auto"/>
                <w:sz w:val="20"/>
                <w:szCs w:val="20"/>
                <w:lang w:val="en-AU"/>
              </w:rPr>
              <w:t xml:space="preserve"> Develop Accessibility Guidelines for </w:t>
            </w:r>
            <w:r w:rsidR="007D1423" w:rsidRPr="00B844D4">
              <w:rPr>
                <w:b w:val="0"/>
                <w:color w:val="auto"/>
                <w:sz w:val="20"/>
                <w:szCs w:val="20"/>
                <w:lang w:val="en-AU"/>
              </w:rPr>
              <w:t>curriculum</w:t>
            </w:r>
            <w:r w:rsidR="000D5601" w:rsidRPr="00B844D4">
              <w:rPr>
                <w:b w:val="0"/>
                <w:color w:val="auto"/>
                <w:sz w:val="20"/>
                <w:szCs w:val="20"/>
                <w:lang w:val="en-AU"/>
              </w:rPr>
              <w:t>, research and learning materials, including online and other digital learning technologies that support increased access for people living with disability</w:t>
            </w:r>
            <w:r w:rsidR="00075BA2">
              <w:rPr>
                <w:b w:val="0"/>
                <w:color w:val="auto"/>
                <w:sz w:val="20"/>
                <w:szCs w:val="20"/>
                <w:lang w:val="en-AU"/>
              </w:rPr>
              <w:t>,</w:t>
            </w:r>
            <w:r w:rsidR="000D5601" w:rsidRPr="00B844D4">
              <w:rPr>
                <w:b w:val="0"/>
                <w:color w:val="auto"/>
                <w:sz w:val="20"/>
                <w:szCs w:val="20"/>
                <w:lang w:val="en-AU"/>
              </w:rPr>
              <w:t xml:space="preserve"> and carers, including</w:t>
            </w:r>
            <w:r w:rsidR="00FA52A9" w:rsidRPr="00B844D4">
              <w:rPr>
                <w:b w:val="0"/>
                <w:color w:val="auto"/>
                <w:sz w:val="20"/>
                <w:szCs w:val="20"/>
                <w:lang w:val="en-AU"/>
              </w:rPr>
              <w:t xml:space="preserve"> I</w:t>
            </w:r>
            <w:r w:rsidR="007D1423" w:rsidRPr="00B844D4">
              <w:rPr>
                <w:b w:val="0"/>
                <w:color w:val="auto"/>
                <w:sz w:val="20"/>
                <w:szCs w:val="20"/>
                <w:lang w:val="en-AU"/>
              </w:rPr>
              <w:t>ndigenous and other students</w:t>
            </w:r>
            <w:r w:rsidR="000D5601" w:rsidRPr="00B844D4">
              <w:rPr>
                <w:b w:val="0"/>
                <w:color w:val="auto"/>
                <w:sz w:val="20"/>
                <w:szCs w:val="20"/>
                <w:lang w:val="en-AU"/>
              </w:rPr>
              <w:t xml:space="preserve"> in rural and remote locations.</w:t>
            </w:r>
          </w:p>
        </w:tc>
        <w:tc>
          <w:tcPr>
            <w:tcW w:w="1984" w:type="dxa"/>
          </w:tcPr>
          <w:p w:rsidR="000D5601" w:rsidRPr="00B844D4" w:rsidRDefault="00BF2FE6" w:rsidP="007D1423">
            <w:pPr>
              <w:pStyle w:val="Chead"/>
              <w:spacing w:line="360" w:lineRule="auto"/>
              <w:ind w:left="0"/>
              <w:rPr>
                <w:b w:val="0"/>
                <w:color w:val="000000" w:themeColor="text1"/>
                <w:sz w:val="18"/>
                <w:szCs w:val="18"/>
                <w:lang w:val="en-AU"/>
              </w:rPr>
            </w:pPr>
            <w:r w:rsidRPr="00B844D4">
              <w:rPr>
                <w:b w:val="0"/>
                <w:color w:val="000000" w:themeColor="text1"/>
                <w:sz w:val="18"/>
                <w:szCs w:val="18"/>
                <w:lang w:val="en-AU"/>
              </w:rPr>
              <w:t>Ongoing</w:t>
            </w:r>
          </w:p>
        </w:tc>
        <w:tc>
          <w:tcPr>
            <w:tcW w:w="1843" w:type="dxa"/>
          </w:tcPr>
          <w:p w:rsidR="000D5601" w:rsidRPr="00596DC9" w:rsidRDefault="007D1423" w:rsidP="00E855E5">
            <w:pPr>
              <w:pStyle w:val="Chead"/>
              <w:spacing w:line="360" w:lineRule="auto"/>
              <w:ind w:left="0"/>
              <w:rPr>
                <w:b w:val="0"/>
                <w:color w:val="000000" w:themeColor="text1"/>
                <w:sz w:val="16"/>
                <w:szCs w:val="16"/>
                <w:lang w:val="en-AU"/>
              </w:rPr>
            </w:pPr>
            <w:r w:rsidRPr="00B844D4">
              <w:rPr>
                <w:b w:val="0"/>
                <w:color w:val="000000" w:themeColor="text1"/>
                <w:sz w:val="16"/>
                <w:szCs w:val="16"/>
                <w:lang w:val="en-AU"/>
              </w:rPr>
              <w:t xml:space="preserve">Senior Deputy Vice-Chancellor and Provost with Pro Vice-Chancellor, </w:t>
            </w:r>
            <w:r w:rsidR="000D5601" w:rsidRPr="00B844D4">
              <w:rPr>
                <w:b w:val="0"/>
                <w:color w:val="000000" w:themeColor="text1"/>
                <w:sz w:val="16"/>
                <w:szCs w:val="16"/>
                <w:lang w:val="en-AU"/>
              </w:rPr>
              <w:t>Learning Transformations</w:t>
            </w:r>
            <w:r w:rsidR="00E855E5">
              <w:rPr>
                <w:b w:val="0"/>
                <w:color w:val="000000" w:themeColor="text1"/>
                <w:sz w:val="16"/>
                <w:szCs w:val="16"/>
                <w:lang w:val="en-AU"/>
              </w:rPr>
              <w:t xml:space="preserve">, </w:t>
            </w:r>
            <w:r w:rsidR="00BF2FE6" w:rsidRPr="00B844D4">
              <w:rPr>
                <w:b w:val="0"/>
                <w:color w:val="000000" w:themeColor="text1"/>
                <w:sz w:val="16"/>
                <w:szCs w:val="16"/>
                <w:lang w:val="en-AU"/>
              </w:rPr>
              <w:t>Director, Information Resources</w:t>
            </w:r>
            <w:r w:rsidR="00E855E5">
              <w:rPr>
                <w:b w:val="0"/>
                <w:color w:val="000000" w:themeColor="text1"/>
                <w:sz w:val="16"/>
                <w:szCs w:val="16"/>
                <w:lang w:val="en-AU"/>
              </w:rPr>
              <w:t xml:space="preserve"> and Director, Information Technology Services</w:t>
            </w:r>
          </w:p>
        </w:tc>
      </w:tr>
      <w:tr w:rsidR="00E10010" w:rsidRPr="00DC28B4" w:rsidTr="002362B0">
        <w:tc>
          <w:tcPr>
            <w:tcW w:w="5495" w:type="dxa"/>
          </w:tcPr>
          <w:p w:rsidR="00E10010" w:rsidRPr="00B844D4" w:rsidRDefault="00E10010" w:rsidP="00CD7301">
            <w:pPr>
              <w:pStyle w:val="Chead"/>
              <w:spacing w:line="360" w:lineRule="auto"/>
              <w:ind w:left="0"/>
              <w:rPr>
                <w:b w:val="0"/>
                <w:color w:val="auto"/>
                <w:sz w:val="20"/>
                <w:szCs w:val="20"/>
                <w:lang w:val="en-AU"/>
              </w:rPr>
            </w:pPr>
            <w:r>
              <w:rPr>
                <w:b w:val="0"/>
                <w:color w:val="auto"/>
                <w:sz w:val="20"/>
                <w:szCs w:val="20"/>
                <w:lang w:val="en-AU"/>
              </w:rPr>
              <w:t>3.</w:t>
            </w:r>
            <w:r w:rsidR="00CD7301">
              <w:rPr>
                <w:b w:val="0"/>
                <w:color w:val="auto"/>
                <w:sz w:val="20"/>
                <w:szCs w:val="20"/>
                <w:lang w:val="en-AU"/>
              </w:rPr>
              <w:t>7</w:t>
            </w:r>
            <w:r>
              <w:rPr>
                <w:b w:val="0"/>
                <w:color w:val="auto"/>
                <w:sz w:val="20"/>
                <w:szCs w:val="20"/>
                <w:lang w:val="en-AU"/>
              </w:rPr>
              <w:t xml:space="preserve"> Maintain awareness of research projects and encourage consideration of disability issues where appropriate.</w:t>
            </w:r>
          </w:p>
        </w:tc>
        <w:tc>
          <w:tcPr>
            <w:tcW w:w="1984" w:type="dxa"/>
          </w:tcPr>
          <w:p w:rsidR="00E10010" w:rsidRPr="00B844D4" w:rsidRDefault="00E10010" w:rsidP="007D1423">
            <w:pPr>
              <w:pStyle w:val="Chead"/>
              <w:spacing w:line="360" w:lineRule="auto"/>
              <w:ind w:left="0"/>
              <w:rPr>
                <w:b w:val="0"/>
                <w:color w:val="000000" w:themeColor="text1"/>
                <w:sz w:val="18"/>
                <w:szCs w:val="18"/>
                <w:lang w:val="en-AU"/>
              </w:rPr>
            </w:pPr>
            <w:r>
              <w:rPr>
                <w:b w:val="0"/>
                <w:color w:val="000000" w:themeColor="text1"/>
                <w:sz w:val="18"/>
                <w:szCs w:val="18"/>
                <w:lang w:val="en-AU"/>
              </w:rPr>
              <w:t>Ongoing</w:t>
            </w:r>
          </w:p>
        </w:tc>
        <w:tc>
          <w:tcPr>
            <w:tcW w:w="1843" w:type="dxa"/>
          </w:tcPr>
          <w:p w:rsidR="00E10010" w:rsidRPr="00B844D4" w:rsidRDefault="00E10010" w:rsidP="00E10010">
            <w:pPr>
              <w:pStyle w:val="Chead"/>
              <w:spacing w:line="360" w:lineRule="auto"/>
              <w:ind w:left="0"/>
              <w:rPr>
                <w:b w:val="0"/>
                <w:color w:val="000000" w:themeColor="text1"/>
                <w:sz w:val="16"/>
                <w:szCs w:val="16"/>
                <w:lang w:val="en-AU"/>
              </w:rPr>
            </w:pPr>
            <w:r>
              <w:rPr>
                <w:b w:val="0"/>
                <w:color w:val="000000" w:themeColor="text1"/>
                <w:sz w:val="16"/>
                <w:szCs w:val="16"/>
                <w:lang w:val="en-AU"/>
              </w:rPr>
              <w:t xml:space="preserve">Deputy Vice Chancellor, Research with </w:t>
            </w:r>
            <w:r w:rsidRPr="00F53544">
              <w:rPr>
                <w:b w:val="0"/>
                <w:color w:val="000000" w:themeColor="text1"/>
                <w:sz w:val="16"/>
                <w:szCs w:val="16"/>
                <w:lang w:val="en-AU"/>
              </w:rPr>
              <w:t>Pro Vice-Chancellor, Digital Frontiers</w:t>
            </w:r>
          </w:p>
        </w:tc>
      </w:tr>
    </w:tbl>
    <w:p w:rsidR="001A57D8" w:rsidRDefault="001A57D8" w:rsidP="000B2F6D">
      <w:pPr>
        <w:pStyle w:val="Chead"/>
        <w:spacing w:line="360" w:lineRule="auto"/>
        <w:ind w:left="0"/>
        <w:rPr>
          <w:bCs w:val="0"/>
          <w:color w:val="1F497D" w:themeColor="text2"/>
          <w:spacing w:val="0"/>
          <w:sz w:val="28"/>
          <w:szCs w:val="28"/>
          <w:lang w:val="en-AU" w:eastAsia="en-AU"/>
        </w:rPr>
      </w:pPr>
    </w:p>
    <w:p w:rsidR="00F863C3" w:rsidRPr="00DC28B4" w:rsidRDefault="00554B1B" w:rsidP="000B2F6D">
      <w:pPr>
        <w:pStyle w:val="Chead"/>
        <w:spacing w:line="360" w:lineRule="auto"/>
        <w:ind w:left="0"/>
        <w:rPr>
          <w:bCs w:val="0"/>
          <w:color w:val="FF0000"/>
          <w:spacing w:val="0"/>
          <w:sz w:val="28"/>
          <w:szCs w:val="28"/>
          <w:lang w:val="en-AU"/>
        </w:rPr>
      </w:pPr>
      <w:r>
        <w:rPr>
          <w:bCs w:val="0"/>
          <w:color w:val="1F497D" w:themeColor="text2"/>
          <w:spacing w:val="0"/>
          <w:sz w:val="28"/>
          <w:szCs w:val="28"/>
          <w:lang w:val="en-AU" w:eastAsia="en-AU"/>
        </w:rPr>
        <w:t xml:space="preserve">Pillar </w:t>
      </w:r>
      <w:r w:rsidR="007C697A">
        <w:rPr>
          <w:bCs w:val="0"/>
          <w:color w:val="1F497D" w:themeColor="text2"/>
          <w:spacing w:val="0"/>
          <w:sz w:val="28"/>
          <w:szCs w:val="28"/>
          <w:lang w:val="en-AU" w:eastAsia="en-AU"/>
        </w:rPr>
        <w:t>Four</w:t>
      </w:r>
      <w:r w:rsidR="00F863C3" w:rsidRPr="00407074">
        <w:rPr>
          <w:bCs w:val="0"/>
          <w:color w:val="1F497D" w:themeColor="text2"/>
          <w:spacing w:val="0"/>
          <w:sz w:val="28"/>
          <w:szCs w:val="28"/>
          <w:lang w:val="en-AU" w:eastAsia="en-AU"/>
        </w:rPr>
        <w:t xml:space="preserve">: </w:t>
      </w:r>
      <w:r w:rsidR="00F863C3" w:rsidRPr="00554B1B">
        <w:rPr>
          <w:bCs w:val="0"/>
          <w:color w:val="1F497D" w:themeColor="text2"/>
          <w:spacing w:val="0"/>
          <w:sz w:val="28"/>
          <w:szCs w:val="28"/>
          <w:lang w:val="en-AU"/>
        </w:rPr>
        <w:t xml:space="preserve">Employment and </w:t>
      </w:r>
      <w:r w:rsidR="00987979" w:rsidRPr="00554B1B">
        <w:rPr>
          <w:bCs w:val="0"/>
          <w:color w:val="1F497D" w:themeColor="text2"/>
          <w:spacing w:val="0"/>
          <w:sz w:val="28"/>
          <w:szCs w:val="28"/>
          <w:lang w:val="en-AU"/>
        </w:rPr>
        <w:t xml:space="preserve">Staff </w:t>
      </w:r>
      <w:r w:rsidR="00F863C3" w:rsidRPr="00554B1B">
        <w:rPr>
          <w:bCs w:val="0"/>
          <w:color w:val="1F497D" w:themeColor="text2"/>
          <w:spacing w:val="0"/>
          <w:sz w:val="28"/>
          <w:szCs w:val="28"/>
          <w:lang w:val="en-AU"/>
        </w:rPr>
        <w:t>Support</w:t>
      </w:r>
    </w:p>
    <w:p w:rsidR="00572A01" w:rsidRPr="00572A01" w:rsidRDefault="00572A01" w:rsidP="000B2F6D">
      <w:pPr>
        <w:pStyle w:val="Chead"/>
        <w:spacing w:line="360" w:lineRule="auto"/>
        <w:ind w:left="0"/>
        <w:rPr>
          <w:b w:val="0"/>
          <w:bCs w:val="0"/>
          <w:color w:val="auto"/>
          <w:sz w:val="20"/>
          <w:szCs w:val="20"/>
          <w:lang w:val="en-AU" w:eastAsia="en-AU"/>
        </w:rPr>
      </w:pPr>
      <w:r w:rsidRPr="00572A01">
        <w:rPr>
          <w:b w:val="0"/>
          <w:bCs w:val="0"/>
          <w:color w:val="auto"/>
          <w:sz w:val="20"/>
          <w:szCs w:val="20"/>
          <w:lang w:val="en-AU" w:eastAsia="en-AU"/>
        </w:rPr>
        <w:t xml:space="preserve">We will build an inclusive and supportive culture and human resource management strategies that include best practice in the recruitment, employment and support of people living with disability, and carers. We are also committed to increasing opportunity for the employment and development of people </w:t>
      </w:r>
      <w:r w:rsidR="00FA52A9">
        <w:rPr>
          <w:b w:val="0"/>
          <w:bCs w:val="0"/>
          <w:color w:val="auto"/>
          <w:sz w:val="20"/>
          <w:szCs w:val="20"/>
          <w:lang w:val="en-AU" w:eastAsia="en-AU"/>
        </w:rPr>
        <w:t>living with disability</w:t>
      </w:r>
      <w:r w:rsidRPr="00572A01">
        <w:rPr>
          <w:b w:val="0"/>
          <w:bCs w:val="0"/>
          <w:color w:val="auto"/>
          <w:sz w:val="20"/>
          <w:szCs w:val="20"/>
          <w:lang w:val="en-AU" w:eastAsia="en-AU"/>
        </w:rPr>
        <w:t xml:space="preserve"> and carers within Swinburne.</w:t>
      </w:r>
    </w:p>
    <w:p w:rsidR="00F863C3" w:rsidRPr="00DC28B4" w:rsidRDefault="00B57306" w:rsidP="000B2F6D">
      <w:pPr>
        <w:pStyle w:val="Chead"/>
        <w:spacing w:line="360" w:lineRule="auto"/>
        <w:ind w:left="0"/>
        <w:rPr>
          <w:color w:val="1F497D" w:themeColor="text2"/>
          <w:sz w:val="22"/>
          <w:szCs w:val="22"/>
          <w:lang w:val="en-AU"/>
        </w:rPr>
      </w:pPr>
      <w:r w:rsidRPr="00DC28B4">
        <w:rPr>
          <w:color w:val="1F497D" w:themeColor="text2"/>
          <w:sz w:val="22"/>
          <w:szCs w:val="22"/>
          <w:lang w:val="en-AU"/>
        </w:rPr>
        <w:t xml:space="preserve">Goal: </w:t>
      </w:r>
      <w:r w:rsidR="005D0426">
        <w:rPr>
          <w:color w:val="1F497D" w:themeColor="text2"/>
          <w:sz w:val="22"/>
          <w:szCs w:val="22"/>
          <w:lang w:val="en-AU"/>
        </w:rPr>
        <w:t>Be an e</w:t>
      </w:r>
      <w:r w:rsidR="00F863C3" w:rsidRPr="00DC28B4">
        <w:rPr>
          <w:color w:val="1F497D" w:themeColor="text2"/>
          <w:sz w:val="22"/>
          <w:szCs w:val="22"/>
          <w:lang w:val="en-AU"/>
        </w:rPr>
        <w:t>mployer of ch</w:t>
      </w:r>
      <w:r w:rsidR="00CA71CD" w:rsidRPr="00DC28B4">
        <w:rPr>
          <w:color w:val="1F497D" w:themeColor="text2"/>
          <w:sz w:val="22"/>
          <w:szCs w:val="22"/>
          <w:lang w:val="en-AU"/>
        </w:rPr>
        <w:t xml:space="preserve">oice for people </w:t>
      </w:r>
      <w:r w:rsidR="00FA52A9">
        <w:rPr>
          <w:color w:val="1F497D" w:themeColor="text2"/>
          <w:sz w:val="22"/>
          <w:szCs w:val="22"/>
          <w:lang w:val="en-AU"/>
        </w:rPr>
        <w:t>living with disability, and carers</w:t>
      </w:r>
    </w:p>
    <w:tbl>
      <w:tblPr>
        <w:tblStyle w:val="TableGrid"/>
        <w:tblW w:w="9322" w:type="dxa"/>
        <w:tblLook w:val="04A0" w:firstRow="1" w:lastRow="0" w:firstColumn="1" w:lastColumn="0" w:noHBand="0" w:noVBand="1"/>
      </w:tblPr>
      <w:tblGrid>
        <w:gridCol w:w="5495"/>
        <w:gridCol w:w="1984"/>
        <w:gridCol w:w="1843"/>
      </w:tblGrid>
      <w:tr w:rsidR="00527356" w:rsidRPr="00DC28B4" w:rsidTr="002362B0">
        <w:trPr>
          <w:trHeight w:val="356"/>
        </w:trPr>
        <w:tc>
          <w:tcPr>
            <w:tcW w:w="5495" w:type="dxa"/>
            <w:shd w:val="pct10" w:color="auto" w:fill="auto"/>
          </w:tcPr>
          <w:p w:rsidR="00527356" w:rsidRPr="00DC28B4" w:rsidRDefault="00527356" w:rsidP="000B2F6D">
            <w:pPr>
              <w:pStyle w:val="Chead"/>
              <w:ind w:left="0"/>
              <w:rPr>
                <w:color w:val="000000" w:themeColor="text1"/>
                <w:sz w:val="22"/>
                <w:szCs w:val="22"/>
                <w:lang w:val="en-AU"/>
              </w:rPr>
            </w:pPr>
            <w:r w:rsidRPr="00DC28B4">
              <w:rPr>
                <w:color w:val="000000" w:themeColor="text1"/>
                <w:sz w:val="22"/>
                <w:szCs w:val="22"/>
                <w:lang w:val="en-AU"/>
              </w:rPr>
              <w:t>Actions</w:t>
            </w:r>
          </w:p>
        </w:tc>
        <w:tc>
          <w:tcPr>
            <w:tcW w:w="1984" w:type="dxa"/>
            <w:shd w:val="pct10" w:color="auto" w:fill="auto"/>
          </w:tcPr>
          <w:p w:rsidR="00527356" w:rsidRPr="00DC28B4" w:rsidRDefault="00527356" w:rsidP="000B2F6D">
            <w:pPr>
              <w:pStyle w:val="Chead"/>
              <w:ind w:hanging="2160"/>
              <w:rPr>
                <w:color w:val="000000" w:themeColor="text1"/>
                <w:sz w:val="22"/>
                <w:szCs w:val="22"/>
                <w:lang w:val="en-AU"/>
              </w:rPr>
            </w:pPr>
            <w:r w:rsidRPr="00DC28B4">
              <w:rPr>
                <w:color w:val="000000" w:themeColor="text1"/>
                <w:sz w:val="22"/>
                <w:szCs w:val="22"/>
                <w:lang w:val="en-AU"/>
              </w:rPr>
              <w:t>Timeframe</w:t>
            </w:r>
          </w:p>
        </w:tc>
        <w:tc>
          <w:tcPr>
            <w:tcW w:w="1843" w:type="dxa"/>
            <w:shd w:val="pct10" w:color="auto" w:fill="auto"/>
          </w:tcPr>
          <w:p w:rsidR="00527356" w:rsidRPr="00DC28B4" w:rsidRDefault="00527356" w:rsidP="000B2F6D">
            <w:pPr>
              <w:pStyle w:val="Chead"/>
              <w:ind w:left="0"/>
              <w:rPr>
                <w:color w:val="000000" w:themeColor="text1"/>
                <w:sz w:val="22"/>
                <w:szCs w:val="22"/>
                <w:lang w:val="en-AU"/>
              </w:rPr>
            </w:pPr>
            <w:r w:rsidRPr="00DC28B4">
              <w:rPr>
                <w:color w:val="000000" w:themeColor="text1"/>
                <w:sz w:val="22"/>
                <w:szCs w:val="22"/>
                <w:lang w:val="en-AU"/>
              </w:rPr>
              <w:t>Responsibility</w:t>
            </w:r>
          </w:p>
        </w:tc>
      </w:tr>
      <w:tr w:rsidR="00527356" w:rsidRPr="00DC28B4" w:rsidTr="002362B0">
        <w:tc>
          <w:tcPr>
            <w:tcW w:w="5495" w:type="dxa"/>
          </w:tcPr>
          <w:p w:rsidR="00527356" w:rsidRPr="00DE56E5" w:rsidRDefault="007C697A" w:rsidP="001A57D8">
            <w:pPr>
              <w:pStyle w:val="Chead"/>
              <w:spacing w:line="360" w:lineRule="auto"/>
              <w:ind w:left="0"/>
              <w:rPr>
                <w:b w:val="0"/>
                <w:color w:val="auto"/>
                <w:sz w:val="20"/>
                <w:szCs w:val="20"/>
                <w:lang w:val="en-AU"/>
              </w:rPr>
            </w:pPr>
            <w:r>
              <w:rPr>
                <w:b w:val="0"/>
                <w:color w:val="auto"/>
                <w:sz w:val="20"/>
                <w:szCs w:val="20"/>
                <w:lang w:val="en-AU"/>
              </w:rPr>
              <w:t>4</w:t>
            </w:r>
            <w:r w:rsidR="00A47E19" w:rsidRPr="00DE56E5">
              <w:rPr>
                <w:b w:val="0"/>
                <w:color w:val="auto"/>
                <w:sz w:val="20"/>
                <w:szCs w:val="20"/>
                <w:lang w:val="en-AU"/>
              </w:rPr>
              <w:t xml:space="preserve">.1 </w:t>
            </w:r>
            <w:r w:rsidR="002711B1" w:rsidRPr="00DE56E5">
              <w:rPr>
                <w:b w:val="0"/>
                <w:color w:val="auto"/>
                <w:sz w:val="20"/>
                <w:szCs w:val="20"/>
                <w:lang w:val="en-AU"/>
              </w:rPr>
              <w:t>Develop</w:t>
            </w:r>
            <w:r w:rsidR="00BD071E">
              <w:rPr>
                <w:b w:val="0"/>
                <w:color w:val="auto"/>
                <w:sz w:val="20"/>
                <w:szCs w:val="20"/>
                <w:lang w:val="en-AU"/>
              </w:rPr>
              <w:t xml:space="preserve"> and implement</w:t>
            </w:r>
            <w:r w:rsidR="002711B1" w:rsidRPr="00DE56E5">
              <w:rPr>
                <w:b w:val="0"/>
                <w:color w:val="auto"/>
                <w:sz w:val="20"/>
                <w:szCs w:val="20"/>
                <w:lang w:val="en-AU"/>
              </w:rPr>
              <w:t xml:space="preserve"> a </w:t>
            </w:r>
            <w:r w:rsidR="00B22192" w:rsidRPr="00DE56E5">
              <w:rPr>
                <w:b w:val="0"/>
                <w:color w:val="auto"/>
                <w:sz w:val="20"/>
                <w:szCs w:val="20"/>
                <w:lang w:val="en-AU"/>
              </w:rPr>
              <w:t xml:space="preserve">Swinburne </w:t>
            </w:r>
            <w:proofErr w:type="spellStart"/>
            <w:r w:rsidR="00BD071E" w:rsidRPr="000B2F6D">
              <w:rPr>
                <w:b w:val="0"/>
                <w:color w:val="auto"/>
                <w:sz w:val="20"/>
                <w:szCs w:val="20"/>
                <w:lang w:val="en-AU"/>
              </w:rPr>
              <w:t>Access</w:t>
            </w:r>
            <w:r w:rsidR="00BD071E" w:rsidRPr="007D1423">
              <w:rPr>
                <w:b w:val="0"/>
                <w:i/>
                <w:color w:val="auto"/>
                <w:sz w:val="20"/>
                <w:szCs w:val="20"/>
                <w:lang w:val="en-AU"/>
              </w:rPr>
              <w:t>Ability</w:t>
            </w:r>
            <w:proofErr w:type="spellEnd"/>
            <w:r w:rsidR="00BD071E" w:rsidRPr="000B2F6D">
              <w:rPr>
                <w:b w:val="0"/>
                <w:color w:val="auto"/>
                <w:sz w:val="20"/>
                <w:szCs w:val="20"/>
                <w:lang w:val="en-AU"/>
              </w:rPr>
              <w:t xml:space="preserve"> </w:t>
            </w:r>
            <w:r w:rsidR="008E5A63">
              <w:rPr>
                <w:b w:val="0"/>
                <w:color w:val="auto"/>
                <w:sz w:val="20"/>
                <w:szCs w:val="20"/>
                <w:lang w:val="en-AU"/>
              </w:rPr>
              <w:t>Employment Strategy</w:t>
            </w:r>
            <w:r w:rsidR="00103234" w:rsidRPr="00DE56E5">
              <w:rPr>
                <w:b w:val="0"/>
                <w:color w:val="auto"/>
                <w:sz w:val="20"/>
                <w:szCs w:val="20"/>
                <w:lang w:val="en-AU"/>
              </w:rPr>
              <w:t xml:space="preserve"> </w:t>
            </w:r>
            <w:r w:rsidR="002711B1" w:rsidRPr="00DE56E5">
              <w:rPr>
                <w:b w:val="0"/>
                <w:color w:val="auto"/>
                <w:sz w:val="20"/>
                <w:szCs w:val="20"/>
                <w:lang w:val="en-AU"/>
              </w:rPr>
              <w:t xml:space="preserve">that includes </w:t>
            </w:r>
            <w:r w:rsidR="00BD071E">
              <w:rPr>
                <w:b w:val="0"/>
                <w:color w:val="auto"/>
                <w:sz w:val="20"/>
                <w:szCs w:val="20"/>
                <w:lang w:val="en-AU"/>
              </w:rPr>
              <w:t>innovative recruitment strategies and targets to boost the number of employees living with disability.</w:t>
            </w:r>
          </w:p>
        </w:tc>
        <w:tc>
          <w:tcPr>
            <w:tcW w:w="1984" w:type="dxa"/>
          </w:tcPr>
          <w:p w:rsidR="00527356" w:rsidRPr="00DC28B4" w:rsidRDefault="001C7354" w:rsidP="004479A2">
            <w:pPr>
              <w:pStyle w:val="Chead"/>
              <w:spacing w:line="360" w:lineRule="auto"/>
              <w:ind w:left="0"/>
              <w:rPr>
                <w:b w:val="0"/>
                <w:color w:val="000000" w:themeColor="text1"/>
                <w:sz w:val="18"/>
                <w:szCs w:val="18"/>
                <w:lang w:val="en-AU"/>
              </w:rPr>
            </w:pPr>
            <w:r>
              <w:rPr>
                <w:b w:val="0"/>
                <w:color w:val="000000" w:themeColor="text1"/>
                <w:sz w:val="18"/>
                <w:szCs w:val="18"/>
                <w:lang w:val="en-AU"/>
              </w:rPr>
              <w:t>Dec 2015</w:t>
            </w:r>
          </w:p>
        </w:tc>
        <w:tc>
          <w:tcPr>
            <w:tcW w:w="1843" w:type="dxa"/>
          </w:tcPr>
          <w:p w:rsidR="00702BC2" w:rsidRPr="00BD071E" w:rsidRDefault="00BD071E" w:rsidP="004479A2">
            <w:pPr>
              <w:pStyle w:val="Chead"/>
              <w:spacing w:line="360" w:lineRule="auto"/>
              <w:ind w:left="0"/>
              <w:rPr>
                <w:b w:val="0"/>
                <w:color w:val="auto"/>
                <w:sz w:val="16"/>
                <w:szCs w:val="16"/>
                <w:lang w:val="en-AU"/>
              </w:rPr>
            </w:pPr>
            <w:r w:rsidRPr="00BD071E">
              <w:rPr>
                <w:b w:val="0"/>
                <w:color w:val="auto"/>
                <w:sz w:val="16"/>
                <w:szCs w:val="16"/>
                <w:lang w:val="en-AU"/>
              </w:rPr>
              <w:t>Director, Human Resources</w:t>
            </w:r>
          </w:p>
          <w:p w:rsidR="00BD071E" w:rsidRPr="006A7BB1" w:rsidRDefault="00BD071E" w:rsidP="004479A2">
            <w:pPr>
              <w:pStyle w:val="Chead"/>
              <w:spacing w:line="360" w:lineRule="auto"/>
              <w:ind w:left="0"/>
              <w:rPr>
                <w:b w:val="0"/>
                <w:color w:val="auto"/>
                <w:sz w:val="18"/>
                <w:szCs w:val="18"/>
                <w:lang w:val="en-AU"/>
              </w:rPr>
            </w:pPr>
          </w:p>
        </w:tc>
      </w:tr>
      <w:tr w:rsidR="00527356" w:rsidRPr="00DC28B4" w:rsidTr="002362B0">
        <w:tc>
          <w:tcPr>
            <w:tcW w:w="5495" w:type="dxa"/>
          </w:tcPr>
          <w:p w:rsidR="00527356" w:rsidRPr="00DE56E5" w:rsidRDefault="007C697A" w:rsidP="004479A2">
            <w:pPr>
              <w:pStyle w:val="Chead"/>
              <w:spacing w:line="360" w:lineRule="auto"/>
              <w:ind w:left="0"/>
              <w:rPr>
                <w:b w:val="0"/>
                <w:color w:val="auto"/>
                <w:sz w:val="20"/>
                <w:szCs w:val="20"/>
                <w:lang w:val="en-AU"/>
              </w:rPr>
            </w:pPr>
            <w:r>
              <w:rPr>
                <w:b w:val="0"/>
                <w:color w:val="auto"/>
                <w:sz w:val="20"/>
                <w:szCs w:val="20"/>
                <w:lang w:val="en-AU"/>
              </w:rPr>
              <w:t>4</w:t>
            </w:r>
            <w:r w:rsidR="00103234" w:rsidRPr="00DE56E5">
              <w:rPr>
                <w:b w:val="0"/>
                <w:color w:val="auto"/>
                <w:sz w:val="20"/>
                <w:szCs w:val="20"/>
                <w:lang w:val="en-AU"/>
              </w:rPr>
              <w:t>.</w:t>
            </w:r>
            <w:r w:rsidR="00350F03" w:rsidRPr="00DE56E5">
              <w:rPr>
                <w:b w:val="0"/>
                <w:color w:val="auto"/>
                <w:sz w:val="20"/>
                <w:szCs w:val="20"/>
                <w:lang w:val="en-AU"/>
              </w:rPr>
              <w:t>2</w:t>
            </w:r>
            <w:r w:rsidR="00103234" w:rsidRPr="00DE56E5">
              <w:rPr>
                <w:b w:val="0"/>
                <w:color w:val="auto"/>
                <w:sz w:val="20"/>
                <w:szCs w:val="20"/>
                <w:lang w:val="en-AU"/>
              </w:rPr>
              <w:t xml:space="preserve"> As part of the </w:t>
            </w:r>
            <w:proofErr w:type="spellStart"/>
            <w:r w:rsidR="008E5A63">
              <w:rPr>
                <w:b w:val="0"/>
                <w:color w:val="auto"/>
                <w:sz w:val="20"/>
                <w:szCs w:val="20"/>
                <w:lang w:val="en-AU"/>
              </w:rPr>
              <w:t>Access</w:t>
            </w:r>
            <w:r w:rsidR="008E5A63" w:rsidRPr="008E5A63">
              <w:rPr>
                <w:b w:val="0"/>
                <w:i/>
                <w:color w:val="auto"/>
                <w:sz w:val="20"/>
                <w:szCs w:val="20"/>
                <w:lang w:val="en-AU"/>
              </w:rPr>
              <w:t>Ability</w:t>
            </w:r>
            <w:proofErr w:type="spellEnd"/>
            <w:r w:rsidR="008E5A63">
              <w:rPr>
                <w:b w:val="0"/>
                <w:color w:val="auto"/>
                <w:sz w:val="20"/>
                <w:szCs w:val="20"/>
                <w:lang w:val="en-AU"/>
              </w:rPr>
              <w:t xml:space="preserve"> Employment Strategy</w:t>
            </w:r>
            <w:r w:rsidR="00103234" w:rsidRPr="00DE56E5">
              <w:rPr>
                <w:b w:val="0"/>
                <w:color w:val="auto"/>
                <w:sz w:val="20"/>
                <w:szCs w:val="20"/>
                <w:lang w:val="en-AU"/>
              </w:rPr>
              <w:t xml:space="preserve"> review and adjust the existing </w:t>
            </w:r>
            <w:r w:rsidR="00BD071E">
              <w:rPr>
                <w:b w:val="0"/>
                <w:color w:val="auto"/>
                <w:sz w:val="20"/>
                <w:szCs w:val="20"/>
                <w:lang w:val="en-AU"/>
              </w:rPr>
              <w:t>Employee Engagement</w:t>
            </w:r>
            <w:r w:rsidR="00170556" w:rsidRPr="00DE56E5">
              <w:rPr>
                <w:b w:val="0"/>
                <w:color w:val="auto"/>
                <w:sz w:val="20"/>
                <w:szCs w:val="20"/>
                <w:lang w:val="en-AU"/>
              </w:rPr>
              <w:t xml:space="preserve"> Survey tools and process</w:t>
            </w:r>
            <w:r w:rsidR="00075BA2">
              <w:rPr>
                <w:b w:val="0"/>
                <w:color w:val="auto"/>
                <w:sz w:val="20"/>
                <w:szCs w:val="20"/>
                <w:lang w:val="en-AU"/>
              </w:rPr>
              <w:t>es</w:t>
            </w:r>
            <w:r w:rsidR="00170556" w:rsidRPr="00DE56E5">
              <w:rPr>
                <w:b w:val="0"/>
                <w:color w:val="auto"/>
                <w:sz w:val="20"/>
                <w:szCs w:val="20"/>
                <w:lang w:val="en-AU"/>
              </w:rPr>
              <w:t xml:space="preserve"> to include information about staff living with disability</w:t>
            </w:r>
            <w:r w:rsidR="00350F03" w:rsidRPr="00DE56E5">
              <w:rPr>
                <w:b w:val="0"/>
                <w:color w:val="auto"/>
                <w:sz w:val="20"/>
                <w:szCs w:val="20"/>
                <w:lang w:val="en-AU"/>
              </w:rPr>
              <w:t>,</w:t>
            </w:r>
            <w:r w:rsidR="00170556" w:rsidRPr="00DE56E5">
              <w:rPr>
                <w:b w:val="0"/>
                <w:color w:val="auto"/>
                <w:sz w:val="20"/>
                <w:szCs w:val="20"/>
                <w:lang w:val="en-AU"/>
              </w:rPr>
              <w:t xml:space="preserve"> and carers</w:t>
            </w:r>
            <w:r w:rsidR="00350F03" w:rsidRPr="00DE56E5">
              <w:rPr>
                <w:b w:val="0"/>
                <w:color w:val="auto"/>
                <w:sz w:val="20"/>
                <w:szCs w:val="20"/>
                <w:lang w:val="en-AU"/>
              </w:rPr>
              <w:t>.</w:t>
            </w:r>
            <w:r w:rsidR="00170556" w:rsidRPr="00DE56E5">
              <w:rPr>
                <w:b w:val="0"/>
                <w:color w:val="auto"/>
                <w:sz w:val="20"/>
                <w:szCs w:val="20"/>
                <w:lang w:val="en-AU"/>
              </w:rPr>
              <w:t xml:space="preserve"> </w:t>
            </w:r>
          </w:p>
        </w:tc>
        <w:tc>
          <w:tcPr>
            <w:tcW w:w="1984" w:type="dxa"/>
          </w:tcPr>
          <w:p w:rsidR="00527356" w:rsidRPr="00DC28B4" w:rsidRDefault="001C7354" w:rsidP="004479A2">
            <w:pPr>
              <w:pStyle w:val="Chead"/>
              <w:spacing w:line="360" w:lineRule="auto"/>
              <w:ind w:left="0"/>
              <w:rPr>
                <w:b w:val="0"/>
                <w:color w:val="000000" w:themeColor="text1"/>
                <w:sz w:val="18"/>
                <w:szCs w:val="18"/>
                <w:lang w:val="en-AU"/>
              </w:rPr>
            </w:pPr>
            <w:r>
              <w:rPr>
                <w:b w:val="0"/>
                <w:color w:val="000000" w:themeColor="text1"/>
                <w:sz w:val="18"/>
                <w:szCs w:val="18"/>
                <w:lang w:val="en-AU"/>
              </w:rPr>
              <w:t>Dec 2015</w:t>
            </w:r>
          </w:p>
        </w:tc>
        <w:tc>
          <w:tcPr>
            <w:tcW w:w="1843" w:type="dxa"/>
          </w:tcPr>
          <w:p w:rsidR="00527356" w:rsidRPr="001C7354" w:rsidRDefault="001C7354" w:rsidP="004479A2">
            <w:pPr>
              <w:pStyle w:val="Chead"/>
              <w:spacing w:line="360" w:lineRule="auto"/>
              <w:ind w:left="0"/>
              <w:rPr>
                <w:b w:val="0"/>
                <w:color w:val="auto"/>
                <w:sz w:val="16"/>
                <w:szCs w:val="16"/>
                <w:lang w:val="en-AU"/>
              </w:rPr>
            </w:pPr>
            <w:r>
              <w:rPr>
                <w:b w:val="0"/>
                <w:color w:val="auto"/>
                <w:sz w:val="16"/>
                <w:szCs w:val="16"/>
                <w:lang w:val="en-AU"/>
              </w:rPr>
              <w:t>Director, Human Resources</w:t>
            </w:r>
          </w:p>
        </w:tc>
      </w:tr>
      <w:tr w:rsidR="00527356" w:rsidRPr="00DC28B4" w:rsidTr="002362B0">
        <w:tc>
          <w:tcPr>
            <w:tcW w:w="5495" w:type="dxa"/>
          </w:tcPr>
          <w:p w:rsidR="001A57D8" w:rsidRPr="001A57D8" w:rsidRDefault="007C697A" w:rsidP="00075BA2">
            <w:pPr>
              <w:pStyle w:val="Chead"/>
              <w:spacing w:line="360" w:lineRule="auto"/>
              <w:ind w:left="0"/>
              <w:rPr>
                <w:b w:val="0"/>
                <w:color w:val="auto"/>
                <w:sz w:val="20"/>
                <w:szCs w:val="20"/>
                <w:lang w:val="en-AU"/>
              </w:rPr>
            </w:pPr>
            <w:r w:rsidRPr="001A57D8">
              <w:rPr>
                <w:b w:val="0"/>
                <w:color w:val="auto"/>
                <w:sz w:val="20"/>
                <w:szCs w:val="20"/>
                <w:lang w:val="en-AU"/>
              </w:rPr>
              <w:t>4</w:t>
            </w:r>
            <w:r w:rsidR="00170556" w:rsidRPr="001A57D8">
              <w:rPr>
                <w:b w:val="0"/>
                <w:color w:val="auto"/>
                <w:sz w:val="20"/>
                <w:szCs w:val="20"/>
                <w:lang w:val="en-AU"/>
              </w:rPr>
              <w:t>.</w:t>
            </w:r>
            <w:r w:rsidR="00350F03" w:rsidRPr="001A57D8">
              <w:rPr>
                <w:b w:val="0"/>
                <w:color w:val="auto"/>
                <w:sz w:val="20"/>
                <w:szCs w:val="20"/>
                <w:lang w:val="en-AU"/>
              </w:rPr>
              <w:t>3</w:t>
            </w:r>
            <w:r w:rsidR="00170556" w:rsidRPr="001A57D8">
              <w:rPr>
                <w:b w:val="0"/>
                <w:color w:val="auto"/>
                <w:sz w:val="20"/>
                <w:szCs w:val="20"/>
                <w:lang w:val="en-AU"/>
              </w:rPr>
              <w:t xml:space="preserve"> </w:t>
            </w:r>
            <w:r w:rsidR="00BD071E" w:rsidRPr="001A57D8">
              <w:rPr>
                <w:b w:val="0"/>
                <w:color w:val="auto"/>
                <w:sz w:val="20"/>
                <w:szCs w:val="20"/>
                <w:lang w:val="en-AU"/>
              </w:rPr>
              <w:t xml:space="preserve">To ensure </w:t>
            </w:r>
            <w:r w:rsidR="00075BA2">
              <w:rPr>
                <w:b w:val="0"/>
                <w:color w:val="auto"/>
                <w:sz w:val="20"/>
                <w:szCs w:val="20"/>
                <w:lang w:val="en-AU"/>
              </w:rPr>
              <w:t xml:space="preserve">that </w:t>
            </w:r>
            <w:r w:rsidR="00BD071E" w:rsidRPr="001A57D8">
              <w:rPr>
                <w:b w:val="0"/>
                <w:color w:val="auto"/>
                <w:sz w:val="20"/>
                <w:szCs w:val="20"/>
                <w:lang w:val="en-AU"/>
              </w:rPr>
              <w:t xml:space="preserve">we actively support people (current and future) </w:t>
            </w:r>
            <w:r w:rsidR="00FA52A9" w:rsidRPr="001A57D8">
              <w:rPr>
                <w:b w:val="0"/>
                <w:color w:val="auto"/>
                <w:sz w:val="20"/>
                <w:szCs w:val="20"/>
                <w:lang w:val="en-AU"/>
              </w:rPr>
              <w:t>living with disability</w:t>
            </w:r>
            <w:r w:rsidR="00BD071E" w:rsidRPr="001A57D8">
              <w:rPr>
                <w:b w:val="0"/>
                <w:color w:val="auto"/>
                <w:sz w:val="20"/>
                <w:szCs w:val="20"/>
                <w:lang w:val="en-AU"/>
              </w:rPr>
              <w:t>, review current recr</w:t>
            </w:r>
            <w:r w:rsidR="00075BA2">
              <w:rPr>
                <w:b w:val="0"/>
                <w:color w:val="auto"/>
                <w:sz w:val="20"/>
                <w:szCs w:val="20"/>
                <w:lang w:val="en-AU"/>
              </w:rPr>
              <w:t>uitment and selection processes</w:t>
            </w:r>
            <w:r w:rsidR="00BD071E" w:rsidRPr="001A57D8">
              <w:rPr>
                <w:b w:val="0"/>
                <w:color w:val="auto"/>
                <w:sz w:val="20"/>
                <w:szCs w:val="20"/>
                <w:lang w:val="en-AU"/>
              </w:rPr>
              <w:t xml:space="preserve"> to identify and remove any unintended </w:t>
            </w:r>
            <w:r w:rsidR="00BD071E" w:rsidRPr="001A57D8">
              <w:rPr>
                <w:b w:val="0"/>
                <w:color w:val="auto"/>
                <w:sz w:val="20"/>
                <w:szCs w:val="20"/>
                <w:lang w:val="en-AU"/>
              </w:rPr>
              <w:lastRenderedPageBreak/>
              <w:t>barriers to recruiting potential or existing staff living with disability</w:t>
            </w:r>
            <w:r w:rsidR="00185C0D">
              <w:rPr>
                <w:b w:val="0"/>
                <w:color w:val="auto"/>
                <w:sz w:val="20"/>
                <w:szCs w:val="20"/>
                <w:lang w:val="en-AU"/>
              </w:rPr>
              <w:t>,</w:t>
            </w:r>
            <w:r w:rsidR="00BD071E" w:rsidRPr="001A57D8">
              <w:rPr>
                <w:b w:val="0"/>
                <w:color w:val="auto"/>
                <w:sz w:val="20"/>
                <w:szCs w:val="20"/>
                <w:lang w:val="en-AU"/>
              </w:rPr>
              <w:t xml:space="preserve"> and carers, including rolling out </w:t>
            </w:r>
            <w:r w:rsidR="00BD071E" w:rsidRPr="001A57D8">
              <w:rPr>
                <w:b w:val="0"/>
                <w:i/>
                <w:color w:val="auto"/>
                <w:sz w:val="20"/>
                <w:szCs w:val="20"/>
                <w:lang w:val="en-AU"/>
              </w:rPr>
              <w:t>Unconscious</w:t>
            </w:r>
            <w:r w:rsidR="00BD071E" w:rsidRPr="001A57D8">
              <w:rPr>
                <w:i/>
                <w:color w:val="auto"/>
                <w:sz w:val="20"/>
                <w:szCs w:val="20"/>
                <w:lang w:val="en-AU"/>
              </w:rPr>
              <w:t xml:space="preserve"> </w:t>
            </w:r>
            <w:r w:rsidR="00BD071E" w:rsidRPr="001A57D8">
              <w:rPr>
                <w:b w:val="0"/>
                <w:i/>
                <w:color w:val="auto"/>
                <w:sz w:val="20"/>
                <w:szCs w:val="20"/>
                <w:lang w:val="en-AU"/>
              </w:rPr>
              <w:t>Bias</w:t>
            </w:r>
            <w:r w:rsidR="00BD071E" w:rsidRPr="001A57D8">
              <w:rPr>
                <w:b w:val="0"/>
                <w:color w:val="auto"/>
                <w:sz w:val="20"/>
                <w:szCs w:val="20"/>
                <w:lang w:val="en-AU"/>
              </w:rPr>
              <w:t xml:space="preserve"> training for those engaged in these activities.</w:t>
            </w:r>
          </w:p>
        </w:tc>
        <w:tc>
          <w:tcPr>
            <w:tcW w:w="1984" w:type="dxa"/>
          </w:tcPr>
          <w:p w:rsidR="00527356" w:rsidRPr="00DC28B4" w:rsidRDefault="001C7354" w:rsidP="004479A2">
            <w:pPr>
              <w:pStyle w:val="Chead"/>
              <w:spacing w:line="360" w:lineRule="auto"/>
              <w:ind w:left="0"/>
              <w:rPr>
                <w:b w:val="0"/>
                <w:color w:val="000000" w:themeColor="text1"/>
                <w:sz w:val="18"/>
                <w:szCs w:val="18"/>
                <w:lang w:val="en-AU"/>
              </w:rPr>
            </w:pPr>
            <w:r>
              <w:rPr>
                <w:b w:val="0"/>
                <w:color w:val="000000" w:themeColor="text1"/>
                <w:sz w:val="18"/>
                <w:szCs w:val="18"/>
                <w:lang w:val="en-AU"/>
              </w:rPr>
              <w:lastRenderedPageBreak/>
              <w:t>Dec 2015</w:t>
            </w:r>
          </w:p>
        </w:tc>
        <w:tc>
          <w:tcPr>
            <w:tcW w:w="1843" w:type="dxa"/>
          </w:tcPr>
          <w:p w:rsidR="00BD071E" w:rsidRPr="00BD071E" w:rsidRDefault="00BD071E" w:rsidP="004479A2">
            <w:pPr>
              <w:pStyle w:val="Chead"/>
              <w:spacing w:line="360" w:lineRule="auto"/>
              <w:ind w:left="0"/>
              <w:rPr>
                <w:b w:val="0"/>
                <w:color w:val="auto"/>
                <w:sz w:val="16"/>
                <w:szCs w:val="16"/>
                <w:lang w:val="en-AU"/>
              </w:rPr>
            </w:pPr>
            <w:r w:rsidRPr="00BD071E">
              <w:rPr>
                <w:b w:val="0"/>
                <w:color w:val="auto"/>
                <w:sz w:val="16"/>
                <w:szCs w:val="16"/>
                <w:lang w:val="en-AU"/>
              </w:rPr>
              <w:t>Director, Human Resources</w:t>
            </w:r>
          </w:p>
          <w:p w:rsidR="007B5F4B" w:rsidRPr="006A7BB1" w:rsidRDefault="007B5F4B" w:rsidP="004479A2">
            <w:pPr>
              <w:pStyle w:val="Chead"/>
              <w:spacing w:line="360" w:lineRule="auto"/>
              <w:ind w:left="0"/>
              <w:rPr>
                <w:b w:val="0"/>
                <w:color w:val="auto"/>
                <w:sz w:val="18"/>
                <w:szCs w:val="18"/>
                <w:lang w:val="en-AU"/>
              </w:rPr>
            </w:pPr>
          </w:p>
        </w:tc>
      </w:tr>
      <w:tr w:rsidR="00BD071E" w:rsidRPr="00DC28B4" w:rsidTr="002362B0">
        <w:tc>
          <w:tcPr>
            <w:tcW w:w="5495" w:type="dxa"/>
          </w:tcPr>
          <w:p w:rsidR="00BD071E" w:rsidRPr="00DE56E5" w:rsidRDefault="00BD071E" w:rsidP="004479A2">
            <w:pPr>
              <w:pStyle w:val="Chead"/>
              <w:spacing w:line="360" w:lineRule="auto"/>
              <w:ind w:left="0"/>
              <w:rPr>
                <w:b w:val="0"/>
                <w:color w:val="auto"/>
                <w:sz w:val="20"/>
                <w:szCs w:val="20"/>
                <w:lang w:val="en-AU"/>
              </w:rPr>
            </w:pPr>
            <w:r>
              <w:rPr>
                <w:b w:val="0"/>
                <w:color w:val="auto"/>
                <w:sz w:val="20"/>
                <w:szCs w:val="20"/>
                <w:lang w:val="en-AU"/>
              </w:rPr>
              <w:lastRenderedPageBreak/>
              <w:t>4</w:t>
            </w:r>
            <w:r w:rsidRPr="00DE56E5">
              <w:rPr>
                <w:b w:val="0"/>
                <w:color w:val="auto"/>
                <w:sz w:val="20"/>
                <w:szCs w:val="20"/>
                <w:lang w:val="en-AU"/>
              </w:rPr>
              <w:t xml:space="preserve">.4 As part of the </w:t>
            </w:r>
            <w:proofErr w:type="spellStart"/>
            <w:r w:rsidR="008E5A63">
              <w:rPr>
                <w:b w:val="0"/>
                <w:color w:val="auto"/>
                <w:sz w:val="20"/>
                <w:szCs w:val="20"/>
                <w:lang w:val="en-AU"/>
              </w:rPr>
              <w:t>Access</w:t>
            </w:r>
            <w:r w:rsidR="008E5A63" w:rsidRPr="008E5A63">
              <w:rPr>
                <w:b w:val="0"/>
                <w:i/>
                <w:color w:val="auto"/>
                <w:sz w:val="20"/>
                <w:szCs w:val="20"/>
                <w:lang w:val="en-AU"/>
              </w:rPr>
              <w:t>Ability</w:t>
            </w:r>
            <w:proofErr w:type="spellEnd"/>
            <w:r w:rsidR="008E5A63">
              <w:rPr>
                <w:b w:val="0"/>
                <w:color w:val="auto"/>
                <w:sz w:val="20"/>
                <w:szCs w:val="20"/>
                <w:lang w:val="en-AU"/>
              </w:rPr>
              <w:t xml:space="preserve"> Employment Strategy</w:t>
            </w:r>
            <w:r w:rsidRPr="00DE56E5">
              <w:rPr>
                <w:b w:val="0"/>
                <w:color w:val="auto"/>
                <w:sz w:val="20"/>
                <w:szCs w:val="20"/>
                <w:lang w:val="en-AU"/>
              </w:rPr>
              <w:t xml:space="preserve"> review staff support programs and mechanisms such as the Employee Assistance Program, to ensure </w:t>
            </w:r>
            <w:r w:rsidR="00075BA2">
              <w:rPr>
                <w:b w:val="0"/>
                <w:color w:val="auto"/>
                <w:sz w:val="20"/>
                <w:szCs w:val="20"/>
                <w:lang w:val="en-AU"/>
              </w:rPr>
              <w:t xml:space="preserve">that </w:t>
            </w:r>
            <w:r w:rsidRPr="00DE56E5">
              <w:rPr>
                <w:b w:val="0"/>
                <w:color w:val="auto"/>
                <w:sz w:val="20"/>
                <w:szCs w:val="20"/>
                <w:lang w:val="en-AU"/>
              </w:rPr>
              <w:t>the specific needs of people living with disability</w:t>
            </w:r>
            <w:r w:rsidR="00075BA2">
              <w:rPr>
                <w:b w:val="0"/>
                <w:color w:val="auto"/>
                <w:sz w:val="20"/>
                <w:szCs w:val="20"/>
                <w:lang w:val="en-AU"/>
              </w:rPr>
              <w:t>,</w:t>
            </w:r>
            <w:r w:rsidRPr="00DE56E5">
              <w:rPr>
                <w:b w:val="0"/>
                <w:color w:val="auto"/>
                <w:sz w:val="20"/>
                <w:szCs w:val="20"/>
                <w:lang w:val="en-AU"/>
              </w:rPr>
              <w:t xml:space="preserve"> and carers</w:t>
            </w:r>
            <w:r w:rsidR="00075BA2">
              <w:rPr>
                <w:b w:val="0"/>
                <w:color w:val="auto"/>
                <w:sz w:val="20"/>
                <w:szCs w:val="20"/>
                <w:lang w:val="en-AU"/>
              </w:rPr>
              <w:t>,</w:t>
            </w:r>
            <w:r w:rsidRPr="00DE56E5">
              <w:rPr>
                <w:b w:val="0"/>
                <w:color w:val="auto"/>
                <w:sz w:val="20"/>
                <w:szCs w:val="20"/>
                <w:lang w:val="en-AU"/>
              </w:rPr>
              <w:t xml:space="preserve"> are </w:t>
            </w:r>
            <w:r w:rsidR="001C7354">
              <w:rPr>
                <w:b w:val="0"/>
                <w:color w:val="auto"/>
                <w:sz w:val="20"/>
                <w:szCs w:val="20"/>
                <w:lang w:val="en-AU"/>
              </w:rPr>
              <w:t>satisfied.</w:t>
            </w:r>
          </w:p>
        </w:tc>
        <w:tc>
          <w:tcPr>
            <w:tcW w:w="1984" w:type="dxa"/>
          </w:tcPr>
          <w:p w:rsidR="00BD071E" w:rsidRPr="00DC28B4" w:rsidRDefault="001C7354" w:rsidP="004479A2">
            <w:pPr>
              <w:pStyle w:val="Chead"/>
              <w:spacing w:line="360" w:lineRule="auto"/>
              <w:ind w:left="0"/>
              <w:rPr>
                <w:b w:val="0"/>
                <w:color w:val="000000" w:themeColor="text1"/>
                <w:sz w:val="18"/>
                <w:szCs w:val="18"/>
                <w:lang w:val="en-AU"/>
              </w:rPr>
            </w:pPr>
            <w:r>
              <w:rPr>
                <w:b w:val="0"/>
                <w:color w:val="000000" w:themeColor="text1"/>
                <w:sz w:val="18"/>
                <w:szCs w:val="18"/>
                <w:lang w:val="en-AU"/>
              </w:rPr>
              <w:t>Dec 2015</w:t>
            </w:r>
          </w:p>
        </w:tc>
        <w:tc>
          <w:tcPr>
            <w:tcW w:w="1843" w:type="dxa"/>
          </w:tcPr>
          <w:p w:rsidR="00BD071E" w:rsidRPr="00BD071E" w:rsidRDefault="00BD071E" w:rsidP="004479A2">
            <w:pPr>
              <w:pStyle w:val="Chead"/>
              <w:spacing w:before="0" w:line="360" w:lineRule="auto"/>
              <w:ind w:left="0"/>
              <w:rPr>
                <w:b w:val="0"/>
                <w:color w:val="auto"/>
                <w:sz w:val="16"/>
                <w:szCs w:val="16"/>
                <w:lang w:val="en-AU"/>
              </w:rPr>
            </w:pPr>
            <w:r w:rsidRPr="00BD071E">
              <w:rPr>
                <w:b w:val="0"/>
                <w:color w:val="auto"/>
                <w:sz w:val="16"/>
                <w:szCs w:val="16"/>
                <w:lang w:val="en-AU"/>
              </w:rPr>
              <w:t>Director, Human Resources</w:t>
            </w:r>
          </w:p>
        </w:tc>
      </w:tr>
      <w:tr w:rsidR="00BD071E" w:rsidRPr="00DC28B4" w:rsidTr="00BD071E">
        <w:tc>
          <w:tcPr>
            <w:tcW w:w="5495" w:type="dxa"/>
          </w:tcPr>
          <w:p w:rsidR="00BD071E" w:rsidRPr="00DE56E5" w:rsidRDefault="00BD071E" w:rsidP="004479A2">
            <w:pPr>
              <w:pStyle w:val="Chead"/>
              <w:spacing w:line="360" w:lineRule="auto"/>
              <w:ind w:left="0"/>
              <w:rPr>
                <w:b w:val="0"/>
                <w:color w:val="auto"/>
                <w:sz w:val="20"/>
                <w:szCs w:val="20"/>
                <w:lang w:val="en-AU"/>
              </w:rPr>
            </w:pPr>
            <w:r>
              <w:rPr>
                <w:b w:val="0"/>
                <w:color w:val="auto"/>
                <w:sz w:val="20"/>
                <w:szCs w:val="20"/>
                <w:lang w:val="en-AU"/>
              </w:rPr>
              <w:t>4</w:t>
            </w:r>
            <w:r w:rsidRPr="00DE56E5">
              <w:rPr>
                <w:b w:val="0"/>
                <w:color w:val="auto"/>
                <w:sz w:val="20"/>
                <w:szCs w:val="20"/>
                <w:lang w:val="en-AU"/>
              </w:rPr>
              <w:t xml:space="preserve">.5 Develop </w:t>
            </w:r>
            <w:r w:rsidRPr="001C7354">
              <w:rPr>
                <w:b w:val="0"/>
                <w:color w:val="auto"/>
                <w:sz w:val="20"/>
                <w:szCs w:val="20"/>
                <w:lang w:val="en-AU"/>
              </w:rPr>
              <w:t>a St</w:t>
            </w:r>
            <w:r w:rsidRPr="004B58F1">
              <w:rPr>
                <w:b w:val="0"/>
                <w:color w:val="auto"/>
                <w:sz w:val="20"/>
                <w:szCs w:val="20"/>
                <w:lang w:val="en-AU"/>
              </w:rPr>
              <w:t xml:space="preserve">aff </w:t>
            </w:r>
            <w:r w:rsidRPr="004B58F1">
              <w:rPr>
                <w:b w:val="0"/>
                <w:i/>
                <w:color w:val="auto"/>
                <w:sz w:val="20"/>
                <w:szCs w:val="20"/>
                <w:lang w:val="en-AU"/>
              </w:rPr>
              <w:t xml:space="preserve">Reasonable Adjustments </w:t>
            </w:r>
            <w:r w:rsidR="001C7354" w:rsidRPr="004B58F1">
              <w:rPr>
                <w:b w:val="0"/>
                <w:i/>
                <w:color w:val="auto"/>
                <w:sz w:val="20"/>
                <w:szCs w:val="20"/>
                <w:lang w:val="en-AU"/>
              </w:rPr>
              <w:t>Procedure</w:t>
            </w:r>
            <w:r w:rsidRPr="004B58F1">
              <w:rPr>
                <w:b w:val="0"/>
                <w:i/>
                <w:color w:val="auto"/>
                <w:sz w:val="20"/>
                <w:szCs w:val="20"/>
                <w:lang w:val="en-AU"/>
              </w:rPr>
              <w:t xml:space="preserve"> </w:t>
            </w:r>
            <w:r w:rsidRPr="00DE56E5">
              <w:rPr>
                <w:b w:val="0"/>
                <w:color w:val="auto"/>
                <w:sz w:val="20"/>
                <w:szCs w:val="20"/>
                <w:lang w:val="en-AU"/>
              </w:rPr>
              <w:t xml:space="preserve">and support kit to assist with modifications that may be required for staff </w:t>
            </w:r>
            <w:r w:rsidR="001C7354">
              <w:rPr>
                <w:b w:val="0"/>
                <w:color w:val="auto"/>
                <w:sz w:val="20"/>
                <w:szCs w:val="20"/>
                <w:lang w:val="en-AU"/>
              </w:rPr>
              <w:t xml:space="preserve">living </w:t>
            </w:r>
            <w:r w:rsidRPr="00DE56E5">
              <w:rPr>
                <w:b w:val="0"/>
                <w:color w:val="auto"/>
                <w:sz w:val="20"/>
                <w:szCs w:val="20"/>
                <w:lang w:val="en-AU"/>
              </w:rPr>
              <w:t>with disability</w:t>
            </w:r>
            <w:r w:rsidR="00185C0D">
              <w:rPr>
                <w:b w:val="0"/>
                <w:color w:val="auto"/>
                <w:sz w:val="20"/>
                <w:szCs w:val="20"/>
                <w:lang w:val="en-AU"/>
              </w:rPr>
              <w:t>, and carers</w:t>
            </w:r>
            <w:r w:rsidRPr="00DE56E5">
              <w:rPr>
                <w:b w:val="0"/>
                <w:color w:val="auto"/>
                <w:sz w:val="20"/>
                <w:szCs w:val="20"/>
                <w:lang w:val="en-AU"/>
              </w:rPr>
              <w:t>.</w:t>
            </w:r>
          </w:p>
        </w:tc>
        <w:tc>
          <w:tcPr>
            <w:tcW w:w="1984" w:type="dxa"/>
          </w:tcPr>
          <w:p w:rsidR="00BD071E" w:rsidRPr="00DC28B4" w:rsidRDefault="001C7354" w:rsidP="004479A2">
            <w:pPr>
              <w:pStyle w:val="Chead"/>
              <w:spacing w:line="360" w:lineRule="auto"/>
              <w:ind w:left="0"/>
              <w:rPr>
                <w:b w:val="0"/>
                <w:color w:val="000000" w:themeColor="text1"/>
                <w:sz w:val="18"/>
                <w:szCs w:val="18"/>
                <w:lang w:val="en-AU"/>
              </w:rPr>
            </w:pPr>
            <w:r>
              <w:rPr>
                <w:b w:val="0"/>
                <w:color w:val="000000" w:themeColor="text1"/>
                <w:sz w:val="18"/>
                <w:szCs w:val="18"/>
                <w:lang w:val="en-AU"/>
              </w:rPr>
              <w:t>Dec 2015</w:t>
            </w:r>
          </w:p>
        </w:tc>
        <w:tc>
          <w:tcPr>
            <w:tcW w:w="1843" w:type="dxa"/>
          </w:tcPr>
          <w:p w:rsidR="00BD071E" w:rsidRPr="001C7354" w:rsidRDefault="00BD071E" w:rsidP="004479A2">
            <w:pPr>
              <w:pStyle w:val="Chead"/>
              <w:spacing w:line="360" w:lineRule="auto"/>
              <w:ind w:left="0"/>
              <w:rPr>
                <w:b w:val="0"/>
                <w:color w:val="auto"/>
                <w:sz w:val="16"/>
                <w:szCs w:val="16"/>
                <w:lang w:val="en-AU"/>
              </w:rPr>
            </w:pPr>
            <w:r w:rsidRPr="00BD071E">
              <w:rPr>
                <w:b w:val="0"/>
                <w:color w:val="auto"/>
                <w:sz w:val="16"/>
                <w:szCs w:val="16"/>
                <w:lang w:val="en-AU"/>
              </w:rPr>
              <w:t>Director, Human Resources</w:t>
            </w:r>
          </w:p>
        </w:tc>
      </w:tr>
      <w:tr w:rsidR="00BD071E" w:rsidRPr="00DC28B4" w:rsidTr="00BD071E">
        <w:tc>
          <w:tcPr>
            <w:tcW w:w="5495" w:type="dxa"/>
            <w:tcBorders>
              <w:bottom w:val="single" w:sz="4" w:space="0" w:color="auto"/>
            </w:tcBorders>
          </w:tcPr>
          <w:p w:rsidR="004B58F1" w:rsidRPr="001A57D8" w:rsidRDefault="00BD071E" w:rsidP="004479A2">
            <w:pPr>
              <w:pStyle w:val="Chead"/>
              <w:spacing w:line="360" w:lineRule="auto"/>
              <w:ind w:left="0"/>
              <w:rPr>
                <w:b w:val="0"/>
                <w:color w:val="auto"/>
                <w:sz w:val="20"/>
                <w:szCs w:val="20"/>
                <w:lang w:val="en-AU"/>
              </w:rPr>
            </w:pPr>
            <w:r>
              <w:rPr>
                <w:b w:val="0"/>
                <w:color w:val="auto"/>
                <w:sz w:val="20"/>
                <w:szCs w:val="20"/>
                <w:lang w:val="en-AU"/>
              </w:rPr>
              <w:t>4</w:t>
            </w:r>
            <w:r w:rsidR="001C7354">
              <w:rPr>
                <w:b w:val="0"/>
                <w:color w:val="auto"/>
                <w:sz w:val="20"/>
                <w:szCs w:val="20"/>
                <w:lang w:val="en-AU"/>
              </w:rPr>
              <w:t>.6 E</w:t>
            </w:r>
            <w:r w:rsidRPr="00DE56E5">
              <w:rPr>
                <w:b w:val="0"/>
                <w:color w:val="auto"/>
                <w:sz w:val="20"/>
                <w:szCs w:val="20"/>
                <w:lang w:val="en-AU"/>
              </w:rPr>
              <w:t xml:space="preserve">nsure </w:t>
            </w:r>
            <w:r w:rsidR="00075BA2">
              <w:rPr>
                <w:b w:val="0"/>
                <w:color w:val="auto"/>
                <w:sz w:val="20"/>
                <w:szCs w:val="20"/>
                <w:lang w:val="en-AU"/>
              </w:rPr>
              <w:t xml:space="preserve">that </w:t>
            </w:r>
            <w:r w:rsidRPr="00DE56E5">
              <w:rPr>
                <w:b w:val="0"/>
                <w:color w:val="auto"/>
                <w:sz w:val="20"/>
                <w:szCs w:val="20"/>
                <w:lang w:val="en-AU"/>
              </w:rPr>
              <w:t>induction programs for new staff include a general Disabili</w:t>
            </w:r>
            <w:r w:rsidR="00075BA2">
              <w:rPr>
                <w:b w:val="0"/>
                <w:color w:val="auto"/>
                <w:sz w:val="20"/>
                <w:szCs w:val="20"/>
                <w:lang w:val="en-AU"/>
              </w:rPr>
              <w:t>ty Awareness module as part of e</w:t>
            </w:r>
            <w:r w:rsidRPr="00DE56E5">
              <w:rPr>
                <w:b w:val="0"/>
                <w:color w:val="auto"/>
                <w:sz w:val="20"/>
                <w:szCs w:val="20"/>
                <w:lang w:val="en-AU"/>
              </w:rPr>
              <w:t xml:space="preserve">quity training. </w:t>
            </w:r>
          </w:p>
        </w:tc>
        <w:tc>
          <w:tcPr>
            <w:tcW w:w="1984" w:type="dxa"/>
            <w:tcBorders>
              <w:bottom w:val="single" w:sz="4" w:space="0" w:color="auto"/>
            </w:tcBorders>
          </w:tcPr>
          <w:p w:rsidR="00BD071E" w:rsidRPr="00DC28B4" w:rsidRDefault="001C7354" w:rsidP="004479A2">
            <w:pPr>
              <w:pStyle w:val="Chead"/>
              <w:spacing w:line="360" w:lineRule="auto"/>
              <w:ind w:left="0"/>
              <w:rPr>
                <w:b w:val="0"/>
                <w:color w:val="000000" w:themeColor="text1"/>
                <w:sz w:val="18"/>
                <w:szCs w:val="18"/>
                <w:lang w:val="en-AU"/>
              </w:rPr>
            </w:pPr>
            <w:r>
              <w:rPr>
                <w:b w:val="0"/>
                <w:color w:val="000000" w:themeColor="text1"/>
                <w:sz w:val="18"/>
                <w:szCs w:val="18"/>
                <w:lang w:val="en-AU"/>
              </w:rPr>
              <w:t>Dec 2015</w:t>
            </w:r>
          </w:p>
        </w:tc>
        <w:tc>
          <w:tcPr>
            <w:tcW w:w="1843" w:type="dxa"/>
            <w:tcBorders>
              <w:bottom w:val="single" w:sz="4" w:space="0" w:color="auto"/>
            </w:tcBorders>
          </w:tcPr>
          <w:p w:rsidR="00BD071E" w:rsidRPr="001C7354" w:rsidRDefault="001C7354" w:rsidP="004479A2">
            <w:pPr>
              <w:pStyle w:val="Chead"/>
              <w:spacing w:line="360" w:lineRule="auto"/>
              <w:ind w:left="0"/>
              <w:rPr>
                <w:b w:val="0"/>
                <w:color w:val="auto"/>
                <w:sz w:val="16"/>
                <w:szCs w:val="16"/>
                <w:lang w:val="en-AU"/>
              </w:rPr>
            </w:pPr>
            <w:r>
              <w:rPr>
                <w:b w:val="0"/>
                <w:color w:val="auto"/>
                <w:sz w:val="16"/>
                <w:szCs w:val="16"/>
                <w:lang w:val="en-AU"/>
              </w:rPr>
              <w:t>Director, Human Resources</w:t>
            </w:r>
          </w:p>
        </w:tc>
      </w:tr>
    </w:tbl>
    <w:p w:rsidR="00B30DE5" w:rsidRDefault="00B30DE5" w:rsidP="008E5A63">
      <w:pPr>
        <w:pStyle w:val="Chead"/>
        <w:spacing w:before="0" w:line="360" w:lineRule="auto"/>
        <w:ind w:left="0"/>
        <w:rPr>
          <w:bCs w:val="0"/>
          <w:color w:val="1F497D" w:themeColor="text2"/>
          <w:spacing w:val="0"/>
          <w:sz w:val="28"/>
          <w:szCs w:val="28"/>
          <w:lang w:val="en-AU" w:eastAsia="en-AU"/>
        </w:rPr>
      </w:pPr>
    </w:p>
    <w:p w:rsidR="004257EE" w:rsidRPr="00554B1B" w:rsidRDefault="00030348" w:rsidP="000B2F6D">
      <w:pPr>
        <w:pStyle w:val="Chead"/>
        <w:spacing w:line="360" w:lineRule="auto"/>
        <w:ind w:left="0"/>
        <w:rPr>
          <w:bCs w:val="0"/>
          <w:color w:val="FF0000"/>
          <w:spacing w:val="0"/>
          <w:sz w:val="28"/>
          <w:szCs w:val="28"/>
          <w:lang w:val="en-AU"/>
        </w:rPr>
      </w:pPr>
      <w:r>
        <w:rPr>
          <w:bCs w:val="0"/>
          <w:color w:val="1F497D" w:themeColor="text2"/>
          <w:spacing w:val="0"/>
          <w:sz w:val="28"/>
          <w:szCs w:val="28"/>
          <w:lang w:val="en-AU" w:eastAsia="en-AU"/>
        </w:rPr>
        <w:t>P</w:t>
      </w:r>
      <w:r w:rsidR="00554B1B">
        <w:rPr>
          <w:bCs w:val="0"/>
          <w:color w:val="1F497D" w:themeColor="text2"/>
          <w:spacing w:val="0"/>
          <w:sz w:val="28"/>
          <w:szCs w:val="28"/>
          <w:lang w:val="en-AU" w:eastAsia="en-AU"/>
        </w:rPr>
        <w:t xml:space="preserve">illar </w:t>
      </w:r>
      <w:r w:rsidR="007C697A">
        <w:rPr>
          <w:bCs w:val="0"/>
          <w:color w:val="1F497D" w:themeColor="text2"/>
          <w:spacing w:val="0"/>
          <w:sz w:val="28"/>
          <w:szCs w:val="28"/>
          <w:lang w:val="en-AU" w:eastAsia="en-AU"/>
        </w:rPr>
        <w:t>Five</w:t>
      </w:r>
      <w:r w:rsidR="00F863C3" w:rsidRPr="00030348">
        <w:rPr>
          <w:bCs w:val="0"/>
          <w:color w:val="1F497D" w:themeColor="text2"/>
          <w:spacing w:val="0"/>
          <w:sz w:val="28"/>
          <w:szCs w:val="28"/>
          <w:lang w:val="en-AU" w:eastAsia="en-AU"/>
        </w:rPr>
        <w:t>:</w:t>
      </w:r>
      <w:r w:rsidR="002711B1" w:rsidRPr="00030348">
        <w:rPr>
          <w:bCs w:val="0"/>
          <w:color w:val="1F497D" w:themeColor="text2"/>
          <w:spacing w:val="0"/>
          <w:sz w:val="28"/>
          <w:szCs w:val="28"/>
          <w:lang w:val="en-AU" w:eastAsia="en-AU"/>
        </w:rPr>
        <w:t xml:space="preserve"> </w:t>
      </w:r>
      <w:r w:rsidR="00F863C3" w:rsidRPr="00030348">
        <w:rPr>
          <w:bCs w:val="0"/>
          <w:color w:val="1F497D" w:themeColor="text2"/>
          <w:spacing w:val="0"/>
          <w:sz w:val="28"/>
          <w:szCs w:val="28"/>
          <w:lang w:val="en-AU"/>
        </w:rPr>
        <w:t>Communications</w:t>
      </w:r>
      <w:r w:rsidR="009E3165">
        <w:rPr>
          <w:bCs w:val="0"/>
          <w:color w:val="1F497D" w:themeColor="text2"/>
          <w:spacing w:val="0"/>
          <w:sz w:val="28"/>
          <w:szCs w:val="28"/>
          <w:lang w:val="en-AU"/>
        </w:rPr>
        <w:t xml:space="preserve"> and Administration</w:t>
      </w:r>
    </w:p>
    <w:p w:rsidR="00600DE7" w:rsidRPr="00DE56E5" w:rsidRDefault="00600DE7" w:rsidP="000B2F6D">
      <w:pPr>
        <w:pStyle w:val="Chead"/>
        <w:spacing w:after="0" w:line="360" w:lineRule="auto"/>
        <w:ind w:left="0"/>
        <w:rPr>
          <w:b w:val="0"/>
          <w:bCs w:val="0"/>
          <w:color w:val="auto"/>
          <w:sz w:val="20"/>
          <w:szCs w:val="20"/>
          <w:lang w:val="en-AU"/>
        </w:rPr>
      </w:pPr>
      <w:r w:rsidRPr="00DE56E5">
        <w:rPr>
          <w:b w:val="0"/>
          <w:color w:val="auto"/>
          <w:sz w:val="20"/>
          <w:szCs w:val="20"/>
          <w:lang w:val="en-AU"/>
        </w:rPr>
        <w:t>We value diversity and will ensure that our policies, systems and processes are inclusive of people living with a disability, and carers</w:t>
      </w:r>
      <w:r w:rsidRPr="00DE56E5">
        <w:rPr>
          <w:b w:val="0"/>
          <w:bCs w:val="0"/>
          <w:color w:val="auto"/>
          <w:sz w:val="20"/>
          <w:szCs w:val="20"/>
          <w:lang w:val="en-AU"/>
        </w:rPr>
        <w:t xml:space="preserve">. Our communications and administrative practices will at all times consider the needs of our students, staff and visitors </w:t>
      </w:r>
      <w:r w:rsidR="00FA52A9">
        <w:rPr>
          <w:b w:val="0"/>
          <w:bCs w:val="0"/>
          <w:color w:val="auto"/>
          <w:sz w:val="20"/>
          <w:szCs w:val="20"/>
          <w:lang w:val="en-AU"/>
        </w:rPr>
        <w:t>living with disability</w:t>
      </w:r>
      <w:r w:rsidR="00185C0D">
        <w:rPr>
          <w:b w:val="0"/>
          <w:bCs w:val="0"/>
          <w:color w:val="auto"/>
          <w:sz w:val="20"/>
          <w:szCs w:val="20"/>
          <w:lang w:val="en-AU"/>
        </w:rPr>
        <w:t>, and carers</w:t>
      </w:r>
      <w:r w:rsidRPr="00DE56E5">
        <w:rPr>
          <w:b w:val="0"/>
          <w:bCs w:val="0"/>
          <w:color w:val="auto"/>
          <w:sz w:val="20"/>
          <w:szCs w:val="20"/>
          <w:lang w:val="en-AU"/>
        </w:rPr>
        <w:t>.</w:t>
      </w:r>
    </w:p>
    <w:p w:rsidR="00F863C3" w:rsidRPr="009E2B07" w:rsidRDefault="00F863C3" w:rsidP="000B2F6D">
      <w:pPr>
        <w:pStyle w:val="Chead"/>
        <w:spacing w:after="0" w:line="360" w:lineRule="auto"/>
        <w:ind w:left="0"/>
        <w:rPr>
          <w:color w:val="1F497D" w:themeColor="text2"/>
          <w:sz w:val="22"/>
          <w:szCs w:val="22"/>
          <w:lang w:val="en-AU"/>
        </w:rPr>
      </w:pPr>
      <w:r w:rsidRPr="00DC28B4">
        <w:rPr>
          <w:color w:val="1F497D" w:themeColor="text2"/>
          <w:sz w:val="22"/>
          <w:szCs w:val="22"/>
          <w:lang w:val="en-AU"/>
        </w:rPr>
        <w:t>Goal:</w:t>
      </w:r>
      <w:r w:rsidR="00241229" w:rsidRPr="00DC28B4">
        <w:rPr>
          <w:color w:val="1F497D" w:themeColor="text2"/>
          <w:sz w:val="22"/>
          <w:szCs w:val="22"/>
          <w:lang w:val="en-AU"/>
        </w:rPr>
        <w:t xml:space="preserve"> </w:t>
      </w:r>
      <w:r w:rsidR="005D0426">
        <w:rPr>
          <w:color w:val="1F497D" w:themeColor="text2"/>
          <w:sz w:val="22"/>
          <w:szCs w:val="22"/>
          <w:lang w:val="en-AU"/>
        </w:rPr>
        <w:t xml:space="preserve">Ensure </w:t>
      </w:r>
      <w:r w:rsidR="00E22787" w:rsidRPr="00030348">
        <w:rPr>
          <w:color w:val="1F497D" w:themeColor="text2"/>
          <w:sz w:val="22"/>
          <w:szCs w:val="22"/>
          <w:lang w:val="en-AU"/>
        </w:rPr>
        <w:t>University-wide i</w:t>
      </w:r>
      <w:r w:rsidR="00241229" w:rsidRPr="00030348">
        <w:rPr>
          <w:color w:val="1F497D" w:themeColor="text2"/>
          <w:sz w:val="22"/>
          <w:szCs w:val="22"/>
          <w:lang w:val="en-AU"/>
        </w:rPr>
        <w:t xml:space="preserve">nclusive and effective </w:t>
      </w:r>
      <w:r w:rsidR="00DD6356" w:rsidRPr="00030348">
        <w:rPr>
          <w:color w:val="1F497D" w:themeColor="text2"/>
          <w:sz w:val="22"/>
          <w:szCs w:val="22"/>
          <w:lang w:val="en-AU"/>
        </w:rPr>
        <w:t>communications</w:t>
      </w:r>
      <w:r w:rsidR="00FE1686">
        <w:rPr>
          <w:color w:val="1F497D" w:themeColor="text2"/>
          <w:sz w:val="22"/>
          <w:szCs w:val="22"/>
          <w:lang w:val="en-AU"/>
        </w:rPr>
        <w:t xml:space="preserve"> and administrative process</w:t>
      </w:r>
    </w:p>
    <w:tbl>
      <w:tblPr>
        <w:tblStyle w:val="TableGrid"/>
        <w:tblW w:w="0" w:type="auto"/>
        <w:tblLook w:val="04A0" w:firstRow="1" w:lastRow="0" w:firstColumn="1" w:lastColumn="0" w:noHBand="0" w:noVBand="1"/>
      </w:tblPr>
      <w:tblGrid>
        <w:gridCol w:w="5495"/>
        <w:gridCol w:w="1984"/>
        <w:gridCol w:w="1787"/>
      </w:tblGrid>
      <w:tr w:rsidR="00761200" w:rsidRPr="00DC28B4" w:rsidTr="00A81F4A">
        <w:trPr>
          <w:trHeight w:val="356"/>
        </w:trPr>
        <w:tc>
          <w:tcPr>
            <w:tcW w:w="5495" w:type="dxa"/>
            <w:shd w:val="pct10" w:color="auto" w:fill="auto"/>
          </w:tcPr>
          <w:p w:rsidR="00761200" w:rsidRPr="00DC28B4" w:rsidRDefault="00761200" w:rsidP="000B2F6D">
            <w:pPr>
              <w:pStyle w:val="Chead"/>
              <w:ind w:hanging="2160"/>
              <w:rPr>
                <w:color w:val="000000" w:themeColor="text1"/>
                <w:sz w:val="22"/>
                <w:szCs w:val="22"/>
                <w:lang w:val="en-AU"/>
              </w:rPr>
            </w:pPr>
            <w:r w:rsidRPr="00DC28B4">
              <w:rPr>
                <w:color w:val="000000" w:themeColor="text1"/>
                <w:sz w:val="22"/>
                <w:szCs w:val="22"/>
                <w:lang w:val="en-AU"/>
              </w:rPr>
              <w:t>Actions</w:t>
            </w:r>
          </w:p>
        </w:tc>
        <w:tc>
          <w:tcPr>
            <w:tcW w:w="1984" w:type="dxa"/>
            <w:shd w:val="pct10" w:color="auto" w:fill="auto"/>
          </w:tcPr>
          <w:p w:rsidR="00761200" w:rsidRPr="00DC28B4" w:rsidRDefault="00761200" w:rsidP="000B2F6D">
            <w:pPr>
              <w:pStyle w:val="Chead"/>
              <w:ind w:hanging="2160"/>
              <w:rPr>
                <w:color w:val="000000" w:themeColor="text1"/>
                <w:sz w:val="22"/>
                <w:szCs w:val="22"/>
                <w:lang w:val="en-AU"/>
              </w:rPr>
            </w:pPr>
            <w:r w:rsidRPr="00DC28B4">
              <w:rPr>
                <w:color w:val="000000" w:themeColor="text1"/>
                <w:sz w:val="22"/>
                <w:szCs w:val="22"/>
                <w:lang w:val="en-AU"/>
              </w:rPr>
              <w:t>Timeframe</w:t>
            </w:r>
          </w:p>
        </w:tc>
        <w:tc>
          <w:tcPr>
            <w:tcW w:w="1787" w:type="dxa"/>
            <w:shd w:val="pct10" w:color="auto" w:fill="auto"/>
          </w:tcPr>
          <w:p w:rsidR="00761200" w:rsidRPr="00DC28B4" w:rsidRDefault="008B4780" w:rsidP="000B2F6D">
            <w:pPr>
              <w:pStyle w:val="Chead"/>
              <w:ind w:left="0"/>
              <w:rPr>
                <w:color w:val="000000" w:themeColor="text1"/>
                <w:sz w:val="22"/>
                <w:szCs w:val="22"/>
                <w:lang w:val="en-AU"/>
              </w:rPr>
            </w:pPr>
            <w:r>
              <w:rPr>
                <w:color w:val="000000" w:themeColor="text1"/>
                <w:sz w:val="22"/>
                <w:szCs w:val="22"/>
                <w:lang w:val="en-AU"/>
              </w:rPr>
              <w:t>Responsibility</w:t>
            </w:r>
          </w:p>
        </w:tc>
      </w:tr>
      <w:tr w:rsidR="00761200" w:rsidRPr="00DC28B4" w:rsidTr="00A81F4A">
        <w:tc>
          <w:tcPr>
            <w:tcW w:w="5495" w:type="dxa"/>
          </w:tcPr>
          <w:p w:rsidR="00761200" w:rsidRPr="0048708B" w:rsidRDefault="007C697A" w:rsidP="00075BA2">
            <w:pPr>
              <w:pStyle w:val="Chead"/>
              <w:spacing w:line="360" w:lineRule="auto"/>
              <w:ind w:left="0"/>
              <w:rPr>
                <w:b w:val="0"/>
                <w:color w:val="FF0000"/>
                <w:sz w:val="20"/>
                <w:szCs w:val="20"/>
                <w:lang w:val="en-AU"/>
              </w:rPr>
            </w:pPr>
            <w:r w:rsidRPr="004B58F1">
              <w:rPr>
                <w:b w:val="0"/>
                <w:color w:val="auto"/>
                <w:sz w:val="20"/>
                <w:szCs w:val="20"/>
                <w:lang w:val="en-AU"/>
              </w:rPr>
              <w:t>5</w:t>
            </w:r>
            <w:r w:rsidR="00761200" w:rsidRPr="004B58F1">
              <w:rPr>
                <w:b w:val="0"/>
                <w:color w:val="auto"/>
                <w:sz w:val="20"/>
                <w:szCs w:val="20"/>
                <w:lang w:val="en-AU"/>
              </w:rPr>
              <w:t>.</w:t>
            </w:r>
            <w:r w:rsidR="00030348" w:rsidRPr="004B58F1">
              <w:rPr>
                <w:b w:val="0"/>
                <w:color w:val="auto"/>
                <w:sz w:val="20"/>
                <w:szCs w:val="20"/>
                <w:lang w:val="en-AU"/>
              </w:rPr>
              <w:t>1</w:t>
            </w:r>
            <w:r w:rsidR="00761200" w:rsidRPr="004B58F1">
              <w:rPr>
                <w:b w:val="0"/>
                <w:color w:val="auto"/>
                <w:sz w:val="20"/>
                <w:szCs w:val="20"/>
                <w:lang w:val="en-AU"/>
              </w:rPr>
              <w:t xml:space="preserve"> </w:t>
            </w:r>
            <w:r w:rsidR="00075BA2">
              <w:rPr>
                <w:b w:val="0"/>
                <w:color w:val="auto"/>
                <w:sz w:val="20"/>
                <w:szCs w:val="20"/>
                <w:lang w:val="en-AU"/>
              </w:rPr>
              <w:t>Ensure that i</w:t>
            </w:r>
            <w:r w:rsidR="00761200" w:rsidRPr="004B58F1">
              <w:rPr>
                <w:b w:val="0"/>
                <w:color w:val="auto"/>
                <w:sz w:val="20"/>
                <w:szCs w:val="20"/>
                <w:lang w:val="en-AU"/>
              </w:rPr>
              <w:t>nformation abou</w:t>
            </w:r>
            <w:r w:rsidR="0048708B" w:rsidRPr="004B58F1">
              <w:rPr>
                <w:b w:val="0"/>
                <w:color w:val="auto"/>
                <w:sz w:val="20"/>
                <w:szCs w:val="20"/>
                <w:lang w:val="en-AU"/>
              </w:rPr>
              <w:t xml:space="preserve">t the range of courses </w:t>
            </w:r>
            <w:r w:rsidR="00075BA2">
              <w:rPr>
                <w:b w:val="0"/>
                <w:color w:val="auto"/>
                <w:sz w:val="20"/>
                <w:szCs w:val="20"/>
                <w:lang w:val="en-AU"/>
              </w:rPr>
              <w:t>available</w:t>
            </w:r>
            <w:r w:rsidR="0048708B" w:rsidRPr="004B58F1">
              <w:rPr>
                <w:b w:val="0"/>
                <w:color w:val="auto"/>
                <w:sz w:val="20"/>
                <w:szCs w:val="20"/>
                <w:lang w:val="en-AU"/>
              </w:rPr>
              <w:t xml:space="preserve"> </w:t>
            </w:r>
            <w:r w:rsidR="00761200" w:rsidRPr="004B58F1">
              <w:rPr>
                <w:b w:val="0"/>
                <w:color w:val="auto"/>
                <w:sz w:val="20"/>
                <w:szCs w:val="20"/>
                <w:lang w:val="en-AU"/>
              </w:rPr>
              <w:t xml:space="preserve">is published in formats accessible to students </w:t>
            </w:r>
            <w:r w:rsidR="0048708B" w:rsidRPr="004B58F1">
              <w:rPr>
                <w:b w:val="0"/>
                <w:color w:val="auto"/>
                <w:sz w:val="20"/>
                <w:szCs w:val="20"/>
                <w:lang w:val="en-AU"/>
              </w:rPr>
              <w:t xml:space="preserve">living </w:t>
            </w:r>
            <w:r w:rsidR="00761200" w:rsidRPr="004B58F1">
              <w:rPr>
                <w:b w:val="0"/>
                <w:color w:val="auto"/>
                <w:sz w:val="20"/>
                <w:szCs w:val="20"/>
                <w:lang w:val="en-AU"/>
              </w:rPr>
              <w:t>with disability</w:t>
            </w:r>
            <w:r w:rsidR="00030348" w:rsidRPr="004B58F1">
              <w:rPr>
                <w:b w:val="0"/>
                <w:color w:val="auto"/>
                <w:sz w:val="20"/>
                <w:szCs w:val="20"/>
                <w:lang w:val="en-AU"/>
              </w:rPr>
              <w:t>.</w:t>
            </w:r>
            <w:r w:rsidR="002D58D3" w:rsidRPr="004B58F1">
              <w:rPr>
                <w:b w:val="0"/>
                <w:color w:val="auto"/>
                <w:sz w:val="20"/>
                <w:szCs w:val="20"/>
                <w:lang w:val="en-AU"/>
              </w:rPr>
              <w:t xml:space="preserve"> </w:t>
            </w:r>
          </w:p>
        </w:tc>
        <w:tc>
          <w:tcPr>
            <w:tcW w:w="1984" w:type="dxa"/>
          </w:tcPr>
          <w:p w:rsidR="00761200" w:rsidRPr="00BF0AAE" w:rsidRDefault="004B58F1" w:rsidP="004B58F1">
            <w:pPr>
              <w:pStyle w:val="Chead"/>
              <w:spacing w:line="360" w:lineRule="auto"/>
              <w:ind w:left="0"/>
              <w:rPr>
                <w:b w:val="0"/>
                <w:color w:val="000000" w:themeColor="text1"/>
                <w:sz w:val="18"/>
                <w:szCs w:val="18"/>
                <w:lang w:val="en-AU"/>
              </w:rPr>
            </w:pPr>
            <w:r w:rsidRPr="00BF0AAE">
              <w:rPr>
                <w:b w:val="0"/>
                <w:color w:val="000000" w:themeColor="text1"/>
                <w:sz w:val="18"/>
                <w:szCs w:val="18"/>
                <w:lang w:val="en-AU"/>
              </w:rPr>
              <w:t>Dec 2015</w:t>
            </w:r>
          </w:p>
        </w:tc>
        <w:tc>
          <w:tcPr>
            <w:tcW w:w="1787" w:type="dxa"/>
          </w:tcPr>
          <w:p w:rsidR="00761200" w:rsidRPr="00BF0AAE" w:rsidRDefault="00BB02B4" w:rsidP="00BB02B4">
            <w:pPr>
              <w:pStyle w:val="Chead"/>
              <w:spacing w:line="360" w:lineRule="auto"/>
              <w:ind w:left="31"/>
              <w:rPr>
                <w:b w:val="0"/>
                <w:color w:val="000000" w:themeColor="text1"/>
                <w:sz w:val="16"/>
                <w:szCs w:val="16"/>
                <w:lang w:val="en-AU"/>
              </w:rPr>
            </w:pPr>
            <w:r>
              <w:rPr>
                <w:b w:val="0"/>
                <w:color w:val="000000" w:themeColor="text1"/>
                <w:sz w:val="16"/>
                <w:szCs w:val="16"/>
                <w:lang w:val="en-AU"/>
              </w:rPr>
              <w:t xml:space="preserve">Head of Corporate and Government Affairs with </w:t>
            </w:r>
            <w:r w:rsidRPr="00BF0AAE">
              <w:rPr>
                <w:b w:val="0"/>
                <w:color w:val="000000" w:themeColor="text1"/>
                <w:sz w:val="16"/>
                <w:szCs w:val="16"/>
                <w:lang w:val="en-AU"/>
              </w:rPr>
              <w:t>Director, Information Resources</w:t>
            </w:r>
            <w:r>
              <w:rPr>
                <w:b w:val="0"/>
                <w:color w:val="000000" w:themeColor="text1"/>
                <w:sz w:val="16"/>
                <w:szCs w:val="16"/>
                <w:lang w:val="en-AU"/>
              </w:rPr>
              <w:t xml:space="preserve">, Associate Director, Web Services </w:t>
            </w:r>
            <w:r w:rsidRPr="00F32ACA">
              <w:rPr>
                <w:b w:val="0"/>
                <w:color w:val="000000" w:themeColor="text1"/>
                <w:sz w:val="16"/>
                <w:szCs w:val="16"/>
                <w:lang w:val="en-AU"/>
              </w:rPr>
              <w:t xml:space="preserve">and Vice President, International </w:t>
            </w:r>
            <w:r w:rsidR="00CE303B" w:rsidRPr="00F32ACA">
              <w:rPr>
                <w:b w:val="0"/>
                <w:color w:val="000000" w:themeColor="text1"/>
                <w:sz w:val="16"/>
                <w:szCs w:val="16"/>
                <w:lang w:val="en-AU"/>
              </w:rPr>
              <w:t xml:space="preserve">and </w:t>
            </w:r>
            <w:r w:rsidRPr="00F32ACA">
              <w:rPr>
                <w:b w:val="0"/>
                <w:color w:val="000000" w:themeColor="text1"/>
                <w:sz w:val="16"/>
                <w:szCs w:val="16"/>
                <w:lang w:val="en-AU"/>
              </w:rPr>
              <w:t>Students</w:t>
            </w:r>
            <w:r w:rsidR="00D41E62" w:rsidRPr="00F32ACA">
              <w:rPr>
                <w:b w:val="0"/>
                <w:color w:val="000000" w:themeColor="text1"/>
                <w:sz w:val="16"/>
                <w:szCs w:val="16"/>
                <w:lang w:val="en-AU"/>
              </w:rPr>
              <w:t xml:space="preserve"> with</w:t>
            </w:r>
            <w:r w:rsidR="00D41E62">
              <w:rPr>
                <w:b w:val="0"/>
                <w:color w:val="000000" w:themeColor="text1"/>
                <w:sz w:val="16"/>
                <w:szCs w:val="16"/>
                <w:lang w:val="en-AU"/>
              </w:rPr>
              <w:t xml:space="preserve"> Director, Marketing and Future Students</w:t>
            </w:r>
          </w:p>
        </w:tc>
      </w:tr>
      <w:tr w:rsidR="00A81F4A" w:rsidRPr="00DC28B4" w:rsidTr="00A81F4A">
        <w:tc>
          <w:tcPr>
            <w:tcW w:w="5495" w:type="dxa"/>
          </w:tcPr>
          <w:p w:rsidR="00A81F4A" w:rsidRPr="00DE56E5" w:rsidRDefault="00A81F4A" w:rsidP="009826E5">
            <w:pPr>
              <w:pStyle w:val="Chead"/>
              <w:spacing w:line="360" w:lineRule="auto"/>
              <w:ind w:left="0"/>
              <w:rPr>
                <w:b w:val="0"/>
                <w:color w:val="auto"/>
                <w:sz w:val="20"/>
                <w:szCs w:val="20"/>
                <w:lang w:val="en-AU"/>
              </w:rPr>
            </w:pPr>
            <w:r>
              <w:rPr>
                <w:b w:val="0"/>
                <w:color w:val="auto"/>
                <w:sz w:val="20"/>
                <w:szCs w:val="20"/>
                <w:lang w:val="en-AU"/>
              </w:rPr>
              <w:t>5.2</w:t>
            </w:r>
            <w:r w:rsidR="00BF0AAE">
              <w:rPr>
                <w:b w:val="0"/>
                <w:color w:val="auto"/>
                <w:sz w:val="20"/>
                <w:szCs w:val="20"/>
                <w:lang w:val="en-AU"/>
              </w:rPr>
              <w:t xml:space="preserve"> </w:t>
            </w:r>
            <w:r w:rsidRPr="00DE56E5">
              <w:rPr>
                <w:b w:val="0"/>
                <w:color w:val="auto"/>
                <w:sz w:val="20"/>
                <w:szCs w:val="20"/>
                <w:lang w:val="en-AU"/>
              </w:rPr>
              <w:t xml:space="preserve">Review processes for Applications for Special Consideration, Remission of Debt, Extensions, and others that </w:t>
            </w:r>
            <w:r w:rsidRPr="00DE56E5">
              <w:rPr>
                <w:b w:val="0"/>
                <w:color w:val="auto"/>
                <w:sz w:val="20"/>
                <w:szCs w:val="20"/>
                <w:lang w:val="en-AU"/>
              </w:rPr>
              <w:lastRenderedPageBreak/>
              <w:t xml:space="preserve">require medical documentation - to ensure </w:t>
            </w:r>
            <w:r w:rsidR="009826E5">
              <w:rPr>
                <w:b w:val="0"/>
                <w:color w:val="auto"/>
                <w:sz w:val="20"/>
                <w:szCs w:val="20"/>
                <w:lang w:val="en-AU"/>
              </w:rPr>
              <w:t xml:space="preserve">that they are characterised by </w:t>
            </w:r>
            <w:r w:rsidRPr="00DE56E5">
              <w:rPr>
                <w:b w:val="0"/>
                <w:color w:val="auto"/>
                <w:sz w:val="20"/>
                <w:szCs w:val="20"/>
                <w:lang w:val="en-AU"/>
              </w:rPr>
              <w:t>streaml</w:t>
            </w:r>
            <w:r w:rsidR="009826E5">
              <w:rPr>
                <w:b w:val="0"/>
                <w:color w:val="auto"/>
                <w:sz w:val="20"/>
                <w:szCs w:val="20"/>
                <w:lang w:val="en-AU"/>
              </w:rPr>
              <w:t>ined communications and support.</w:t>
            </w:r>
          </w:p>
        </w:tc>
        <w:tc>
          <w:tcPr>
            <w:tcW w:w="1984" w:type="dxa"/>
          </w:tcPr>
          <w:p w:rsidR="00A81F4A" w:rsidRPr="00BF0AAE" w:rsidRDefault="00A81F4A" w:rsidP="00A81F4A">
            <w:pPr>
              <w:pStyle w:val="Chead"/>
              <w:spacing w:line="360" w:lineRule="auto"/>
              <w:ind w:left="0"/>
              <w:rPr>
                <w:b w:val="0"/>
                <w:color w:val="000000" w:themeColor="text1"/>
                <w:sz w:val="18"/>
                <w:szCs w:val="18"/>
                <w:lang w:val="en-AU"/>
              </w:rPr>
            </w:pPr>
            <w:r w:rsidRPr="00BF0AAE">
              <w:rPr>
                <w:b w:val="0"/>
                <w:color w:val="000000" w:themeColor="text1"/>
                <w:sz w:val="18"/>
                <w:szCs w:val="18"/>
                <w:lang w:val="en-AU"/>
              </w:rPr>
              <w:lastRenderedPageBreak/>
              <w:t>Dec 2016</w:t>
            </w:r>
          </w:p>
        </w:tc>
        <w:tc>
          <w:tcPr>
            <w:tcW w:w="1787" w:type="dxa"/>
          </w:tcPr>
          <w:p w:rsidR="00A81F4A" w:rsidRPr="00BF0AAE" w:rsidRDefault="00A81F4A" w:rsidP="00A81F4A">
            <w:pPr>
              <w:pStyle w:val="Chead"/>
              <w:tabs>
                <w:tab w:val="left" w:pos="0"/>
              </w:tabs>
              <w:spacing w:line="360" w:lineRule="auto"/>
              <w:ind w:left="0"/>
              <w:rPr>
                <w:b w:val="0"/>
                <w:color w:val="000000" w:themeColor="text1"/>
                <w:sz w:val="16"/>
                <w:szCs w:val="16"/>
                <w:lang w:val="en-AU"/>
              </w:rPr>
            </w:pPr>
            <w:r w:rsidRPr="00BF0AAE">
              <w:rPr>
                <w:b w:val="0"/>
                <w:color w:val="000000" w:themeColor="text1"/>
                <w:sz w:val="16"/>
                <w:szCs w:val="16"/>
                <w:lang w:val="en-AU"/>
              </w:rPr>
              <w:t>Registrar</w:t>
            </w:r>
          </w:p>
        </w:tc>
      </w:tr>
      <w:tr w:rsidR="00761200" w:rsidRPr="00DC28B4" w:rsidTr="00A81F4A">
        <w:tc>
          <w:tcPr>
            <w:tcW w:w="5495" w:type="dxa"/>
          </w:tcPr>
          <w:p w:rsidR="00761200" w:rsidRPr="00DE56E5" w:rsidRDefault="007C697A" w:rsidP="00AD00FC">
            <w:pPr>
              <w:pStyle w:val="Chead"/>
              <w:spacing w:line="360" w:lineRule="auto"/>
              <w:ind w:left="0"/>
              <w:rPr>
                <w:b w:val="0"/>
                <w:color w:val="auto"/>
                <w:sz w:val="20"/>
                <w:szCs w:val="20"/>
                <w:lang w:val="en-AU"/>
              </w:rPr>
            </w:pPr>
            <w:r>
              <w:rPr>
                <w:b w:val="0"/>
                <w:color w:val="auto"/>
                <w:sz w:val="20"/>
                <w:szCs w:val="20"/>
                <w:lang w:val="en-AU"/>
              </w:rPr>
              <w:lastRenderedPageBreak/>
              <w:t>5</w:t>
            </w:r>
            <w:r w:rsidR="00761200" w:rsidRPr="00DE56E5">
              <w:rPr>
                <w:b w:val="0"/>
                <w:color w:val="auto"/>
                <w:sz w:val="20"/>
                <w:szCs w:val="20"/>
                <w:lang w:val="en-AU"/>
              </w:rPr>
              <w:t>.</w:t>
            </w:r>
            <w:r w:rsidR="00030348" w:rsidRPr="00DE56E5">
              <w:rPr>
                <w:b w:val="0"/>
                <w:color w:val="auto"/>
                <w:sz w:val="20"/>
                <w:szCs w:val="20"/>
                <w:lang w:val="en-AU"/>
              </w:rPr>
              <w:t>3</w:t>
            </w:r>
            <w:r w:rsidR="00761200" w:rsidRPr="00DE56E5">
              <w:rPr>
                <w:b w:val="0"/>
                <w:color w:val="auto"/>
                <w:sz w:val="20"/>
                <w:szCs w:val="20"/>
                <w:lang w:val="en-AU"/>
              </w:rPr>
              <w:t xml:space="preserve"> </w:t>
            </w:r>
            <w:r w:rsidR="00AD00FC">
              <w:rPr>
                <w:b w:val="0"/>
                <w:color w:val="auto"/>
                <w:sz w:val="20"/>
                <w:szCs w:val="20"/>
                <w:lang w:val="en-AU"/>
              </w:rPr>
              <w:t xml:space="preserve">Undertake an interim audit of one section of the Swinburne website against </w:t>
            </w:r>
            <w:r w:rsidR="00AD00FC" w:rsidRPr="00DE56E5">
              <w:rPr>
                <w:b w:val="0"/>
                <w:color w:val="auto"/>
                <w:sz w:val="20"/>
                <w:szCs w:val="20"/>
                <w:lang w:val="en-AU"/>
              </w:rPr>
              <w:t>Web Content Accessibili</w:t>
            </w:r>
            <w:r w:rsidR="00AD00FC">
              <w:rPr>
                <w:b w:val="0"/>
                <w:color w:val="auto"/>
                <w:sz w:val="20"/>
                <w:szCs w:val="20"/>
                <w:lang w:val="en-AU"/>
              </w:rPr>
              <w:t xml:space="preserve">ty Guidelines (WCAG) Level AA, and thereafter undertake an </w:t>
            </w:r>
            <w:r w:rsidR="002D58D3" w:rsidRPr="00DE56E5">
              <w:rPr>
                <w:b w:val="0"/>
                <w:color w:val="auto"/>
                <w:sz w:val="20"/>
                <w:szCs w:val="20"/>
                <w:lang w:val="en-AU"/>
              </w:rPr>
              <w:t xml:space="preserve">Accessibility Audit of the </w:t>
            </w:r>
            <w:r w:rsidR="00AD00FC">
              <w:rPr>
                <w:b w:val="0"/>
                <w:color w:val="auto"/>
                <w:sz w:val="20"/>
                <w:szCs w:val="20"/>
                <w:lang w:val="en-AU"/>
              </w:rPr>
              <w:t xml:space="preserve">whole </w:t>
            </w:r>
            <w:r w:rsidR="002D58D3" w:rsidRPr="00DE56E5">
              <w:rPr>
                <w:b w:val="0"/>
                <w:color w:val="auto"/>
                <w:sz w:val="20"/>
                <w:szCs w:val="20"/>
                <w:lang w:val="en-AU"/>
              </w:rPr>
              <w:t>Swinburne website</w:t>
            </w:r>
            <w:r w:rsidR="00A662A7">
              <w:rPr>
                <w:b w:val="0"/>
                <w:color w:val="auto"/>
                <w:sz w:val="20"/>
                <w:szCs w:val="20"/>
                <w:lang w:val="en-AU"/>
              </w:rPr>
              <w:t xml:space="preserve"> </w:t>
            </w:r>
            <w:r w:rsidR="00787DFB" w:rsidRPr="00DE56E5">
              <w:rPr>
                <w:b w:val="0"/>
                <w:color w:val="auto"/>
                <w:sz w:val="20"/>
                <w:szCs w:val="20"/>
                <w:lang w:val="en-AU"/>
              </w:rPr>
              <w:t xml:space="preserve">to assess </w:t>
            </w:r>
            <w:r w:rsidR="009826E5">
              <w:rPr>
                <w:b w:val="0"/>
                <w:color w:val="auto"/>
                <w:sz w:val="20"/>
                <w:szCs w:val="20"/>
                <w:lang w:val="en-AU"/>
              </w:rPr>
              <w:t xml:space="preserve">its </w:t>
            </w:r>
            <w:r w:rsidR="000B2F6D">
              <w:rPr>
                <w:b w:val="0"/>
                <w:color w:val="auto"/>
                <w:sz w:val="20"/>
                <w:szCs w:val="20"/>
                <w:lang w:val="en-AU"/>
              </w:rPr>
              <w:t>compliance with</w:t>
            </w:r>
            <w:r w:rsidR="00AD00FC">
              <w:rPr>
                <w:b w:val="0"/>
                <w:color w:val="auto"/>
                <w:sz w:val="20"/>
                <w:szCs w:val="20"/>
                <w:lang w:val="en-AU"/>
              </w:rPr>
              <w:t xml:space="preserve"> these guidelines.</w:t>
            </w:r>
          </w:p>
        </w:tc>
        <w:tc>
          <w:tcPr>
            <w:tcW w:w="1984" w:type="dxa"/>
          </w:tcPr>
          <w:p w:rsidR="00761200" w:rsidRPr="00BF0AAE" w:rsidRDefault="00AD00FC" w:rsidP="00BF0AAE">
            <w:pPr>
              <w:pStyle w:val="Chead"/>
              <w:spacing w:line="360" w:lineRule="auto"/>
              <w:ind w:left="0"/>
              <w:rPr>
                <w:b w:val="0"/>
                <w:color w:val="000000" w:themeColor="text1"/>
                <w:sz w:val="18"/>
                <w:szCs w:val="18"/>
                <w:lang w:val="en-AU"/>
              </w:rPr>
            </w:pPr>
            <w:r>
              <w:rPr>
                <w:b w:val="0"/>
                <w:color w:val="000000" w:themeColor="text1"/>
                <w:sz w:val="18"/>
                <w:szCs w:val="18"/>
                <w:lang w:val="en-AU"/>
              </w:rPr>
              <w:t xml:space="preserve">Dec 2014 / </w:t>
            </w:r>
            <w:r w:rsidR="00BF0AAE">
              <w:rPr>
                <w:b w:val="0"/>
                <w:color w:val="000000" w:themeColor="text1"/>
                <w:sz w:val="18"/>
                <w:szCs w:val="18"/>
                <w:lang w:val="en-AU"/>
              </w:rPr>
              <w:t>Dec 2016</w:t>
            </w:r>
          </w:p>
        </w:tc>
        <w:tc>
          <w:tcPr>
            <w:tcW w:w="1787" w:type="dxa"/>
          </w:tcPr>
          <w:p w:rsidR="00761200" w:rsidRPr="00BF0AAE" w:rsidRDefault="00BF2FE6" w:rsidP="00BF2FE6">
            <w:pPr>
              <w:pStyle w:val="Chead"/>
              <w:spacing w:line="360" w:lineRule="auto"/>
              <w:ind w:left="31"/>
              <w:rPr>
                <w:b w:val="0"/>
                <w:color w:val="auto"/>
                <w:sz w:val="16"/>
                <w:szCs w:val="16"/>
                <w:lang w:val="en-AU"/>
              </w:rPr>
            </w:pPr>
            <w:r>
              <w:rPr>
                <w:b w:val="0"/>
                <w:color w:val="auto"/>
                <w:sz w:val="16"/>
                <w:szCs w:val="16"/>
                <w:lang w:val="en-AU"/>
              </w:rPr>
              <w:t>Director, Information Resources</w:t>
            </w:r>
            <w:r w:rsidR="004F7659">
              <w:rPr>
                <w:b w:val="0"/>
                <w:color w:val="auto"/>
                <w:sz w:val="16"/>
                <w:szCs w:val="16"/>
                <w:lang w:val="en-AU"/>
              </w:rPr>
              <w:t xml:space="preserve"> with</w:t>
            </w:r>
            <w:r w:rsidR="00E855E5">
              <w:rPr>
                <w:b w:val="0"/>
                <w:color w:val="auto"/>
                <w:sz w:val="16"/>
                <w:szCs w:val="16"/>
                <w:lang w:val="en-AU"/>
              </w:rPr>
              <w:t xml:space="preserve"> </w:t>
            </w:r>
            <w:r w:rsidR="00E855E5">
              <w:rPr>
                <w:b w:val="0"/>
                <w:color w:val="000000" w:themeColor="text1"/>
                <w:sz w:val="16"/>
                <w:szCs w:val="16"/>
                <w:lang w:val="en-AU"/>
              </w:rPr>
              <w:t>Associate Director, Web Services and</w:t>
            </w:r>
            <w:r w:rsidR="004F7659">
              <w:rPr>
                <w:b w:val="0"/>
                <w:color w:val="auto"/>
                <w:sz w:val="16"/>
                <w:szCs w:val="16"/>
                <w:lang w:val="en-AU"/>
              </w:rPr>
              <w:t xml:space="preserve"> Registrar</w:t>
            </w:r>
          </w:p>
        </w:tc>
      </w:tr>
      <w:tr w:rsidR="002362B0" w:rsidRPr="00DC28B4" w:rsidTr="00A81F4A">
        <w:tc>
          <w:tcPr>
            <w:tcW w:w="5495" w:type="dxa"/>
          </w:tcPr>
          <w:p w:rsidR="00110908" w:rsidRPr="00DE56E5" w:rsidRDefault="00110908" w:rsidP="00F53544">
            <w:pPr>
              <w:pStyle w:val="Chead"/>
              <w:spacing w:line="360" w:lineRule="auto"/>
              <w:ind w:left="0"/>
              <w:rPr>
                <w:b w:val="0"/>
                <w:color w:val="auto"/>
                <w:sz w:val="20"/>
                <w:szCs w:val="20"/>
                <w:lang w:val="en-AU"/>
              </w:rPr>
            </w:pPr>
            <w:r w:rsidRPr="00BF0AAE">
              <w:rPr>
                <w:b w:val="0"/>
                <w:color w:val="auto"/>
                <w:sz w:val="20"/>
                <w:szCs w:val="20"/>
                <w:lang w:val="en-AU"/>
              </w:rPr>
              <w:t xml:space="preserve">5.4 </w:t>
            </w:r>
            <w:r w:rsidR="009826E5">
              <w:rPr>
                <w:b w:val="0"/>
                <w:color w:val="auto"/>
                <w:sz w:val="20"/>
                <w:szCs w:val="20"/>
                <w:lang w:val="en-AU"/>
              </w:rPr>
              <w:t>Identify and meet t</w:t>
            </w:r>
            <w:r w:rsidRPr="00BF0AAE">
              <w:rPr>
                <w:b w:val="0"/>
                <w:color w:val="auto"/>
                <w:sz w:val="20"/>
                <w:szCs w:val="20"/>
                <w:lang w:val="en-AU"/>
              </w:rPr>
              <w:t xml:space="preserve">raining needs for Swinburne web editors and </w:t>
            </w:r>
            <w:r w:rsidR="009826E5">
              <w:rPr>
                <w:b w:val="0"/>
                <w:color w:val="auto"/>
                <w:sz w:val="20"/>
                <w:szCs w:val="20"/>
                <w:lang w:val="en-AU"/>
              </w:rPr>
              <w:t xml:space="preserve">other </w:t>
            </w:r>
            <w:r w:rsidRPr="00BF0AAE">
              <w:rPr>
                <w:b w:val="0"/>
                <w:color w:val="auto"/>
                <w:sz w:val="20"/>
                <w:szCs w:val="20"/>
                <w:lang w:val="en-AU"/>
              </w:rPr>
              <w:t xml:space="preserve">relevant staff to ensure </w:t>
            </w:r>
            <w:r w:rsidR="00F53544">
              <w:rPr>
                <w:b w:val="0"/>
                <w:color w:val="auto"/>
                <w:sz w:val="20"/>
                <w:szCs w:val="20"/>
                <w:lang w:val="en-AU"/>
              </w:rPr>
              <w:t>web</w:t>
            </w:r>
            <w:r w:rsidRPr="00BF0AAE">
              <w:rPr>
                <w:b w:val="0"/>
                <w:color w:val="auto"/>
                <w:sz w:val="20"/>
                <w:szCs w:val="20"/>
                <w:lang w:val="en-AU"/>
              </w:rPr>
              <w:t xml:space="preserve"> accessibility for people living with disability. </w:t>
            </w:r>
          </w:p>
        </w:tc>
        <w:tc>
          <w:tcPr>
            <w:tcW w:w="1984" w:type="dxa"/>
          </w:tcPr>
          <w:p w:rsidR="00110908" w:rsidRPr="00BF0AAE" w:rsidRDefault="00BF0AAE" w:rsidP="00BF0AAE">
            <w:pPr>
              <w:pStyle w:val="Chead"/>
              <w:spacing w:line="360" w:lineRule="auto"/>
              <w:ind w:left="0"/>
              <w:rPr>
                <w:b w:val="0"/>
                <w:color w:val="000000" w:themeColor="text1"/>
                <w:sz w:val="18"/>
                <w:szCs w:val="18"/>
                <w:lang w:val="en-AU"/>
              </w:rPr>
            </w:pPr>
            <w:r>
              <w:rPr>
                <w:b w:val="0"/>
                <w:color w:val="000000" w:themeColor="text1"/>
                <w:sz w:val="18"/>
                <w:szCs w:val="18"/>
                <w:lang w:val="en-AU"/>
              </w:rPr>
              <w:t>Dec 2015</w:t>
            </w:r>
          </w:p>
        </w:tc>
        <w:tc>
          <w:tcPr>
            <w:tcW w:w="1787" w:type="dxa"/>
          </w:tcPr>
          <w:p w:rsidR="00110908" w:rsidRPr="00BF0AAE" w:rsidRDefault="00BF0AAE" w:rsidP="00E855E5">
            <w:pPr>
              <w:pStyle w:val="Chead"/>
              <w:spacing w:line="360" w:lineRule="auto"/>
              <w:ind w:left="31"/>
              <w:rPr>
                <w:b w:val="0"/>
                <w:color w:val="000000" w:themeColor="text1"/>
                <w:sz w:val="16"/>
                <w:szCs w:val="16"/>
                <w:lang w:val="en-AU"/>
              </w:rPr>
            </w:pPr>
            <w:r w:rsidRPr="00BF0AAE">
              <w:rPr>
                <w:b w:val="0"/>
                <w:color w:val="000000" w:themeColor="text1"/>
                <w:sz w:val="16"/>
                <w:szCs w:val="16"/>
                <w:lang w:val="en-AU"/>
              </w:rPr>
              <w:t>Director, Information Resources</w:t>
            </w:r>
            <w:r w:rsidR="00E855E5">
              <w:rPr>
                <w:b w:val="0"/>
                <w:color w:val="000000" w:themeColor="text1"/>
                <w:sz w:val="16"/>
                <w:szCs w:val="16"/>
                <w:lang w:val="en-AU"/>
              </w:rPr>
              <w:t xml:space="preserve"> with Associate Director, Web Services</w:t>
            </w:r>
          </w:p>
        </w:tc>
      </w:tr>
      <w:tr w:rsidR="00761200" w:rsidRPr="00DC28B4" w:rsidTr="00A81F4A">
        <w:tc>
          <w:tcPr>
            <w:tcW w:w="5495" w:type="dxa"/>
          </w:tcPr>
          <w:p w:rsidR="00B30DE5" w:rsidRPr="00C4309D" w:rsidRDefault="007C697A" w:rsidP="00F53544">
            <w:pPr>
              <w:pStyle w:val="Chead"/>
              <w:spacing w:line="360" w:lineRule="auto"/>
              <w:ind w:left="0"/>
              <w:rPr>
                <w:b w:val="0"/>
                <w:color w:val="FF0000"/>
                <w:sz w:val="20"/>
                <w:szCs w:val="20"/>
                <w:lang w:val="en-AU"/>
              </w:rPr>
            </w:pPr>
            <w:r w:rsidRPr="00BF0AAE">
              <w:rPr>
                <w:b w:val="0"/>
                <w:color w:val="auto"/>
                <w:sz w:val="20"/>
                <w:szCs w:val="20"/>
                <w:lang w:val="en-AU"/>
              </w:rPr>
              <w:t>5</w:t>
            </w:r>
            <w:r w:rsidR="00110908" w:rsidRPr="00BF0AAE">
              <w:rPr>
                <w:b w:val="0"/>
                <w:color w:val="auto"/>
                <w:sz w:val="20"/>
                <w:szCs w:val="20"/>
                <w:lang w:val="en-AU"/>
              </w:rPr>
              <w:t>.5</w:t>
            </w:r>
            <w:r w:rsidR="00C4309D" w:rsidRPr="00BF0AAE">
              <w:rPr>
                <w:b w:val="0"/>
                <w:color w:val="auto"/>
                <w:sz w:val="20"/>
                <w:szCs w:val="20"/>
                <w:lang w:val="en-AU"/>
              </w:rPr>
              <w:t xml:space="preserve"> </w:t>
            </w:r>
            <w:r w:rsidR="00F53544">
              <w:rPr>
                <w:b w:val="0"/>
                <w:color w:val="auto"/>
                <w:sz w:val="20"/>
                <w:szCs w:val="20"/>
                <w:lang w:val="en-AU"/>
              </w:rPr>
              <w:t>Establish</w:t>
            </w:r>
            <w:r w:rsidR="00C0194B" w:rsidRPr="00BF0AAE">
              <w:rPr>
                <w:b w:val="0"/>
                <w:color w:val="auto"/>
                <w:sz w:val="20"/>
                <w:szCs w:val="20"/>
                <w:lang w:val="en-AU"/>
              </w:rPr>
              <w:t xml:space="preserve"> </w:t>
            </w:r>
            <w:r w:rsidR="00C4309D" w:rsidRPr="00BF0AAE">
              <w:rPr>
                <w:b w:val="0"/>
                <w:color w:val="auto"/>
                <w:sz w:val="20"/>
                <w:szCs w:val="20"/>
                <w:lang w:val="en-AU"/>
              </w:rPr>
              <w:t>comprehensive web</w:t>
            </w:r>
            <w:r w:rsidR="00F53544">
              <w:rPr>
                <w:b w:val="0"/>
                <w:color w:val="auto"/>
                <w:sz w:val="20"/>
                <w:szCs w:val="20"/>
                <w:lang w:val="en-AU"/>
              </w:rPr>
              <w:t>/intranet content</w:t>
            </w:r>
            <w:r w:rsidR="00C4309D" w:rsidRPr="00BF0AAE">
              <w:rPr>
                <w:b w:val="0"/>
                <w:color w:val="auto"/>
                <w:sz w:val="20"/>
                <w:szCs w:val="20"/>
                <w:lang w:val="en-AU"/>
              </w:rPr>
              <w:t xml:space="preserve"> </w:t>
            </w:r>
            <w:r w:rsidR="00C0194B" w:rsidRPr="00BF0AAE">
              <w:rPr>
                <w:b w:val="0"/>
                <w:color w:val="auto"/>
                <w:sz w:val="20"/>
                <w:szCs w:val="20"/>
                <w:lang w:val="en-AU"/>
              </w:rPr>
              <w:t xml:space="preserve">that contains all relevant information </w:t>
            </w:r>
            <w:r w:rsidR="009826E5">
              <w:rPr>
                <w:b w:val="0"/>
                <w:color w:val="auto"/>
                <w:sz w:val="20"/>
                <w:szCs w:val="20"/>
                <w:lang w:val="en-AU"/>
              </w:rPr>
              <w:t>for</w:t>
            </w:r>
            <w:r w:rsidR="00C0194B" w:rsidRPr="00BF0AAE">
              <w:rPr>
                <w:b w:val="0"/>
                <w:color w:val="auto"/>
                <w:sz w:val="20"/>
                <w:szCs w:val="20"/>
                <w:lang w:val="en-AU"/>
              </w:rPr>
              <w:t xml:space="preserve"> people living with disability and carers working and/or studying with Swinburne</w:t>
            </w:r>
            <w:r w:rsidR="00110908" w:rsidRPr="00BF0AAE">
              <w:rPr>
                <w:b w:val="0"/>
                <w:color w:val="auto"/>
                <w:sz w:val="20"/>
                <w:szCs w:val="20"/>
                <w:lang w:val="en-AU"/>
              </w:rPr>
              <w:t>.</w:t>
            </w:r>
          </w:p>
        </w:tc>
        <w:tc>
          <w:tcPr>
            <w:tcW w:w="1984" w:type="dxa"/>
          </w:tcPr>
          <w:p w:rsidR="00761200" w:rsidRPr="00BF0AAE" w:rsidRDefault="00BF0AAE" w:rsidP="00BF0AAE">
            <w:pPr>
              <w:pStyle w:val="Chead"/>
              <w:spacing w:line="360" w:lineRule="auto"/>
              <w:ind w:left="0"/>
              <w:rPr>
                <w:b w:val="0"/>
                <w:color w:val="000000" w:themeColor="text1"/>
                <w:sz w:val="18"/>
                <w:szCs w:val="18"/>
                <w:lang w:val="en-AU"/>
              </w:rPr>
            </w:pPr>
            <w:r>
              <w:rPr>
                <w:b w:val="0"/>
                <w:color w:val="000000" w:themeColor="text1"/>
                <w:sz w:val="18"/>
                <w:szCs w:val="18"/>
                <w:lang w:val="en-AU"/>
              </w:rPr>
              <w:t>June 2016</w:t>
            </w:r>
          </w:p>
        </w:tc>
        <w:tc>
          <w:tcPr>
            <w:tcW w:w="1787" w:type="dxa"/>
          </w:tcPr>
          <w:p w:rsidR="00761200" w:rsidRPr="00BF0AAE" w:rsidRDefault="00CE303B" w:rsidP="004F7659">
            <w:pPr>
              <w:pStyle w:val="Chead"/>
              <w:spacing w:line="360" w:lineRule="auto"/>
              <w:ind w:left="31"/>
              <w:rPr>
                <w:b w:val="0"/>
                <w:color w:val="000000" w:themeColor="text1"/>
                <w:sz w:val="16"/>
                <w:szCs w:val="16"/>
                <w:lang w:val="en-AU"/>
              </w:rPr>
            </w:pPr>
            <w:r w:rsidRPr="00F32ACA">
              <w:rPr>
                <w:b w:val="0"/>
                <w:color w:val="000000" w:themeColor="text1"/>
                <w:sz w:val="16"/>
                <w:szCs w:val="16"/>
                <w:lang w:val="en-AU"/>
              </w:rPr>
              <w:t xml:space="preserve">Manager, Student Equity and Disability Services </w:t>
            </w:r>
            <w:r w:rsidR="00BF0AAE" w:rsidRPr="00F32ACA">
              <w:rPr>
                <w:b w:val="0"/>
                <w:color w:val="000000" w:themeColor="text1"/>
                <w:sz w:val="16"/>
                <w:szCs w:val="16"/>
                <w:lang w:val="en-AU"/>
              </w:rPr>
              <w:t>with</w:t>
            </w:r>
            <w:r w:rsidR="00BF0AAE">
              <w:rPr>
                <w:b w:val="0"/>
                <w:color w:val="000000" w:themeColor="text1"/>
                <w:sz w:val="16"/>
                <w:szCs w:val="16"/>
                <w:lang w:val="en-AU"/>
              </w:rPr>
              <w:t xml:space="preserve"> Director, Human Resources</w:t>
            </w:r>
            <w:r w:rsidR="00E855E5">
              <w:rPr>
                <w:b w:val="0"/>
                <w:color w:val="000000" w:themeColor="text1"/>
                <w:sz w:val="16"/>
                <w:szCs w:val="16"/>
                <w:lang w:val="en-AU"/>
              </w:rPr>
              <w:t xml:space="preserve">, </w:t>
            </w:r>
            <w:r w:rsidR="00F53544">
              <w:rPr>
                <w:b w:val="0"/>
                <w:color w:val="000000" w:themeColor="text1"/>
                <w:sz w:val="16"/>
                <w:szCs w:val="16"/>
                <w:lang w:val="en-AU"/>
              </w:rPr>
              <w:t xml:space="preserve">Director, Information </w:t>
            </w:r>
            <w:r w:rsidR="004F7659">
              <w:rPr>
                <w:b w:val="0"/>
                <w:color w:val="000000" w:themeColor="text1"/>
                <w:sz w:val="16"/>
                <w:szCs w:val="16"/>
                <w:lang w:val="en-AU"/>
              </w:rPr>
              <w:t>Resources</w:t>
            </w:r>
            <w:r w:rsidR="00E855E5">
              <w:rPr>
                <w:b w:val="0"/>
                <w:color w:val="000000" w:themeColor="text1"/>
                <w:sz w:val="16"/>
                <w:szCs w:val="16"/>
                <w:lang w:val="en-AU"/>
              </w:rPr>
              <w:t xml:space="preserve"> and Associate Director, Web Services</w:t>
            </w:r>
          </w:p>
        </w:tc>
      </w:tr>
      <w:tr w:rsidR="004F79CB" w:rsidRPr="00DC28B4" w:rsidTr="00A81F4A">
        <w:tc>
          <w:tcPr>
            <w:tcW w:w="5495" w:type="dxa"/>
          </w:tcPr>
          <w:p w:rsidR="00110908" w:rsidRPr="00DE56E5" w:rsidRDefault="007C697A" w:rsidP="009826E5">
            <w:pPr>
              <w:pStyle w:val="NormalWeb"/>
              <w:spacing w:before="240" w:beforeAutospacing="0" w:line="360" w:lineRule="auto"/>
              <w:ind w:left="0"/>
              <w:rPr>
                <w:rFonts w:ascii="Arial" w:hAnsi="Arial" w:cs="Arial"/>
                <w:color w:val="auto"/>
                <w:lang w:val="en-AU"/>
              </w:rPr>
            </w:pPr>
            <w:r>
              <w:rPr>
                <w:rFonts w:ascii="Arial" w:hAnsi="Arial" w:cs="Arial"/>
                <w:color w:val="auto"/>
                <w:lang w:val="en-AU"/>
              </w:rPr>
              <w:t>5</w:t>
            </w:r>
            <w:r w:rsidR="0004090F" w:rsidRPr="00DE56E5">
              <w:rPr>
                <w:rFonts w:ascii="Arial" w:hAnsi="Arial" w:cs="Arial"/>
                <w:color w:val="auto"/>
                <w:lang w:val="en-AU"/>
              </w:rPr>
              <w:t>.</w:t>
            </w:r>
            <w:r w:rsidR="00BF0AAE">
              <w:rPr>
                <w:rFonts w:ascii="Arial" w:hAnsi="Arial" w:cs="Arial"/>
                <w:color w:val="auto"/>
                <w:lang w:val="en-AU"/>
              </w:rPr>
              <w:t>6</w:t>
            </w:r>
            <w:r w:rsidR="004F79CB" w:rsidRPr="00DE56E5">
              <w:rPr>
                <w:rFonts w:ascii="Arial" w:hAnsi="Arial" w:cs="Arial"/>
                <w:color w:val="auto"/>
                <w:lang w:val="en-AU"/>
              </w:rPr>
              <w:t xml:space="preserve"> </w:t>
            </w:r>
            <w:r w:rsidR="009826E5">
              <w:rPr>
                <w:rFonts w:ascii="Arial" w:hAnsi="Arial" w:cs="Arial"/>
                <w:color w:val="auto"/>
                <w:lang w:val="en-AU"/>
              </w:rPr>
              <w:t>Incorporate a</w:t>
            </w:r>
            <w:r w:rsidR="00050CF6" w:rsidRPr="00BF0AAE">
              <w:rPr>
                <w:rFonts w:ascii="Arial" w:hAnsi="Arial" w:cs="Arial"/>
                <w:color w:val="auto"/>
                <w:lang w:val="en-AU"/>
              </w:rPr>
              <w:t>n Access and Inclusion C</w:t>
            </w:r>
            <w:r w:rsidR="004F79CB" w:rsidRPr="00BF0AAE">
              <w:rPr>
                <w:rFonts w:ascii="Arial" w:hAnsi="Arial" w:cs="Arial"/>
                <w:color w:val="auto"/>
                <w:lang w:val="en-AU"/>
              </w:rPr>
              <w:t xml:space="preserve">hecklist </w:t>
            </w:r>
            <w:r w:rsidR="00D75D84">
              <w:rPr>
                <w:rFonts w:ascii="Arial" w:hAnsi="Arial" w:cs="Arial"/>
                <w:color w:val="auto"/>
                <w:lang w:val="en-AU"/>
              </w:rPr>
              <w:t xml:space="preserve">into the </w:t>
            </w:r>
            <w:r w:rsidR="00D75D84" w:rsidRPr="00D75D84">
              <w:rPr>
                <w:rFonts w:ascii="Arial" w:hAnsi="Arial" w:cs="Arial"/>
                <w:i/>
                <w:color w:val="auto"/>
                <w:lang w:val="en-AU"/>
              </w:rPr>
              <w:t>Swinburne Guide to Organising Events</w:t>
            </w:r>
            <w:r w:rsidR="00BF0AAE">
              <w:rPr>
                <w:rFonts w:ascii="Arial" w:hAnsi="Arial" w:cs="Arial"/>
                <w:color w:val="auto"/>
                <w:lang w:val="en-AU"/>
              </w:rPr>
              <w:t xml:space="preserve"> and OH&amp;S Risk Assessment templates</w:t>
            </w:r>
            <w:r w:rsidR="00D75D84">
              <w:rPr>
                <w:rFonts w:ascii="Arial" w:hAnsi="Arial" w:cs="Arial"/>
                <w:color w:val="auto"/>
                <w:lang w:val="en-AU"/>
              </w:rPr>
              <w:t xml:space="preserve"> for</w:t>
            </w:r>
            <w:r w:rsidR="009826E5">
              <w:rPr>
                <w:rFonts w:ascii="Arial" w:hAnsi="Arial" w:cs="Arial"/>
                <w:color w:val="auto"/>
                <w:lang w:val="en-AU"/>
              </w:rPr>
              <w:t xml:space="preserve"> all Swinburne events, on- and off-</w:t>
            </w:r>
            <w:r w:rsidR="004F79CB" w:rsidRPr="00DE56E5">
              <w:rPr>
                <w:rFonts w:ascii="Arial" w:hAnsi="Arial" w:cs="Arial"/>
                <w:color w:val="auto"/>
                <w:lang w:val="en-AU"/>
              </w:rPr>
              <w:t>campus, with events and mar</w:t>
            </w:r>
            <w:r w:rsidR="009826E5">
              <w:rPr>
                <w:rFonts w:ascii="Arial" w:hAnsi="Arial" w:cs="Arial"/>
                <w:color w:val="auto"/>
                <w:lang w:val="en-AU"/>
              </w:rPr>
              <w:t>keting staff educated in regard</w:t>
            </w:r>
            <w:r w:rsidR="004F79CB" w:rsidRPr="00DE56E5">
              <w:rPr>
                <w:rFonts w:ascii="Arial" w:hAnsi="Arial" w:cs="Arial"/>
                <w:color w:val="auto"/>
                <w:lang w:val="en-AU"/>
              </w:rPr>
              <w:t xml:space="preserve"> to the </w:t>
            </w:r>
            <w:r w:rsidR="00050CF6">
              <w:rPr>
                <w:rFonts w:ascii="Arial" w:hAnsi="Arial" w:cs="Arial"/>
                <w:color w:val="auto"/>
                <w:lang w:val="en-AU"/>
              </w:rPr>
              <w:t xml:space="preserve">needs of </w:t>
            </w:r>
            <w:r w:rsidR="004F79CB" w:rsidRPr="00DE56E5">
              <w:rPr>
                <w:rFonts w:ascii="Arial" w:hAnsi="Arial" w:cs="Arial"/>
                <w:color w:val="auto"/>
                <w:lang w:val="en-AU"/>
              </w:rPr>
              <w:t xml:space="preserve">people </w:t>
            </w:r>
            <w:r w:rsidR="00050CF6">
              <w:rPr>
                <w:rFonts w:ascii="Arial" w:hAnsi="Arial" w:cs="Arial"/>
                <w:color w:val="auto"/>
                <w:lang w:val="en-AU"/>
              </w:rPr>
              <w:t>living with disability</w:t>
            </w:r>
            <w:r w:rsidR="009826E5">
              <w:rPr>
                <w:rFonts w:ascii="Arial" w:hAnsi="Arial" w:cs="Arial"/>
                <w:color w:val="auto"/>
                <w:lang w:val="en-AU"/>
              </w:rPr>
              <w:t>,</w:t>
            </w:r>
            <w:r w:rsidR="00050CF6">
              <w:rPr>
                <w:rFonts w:ascii="Arial" w:hAnsi="Arial" w:cs="Arial"/>
                <w:color w:val="auto"/>
                <w:lang w:val="en-AU"/>
              </w:rPr>
              <w:t xml:space="preserve"> and carers</w:t>
            </w:r>
            <w:r w:rsidR="009826E5">
              <w:rPr>
                <w:rFonts w:ascii="Arial" w:hAnsi="Arial" w:cs="Arial"/>
                <w:color w:val="auto"/>
                <w:lang w:val="en-AU"/>
              </w:rPr>
              <w:t>.</w:t>
            </w:r>
          </w:p>
        </w:tc>
        <w:tc>
          <w:tcPr>
            <w:tcW w:w="1984" w:type="dxa"/>
          </w:tcPr>
          <w:p w:rsidR="004F79CB" w:rsidRPr="00BF0AAE" w:rsidRDefault="00D75D84" w:rsidP="00D75D84">
            <w:pPr>
              <w:pStyle w:val="Chead"/>
              <w:spacing w:line="360" w:lineRule="auto"/>
              <w:ind w:left="0"/>
              <w:rPr>
                <w:b w:val="0"/>
                <w:color w:val="000000" w:themeColor="text1"/>
                <w:sz w:val="18"/>
                <w:szCs w:val="18"/>
                <w:lang w:val="en-AU"/>
              </w:rPr>
            </w:pPr>
            <w:r>
              <w:rPr>
                <w:b w:val="0"/>
                <w:color w:val="000000" w:themeColor="text1"/>
                <w:sz w:val="18"/>
                <w:szCs w:val="18"/>
                <w:lang w:val="en-AU"/>
              </w:rPr>
              <w:t>Dec 2015</w:t>
            </w:r>
          </w:p>
        </w:tc>
        <w:tc>
          <w:tcPr>
            <w:tcW w:w="1787" w:type="dxa"/>
          </w:tcPr>
          <w:p w:rsidR="004F79CB" w:rsidRPr="00BF0AAE" w:rsidRDefault="00D75D84" w:rsidP="007B4588">
            <w:pPr>
              <w:pStyle w:val="Chead"/>
              <w:spacing w:line="360" w:lineRule="auto"/>
              <w:ind w:left="0"/>
              <w:rPr>
                <w:b w:val="0"/>
                <w:color w:val="FF0000"/>
                <w:sz w:val="16"/>
                <w:szCs w:val="16"/>
                <w:lang w:val="en-AU"/>
              </w:rPr>
            </w:pPr>
            <w:r w:rsidRPr="00F32ACA">
              <w:rPr>
                <w:b w:val="0"/>
                <w:color w:val="auto"/>
                <w:sz w:val="16"/>
                <w:szCs w:val="16"/>
                <w:lang w:val="en-AU"/>
              </w:rPr>
              <w:t>Vice-President In</w:t>
            </w:r>
            <w:r w:rsidR="00CE303B" w:rsidRPr="00F32ACA">
              <w:rPr>
                <w:b w:val="0"/>
                <w:color w:val="auto"/>
                <w:sz w:val="16"/>
                <w:szCs w:val="16"/>
                <w:lang w:val="en-AU"/>
              </w:rPr>
              <w:t xml:space="preserve">ternational and </w:t>
            </w:r>
            <w:r w:rsidR="000679AE" w:rsidRPr="00F32ACA">
              <w:rPr>
                <w:b w:val="0"/>
                <w:color w:val="auto"/>
                <w:sz w:val="16"/>
                <w:szCs w:val="16"/>
                <w:lang w:val="en-AU"/>
              </w:rPr>
              <w:t>Students</w:t>
            </w:r>
            <w:r w:rsidR="00D41E62" w:rsidRPr="00F32ACA">
              <w:rPr>
                <w:b w:val="0"/>
                <w:color w:val="auto"/>
                <w:sz w:val="16"/>
                <w:szCs w:val="16"/>
                <w:lang w:val="en-AU"/>
              </w:rPr>
              <w:t xml:space="preserve"> </w:t>
            </w:r>
            <w:r w:rsidR="0088598A" w:rsidRPr="00F32ACA">
              <w:rPr>
                <w:b w:val="0"/>
                <w:color w:val="auto"/>
                <w:sz w:val="16"/>
                <w:szCs w:val="16"/>
                <w:lang w:val="en-AU"/>
              </w:rPr>
              <w:t>with</w:t>
            </w:r>
            <w:r w:rsidR="00D41E62">
              <w:rPr>
                <w:b w:val="0"/>
                <w:color w:val="auto"/>
                <w:sz w:val="16"/>
                <w:szCs w:val="16"/>
                <w:lang w:val="en-AU"/>
              </w:rPr>
              <w:t xml:space="preserve"> Director</w:t>
            </w:r>
            <w:r w:rsidR="0088598A">
              <w:rPr>
                <w:b w:val="0"/>
                <w:color w:val="auto"/>
                <w:sz w:val="16"/>
                <w:szCs w:val="16"/>
                <w:lang w:val="en-AU"/>
              </w:rPr>
              <w:t>,</w:t>
            </w:r>
            <w:r w:rsidR="007B4588">
              <w:rPr>
                <w:b w:val="0"/>
                <w:color w:val="auto"/>
                <w:sz w:val="16"/>
                <w:szCs w:val="16"/>
                <w:lang w:val="en-AU"/>
              </w:rPr>
              <w:t xml:space="preserve"> International and </w:t>
            </w:r>
            <w:r w:rsidR="00F32ACA">
              <w:rPr>
                <w:b w:val="0"/>
                <w:color w:val="auto"/>
                <w:sz w:val="16"/>
                <w:szCs w:val="16"/>
                <w:lang w:val="en-AU"/>
              </w:rPr>
              <w:t xml:space="preserve">Future </w:t>
            </w:r>
            <w:r w:rsidR="00D41E62">
              <w:rPr>
                <w:b w:val="0"/>
                <w:color w:val="auto"/>
                <w:sz w:val="16"/>
                <w:szCs w:val="16"/>
                <w:lang w:val="en-AU"/>
              </w:rPr>
              <w:t xml:space="preserve">Students Operations </w:t>
            </w:r>
            <w:r w:rsidR="0088598A">
              <w:rPr>
                <w:b w:val="0"/>
                <w:color w:val="auto"/>
                <w:sz w:val="16"/>
                <w:szCs w:val="16"/>
                <w:lang w:val="en-AU"/>
              </w:rPr>
              <w:t>and</w:t>
            </w:r>
            <w:r w:rsidR="00D41E62">
              <w:rPr>
                <w:b w:val="0"/>
                <w:color w:val="auto"/>
                <w:sz w:val="16"/>
                <w:szCs w:val="16"/>
                <w:lang w:val="en-AU"/>
              </w:rPr>
              <w:t xml:space="preserve"> Director</w:t>
            </w:r>
            <w:r w:rsidR="00CE303B">
              <w:rPr>
                <w:b w:val="0"/>
                <w:color w:val="auto"/>
                <w:sz w:val="16"/>
                <w:szCs w:val="16"/>
                <w:lang w:val="en-AU"/>
              </w:rPr>
              <w:t>, Marketing and</w:t>
            </w:r>
            <w:r w:rsidR="0088598A">
              <w:rPr>
                <w:b w:val="0"/>
                <w:color w:val="auto"/>
                <w:sz w:val="16"/>
                <w:szCs w:val="16"/>
                <w:lang w:val="en-AU"/>
              </w:rPr>
              <w:t xml:space="preserve"> </w:t>
            </w:r>
            <w:r w:rsidR="00F32ACA">
              <w:rPr>
                <w:b w:val="0"/>
                <w:color w:val="auto"/>
                <w:sz w:val="16"/>
                <w:szCs w:val="16"/>
                <w:lang w:val="en-AU"/>
              </w:rPr>
              <w:t xml:space="preserve">Future </w:t>
            </w:r>
            <w:r w:rsidR="0088598A">
              <w:rPr>
                <w:b w:val="0"/>
                <w:color w:val="auto"/>
                <w:sz w:val="16"/>
                <w:szCs w:val="16"/>
                <w:lang w:val="en-AU"/>
              </w:rPr>
              <w:t>Students, and</w:t>
            </w:r>
            <w:r w:rsidR="000679AE" w:rsidRPr="00EE3A25">
              <w:rPr>
                <w:b w:val="0"/>
                <w:color w:val="auto"/>
                <w:sz w:val="16"/>
                <w:szCs w:val="16"/>
                <w:highlight w:val="yellow"/>
                <w:lang w:val="en-AU"/>
              </w:rPr>
              <w:t xml:space="preserve"> </w:t>
            </w:r>
            <w:r w:rsidR="000679AE" w:rsidRPr="00F32ACA">
              <w:rPr>
                <w:b w:val="0"/>
                <w:color w:val="auto"/>
                <w:sz w:val="16"/>
                <w:szCs w:val="16"/>
                <w:lang w:val="en-AU"/>
              </w:rPr>
              <w:t>Vice</w:t>
            </w:r>
            <w:r w:rsidR="000679AE">
              <w:rPr>
                <w:b w:val="0"/>
                <w:color w:val="auto"/>
                <w:sz w:val="16"/>
                <w:szCs w:val="16"/>
                <w:lang w:val="en-AU"/>
              </w:rPr>
              <w:t xml:space="preserve"> President, Engagement, </w:t>
            </w:r>
            <w:r w:rsidRPr="00D75D84">
              <w:rPr>
                <w:b w:val="0"/>
                <w:color w:val="auto"/>
                <w:sz w:val="16"/>
                <w:szCs w:val="16"/>
                <w:lang w:val="en-AU"/>
              </w:rPr>
              <w:t>Di</w:t>
            </w:r>
            <w:r w:rsidR="00BF2FE6">
              <w:rPr>
                <w:b w:val="0"/>
                <w:color w:val="auto"/>
                <w:sz w:val="16"/>
                <w:szCs w:val="16"/>
                <w:lang w:val="en-AU"/>
              </w:rPr>
              <w:t>rector, Facilities and Services</w:t>
            </w:r>
            <w:r w:rsidR="000679AE">
              <w:rPr>
                <w:b w:val="0"/>
                <w:color w:val="auto"/>
                <w:sz w:val="16"/>
                <w:szCs w:val="16"/>
                <w:lang w:val="en-AU"/>
              </w:rPr>
              <w:t xml:space="preserve">, and </w:t>
            </w:r>
            <w:r w:rsidR="000679AE">
              <w:rPr>
                <w:b w:val="0"/>
                <w:color w:val="000000" w:themeColor="text1"/>
                <w:sz w:val="16"/>
                <w:szCs w:val="16"/>
                <w:lang w:val="en-AU"/>
              </w:rPr>
              <w:t>Head of Corporate and Government Affairs</w:t>
            </w:r>
            <w:r w:rsidR="000679AE">
              <w:rPr>
                <w:b w:val="0"/>
                <w:color w:val="auto"/>
                <w:sz w:val="16"/>
                <w:szCs w:val="16"/>
                <w:lang w:val="en-AU"/>
              </w:rPr>
              <w:t xml:space="preserve"> </w:t>
            </w:r>
          </w:p>
        </w:tc>
      </w:tr>
      <w:tr w:rsidR="006E0BEC" w:rsidRPr="00DC28B4" w:rsidTr="00A81F4A">
        <w:tc>
          <w:tcPr>
            <w:tcW w:w="5495" w:type="dxa"/>
          </w:tcPr>
          <w:p w:rsidR="006E0BEC" w:rsidRPr="00DE56E5" w:rsidRDefault="00DF2BA1" w:rsidP="00BF0AAE">
            <w:pPr>
              <w:pStyle w:val="Chead"/>
              <w:spacing w:line="360" w:lineRule="auto"/>
              <w:ind w:left="0"/>
              <w:rPr>
                <w:b w:val="0"/>
                <w:color w:val="auto"/>
                <w:sz w:val="20"/>
                <w:szCs w:val="20"/>
                <w:lang w:val="en-AU"/>
              </w:rPr>
            </w:pPr>
            <w:r>
              <w:rPr>
                <w:b w:val="0"/>
                <w:color w:val="auto"/>
                <w:sz w:val="20"/>
                <w:szCs w:val="20"/>
                <w:lang w:val="en-AU"/>
              </w:rPr>
              <w:t>5.</w:t>
            </w:r>
            <w:r w:rsidR="00BF0AAE">
              <w:rPr>
                <w:b w:val="0"/>
                <w:color w:val="auto"/>
                <w:sz w:val="20"/>
                <w:szCs w:val="20"/>
                <w:lang w:val="en-AU"/>
              </w:rPr>
              <w:t>7</w:t>
            </w:r>
            <w:r>
              <w:rPr>
                <w:b w:val="0"/>
                <w:color w:val="auto"/>
                <w:sz w:val="20"/>
                <w:szCs w:val="20"/>
                <w:lang w:val="en-AU"/>
              </w:rPr>
              <w:t xml:space="preserve"> Ensure that people living with disability</w:t>
            </w:r>
            <w:r w:rsidR="009826E5">
              <w:rPr>
                <w:b w:val="0"/>
                <w:color w:val="auto"/>
                <w:sz w:val="20"/>
                <w:szCs w:val="20"/>
                <w:lang w:val="en-AU"/>
              </w:rPr>
              <w:t>,</w:t>
            </w:r>
            <w:r>
              <w:rPr>
                <w:b w:val="0"/>
                <w:color w:val="auto"/>
                <w:sz w:val="20"/>
                <w:szCs w:val="20"/>
                <w:lang w:val="en-AU"/>
              </w:rPr>
              <w:t xml:space="preserve"> and carers</w:t>
            </w:r>
            <w:r w:rsidR="009826E5">
              <w:rPr>
                <w:b w:val="0"/>
                <w:color w:val="auto"/>
                <w:sz w:val="20"/>
                <w:szCs w:val="20"/>
                <w:lang w:val="en-AU"/>
              </w:rPr>
              <w:t>,</w:t>
            </w:r>
            <w:r>
              <w:rPr>
                <w:b w:val="0"/>
                <w:color w:val="auto"/>
                <w:sz w:val="20"/>
                <w:szCs w:val="20"/>
                <w:lang w:val="en-AU"/>
              </w:rPr>
              <w:t xml:space="preserve"> have a regular presence in media, marketing and communications, includ</w:t>
            </w:r>
            <w:r w:rsidR="00E476D5">
              <w:rPr>
                <w:b w:val="0"/>
                <w:color w:val="auto"/>
                <w:sz w:val="20"/>
                <w:szCs w:val="20"/>
                <w:lang w:val="en-AU"/>
              </w:rPr>
              <w:t>ing websites and future student</w:t>
            </w:r>
            <w:r>
              <w:rPr>
                <w:b w:val="0"/>
                <w:color w:val="auto"/>
                <w:sz w:val="20"/>
                <w:szCs w:val="20"/>
                <w:lang w:val="en-AU"/>
              </w:rPr>
              <w:t xml:space="preserve"> material</w:t>
            </w:r>
            <w:r w:rsidR="009826E5">
              <w:rPr>
                <w:b w:val="0"/>
                <w:color w:val="auto"/>
                <w:sz w:val="20"/>
                <w:szCs w:val="20"/>
                <w:lang w:val="en-AU"/>
              </w:rPr>
              <w:t>s</w:t>
            </w:r>
            <w:r>
              <w:rPr>
                <w:b w:val="0"/>
                <w:color w:val="auto"/>
                <w:sz w:val="20"/>
                <w:szCs w:val="20"/>
                <w:lang w:val="en-AU"/>
              </w:rPr>
              <w:t>.</w:t>
            </w:r>
          </w:p>
        </w:tc>
        <w:tc>
          <w:tcPr>
            <w:tcW w:w="1984" w:type="dxa"/>
          </w:tcPr>
          <w:p w:rsidR="006E0BEC" w:rsidRPr="00BF0AAE" w:rsidRDefault="00D75D84" w:rsidP="00D75D84">
            <w:pPr>
              <w:pStyle w:val="Chead"/>
              <w:spacing w:line="360" w:lineRule="auto"/>
              <w:ind w:left="0"/>
              <w:rPr>
                <w:b w:val="0"/>
                <w:color w:val="000000" w:themeColor="text1"/>
                <w:sz w:val="18"/>
                <w:szCs w:val="18"/>
                <w:lang w:val="en-AU"/>
              </w:rPr>
            </w:pPr>
            <w:r>
              <w:rPr>
                <w:b w:val="0"/>
                <w:color w:val="000000" w:themeColor="text1"/>
                <w:sz w:val="18"/>
                <w:szCs w:val="18"/>
                <w:lang w:val="en-AU"/>
              </w:rPr>
              <w:t>Ongoing</w:t>
            </w:r>
          </w:p>
        </w:tc>
        <w:tc>
          <w:tcPr>
            <w:tcW w:w="1787" w:type="dxa"/>
          </w:tcPr>
          <w:p w:rsidR="00050CF6" w:rsidRPr="00BF0AAE" w:rsidRDefault="00D75D84" w:rsidP="007B4588">
            <w:pPr>
              <w:pStyle w:val="Chead"/>
              <w:spacing w:line="360" w:lineRule="auto"/>
              <w:ind w:left="0"/>
              <w:rPr>
                <w:b w:val="0"/>
                <w:color w:val="FF0000"/>
                <w:sz w:val="16"/>
                <w:szCs w:val="16"/>
                <w:lang w:val="en-AU"/>
              </w:rPr>
            </w:pPr>
            <w:r>
              <w:rPr>
                <w:b w:val="0"/>
                <w:color w:val="auto"/>
                <w:sz w:val="16"/>
                <w:szCs w:val="16"/>
                <w:lang w:val="en-AU"/>
              </w:rPr>
              <w:t>Vice-Pre</w:t>
            </w:r>
            <w:r w:rsidR="007B4588">
              <w:rPr>
                <w:b w:val="0"/>
                <w:color w:val="auto"/>
                <w:sz w:val="16"/>
                <w:szCs w:val="16"/>
                <w:lang w:val="en-AU"/>
              </w:rPr>
              <w:t xml:space="preserve">sident International and </w:t>
            </w:r>
            <w:r>
              <w:rPr>
                <w:b w:val="0"/>
                <w:color w:val="auto"/>
                <w:sz w:val="16"/>
                <w:szCs w:val="16"/>
                <w:lang w:val="en-AU"/>
              </w:rPr>
              <w:t>Students</w:t>
            </w:r>
            <w:r w:rsidR="0088598A">
              <w:rPr>
                <w:b w:val="0"/>
                <w:color w:val="auto"/>
                <w:sz w:val="16"/>
                <w:szCs w:val="16"/>
                <w:lang w:val="en-AU"/>
              </w:rPr>
              <w:t xml:space="preserve"> and Director, Marketing and </w:t>
            </w:r>
            <w:r w:rsidR="00F32ACA">
              <w:rPr>
                <w:b w:val="0"/>
                <w:color w:val="auto"/>
                <w:sz w:val="16"/>
                <w:szCs w:val="16"/>
                <w:lang w:val="en-AU"/>
              </w:rPr>
              <w:t xml:space="preserve">Future </w:t>
            </w:r>
            <w:r w:rsidR="0088598A">
              <w:rPr>
                <w:b w:val="0"/>
                <w:color w:val="auto"/>
                <w:sz w:val="16"/>
                <w:szCs w:val="16"/>
                <w:lang w:val="en-AU"/>
              </w:rPr>
              <w:t>Students</w:t>
            </w:r>
            <w:r w:rsidR="000679AE">
              <w:rPr>
                <w:b w:val="0"/>
                <w:color w:val="auto"/>
                <w:sz w:val="16"/>
                <w:szCs w:val="16"/>
                <w:lang w:val="en-AU"/>
              </w:rPr>
              <w:t xml:space="preserve">, with Vice President, Engagement, </w:t>
            </w:r>
            <w:r w:rsidR="00F53544">
              <w:rPr>
                <w:b w:val="0"/>
                <w:color w:val="auto"/>
                <w:sz w:val="16"/>
                <w:szCs w:val="16"/>
                <w:lang w:val="en-AU"/>
              </w:rPr>
              <w:t>Director, Information Resources</w:t>
            </w:r>
            <w:r w:rsidR="000679AE">
              <w:rPr>
                <w:b w:val="0"/>
                <w:color w:val="auto"/>
                <w:sz w:val="16"/>
                <w:szCs w:val="16"/>
                <w:lang w:val="en-AU"/>
              </w:rPr>
              <w:t xml:space="preserve">, Associate Director, </w:t>
            </w:r>
            <w:r w:rsidR="000679AE">
              <w:rPr>
                <w:b w:val="0"/>
                <w:color w:val="auto"/>
                <w:sz w:val="16"/>
                <w:szCs w:val="16"/>
                <w:lang w:val="en-AU"/>
              </w:rPr>
              <w:lastRenderedPageBreak/>
              <w:t>Web Services</w:t>
            </w:r>
            <w:r w:rsidR="00456BEA">
              <w:rPr>
                <w:b w:val="0"/>
                <w:color w:val="auto"/>
                <w:sz w:val="16"/>
                <w:szCs w:val="16"/>
                <w:lang w:val="en-AU"/>
              </w:rPr>
              <w:t xml:space="preserve">, and </w:t>
            </w:r>
            <w:r w:rsidR="00456BEA">
              <w:rPr>
                <w:b w:val="0"/>
                <w:color w:val="000000" w:themeColor="text1"/>
                <w:sz w:val="16"/>
                <w:szCs w:val="16"/>
                <w:lang w:val="en-AU"/>
              </w:rPr>
              <w:t>Head of Corporate and Government Affairs</w:t>
            </w:r>
          </w:p>
        </w:tc>
      </w:tr>
      <w:tr w:rsidR="00DF2BA1" w:rsidRPr="00DC28B4" w:rsidTr="00A81F4A">
        <w:tc>
          <w:tcPr>
            <w:tcW w:w="5495" w:type="dxa"/>
          </w:tcPr>
          <w:p w:rsidR="00DF2BA1" w:rsidRPr="00D75D84" w:rsidRDefault="00DF2BA1" w:rsidP="005E23FA">
            <w:pPr>
              <w:pStyle w:val="Chead"/>
              <w:spacing w:line="360" w:lineRule="auto"/>
              <w:ind w:left="0"/>
              <w:rPr>
                <w:b w:val="0"/>
                <w:color w:val="auto"/>
                <w:sz w:val="20"/>
                <w:szCs w:val="20"/>
                <w:lang w:val="en-AU"/>
              </w:rPr>
            </w:pPr>
            <w:r w:rsidRPr="00D75D84">
              <w:rPr>
                <w:b w:val="0"/>
                <w:color w:val="auto"/>
                <w:sz w:val="20"/>
                <w:szCs w:val="20"/>
                <w:lang w:val="en-AU"/>
              </w:rPr>
              <w:lastRenderedPageBreak/>
              <w:t>5.</w:t>
            </w:r>
            <w:r w:rsidR="00BF0AAE" w:rsidRPr="00D75D84">
              <w:rPr>
                <w:b w:val="0"/>
                <w:color w:val="auto"/>
                <w:sz w:val="20"/>
                <w:szCs w:val="20"/>
                <w:lang w:val="en-AU"/>
              </w:rPr>
              <w:t>8</w:t>
            </w:r>
            <w:r w:rsidRPr="00D75D84">
              <w:rPr>
                <w:b w:val="0"/>
                <w:color w:val="auto"/>
                <w:sz w:val="20"/>
                <w:szCs w:val="20"/>
                <w:lang w:val="en-AU"/>
              </w:rPr>
              <w:t xml:space="preserve"> Review</w:t>
            </w:r>
            <w:r w:rsidR="005E23FA">
              <w:rPr>
                <w:b w:val="0"/>
                <w:color w:val="auto"/>
                <w:sz w:val="20"/>
                <w:szCs w:val="20"/>
                <w:lang w:val="en-AU"/>
              </w:rPr>
              <w:t xml:space="preserve"> and modify </w:t>
            </w:r>
            <w:r w:rsidRPr="00D75D84">
              <w:rPr>
                <w:b w:val="0"/>
                <w:color w:val="auto"/>
                <w:sz w:val="20"/>
                <w:szCs w:val="20"/>
                <w:lang w:val="en-AU"/>
              </w:rPr>
              <w:t xml:space="preserve">Swinburne’s admission and enrolment processes to ensure </w:t>
            </w:r>
            <w:r w:rsidR="009826E5">
              <w:rPr>
                <w:b w:val="0"/>
                <w:color w:val="auto"/>
                <w:sz w:val="20"/>
                <w:szCs w:val="20"/>
                <w:lang w:val="en-AU"/>
              </w:rPr>
              <w:t xml:space="preserve">that </w:t>
            </w:r>
            <w:r w:rsidRPr="00D75D84">
              <w:rPr>
                <w:b w:val="0"/>
                <w:color w:val="auto"/>
                <w:sz w:val="20"/>
                <w:szCs w:val="20"/>
                <w:lang w:val="en-AU"/>
              </w:rPr>
              <w:t>they are accessible, welcoming and encouraging of people living with disability</w:t>
            </w:r>
            <w:r w:rsidR="009826E5">
              <w:rPr>
                <w:b w:val="0"/>
                <w:color w:val="auto"/>
                <w:sz w:val="20"/>
                <w:szCs w:val="20"/>
                <w:lang w:val="en-AU"/>
              </w:rPr>
              <w:t>,</w:t>
            </w:r>
            <w:r w:rsidRPr="00D75D84">
              <w:rPr>
                <w:b w:val="0"/>
                <w:color w:val="auto"/>
                <w:sz w:val="20"/>
                <w:szCs w:val="20"/>
                <w:lang w:val="en-AU"/>
              </w:rPr>
              <w:t xml:space="preserve"> and carers.</w:t>
            </w:r>
          </w:p>
        </w:tc>
        <w:tc>
          <w:tcPr>
            <w:tcW w:w="1984" w:type="dxa"/>
          </w:tcPr>
          <w:p w:rsidR="00DF2BA1" w:rsidRPr="00D75D84" w:rsidRDefault="00D75D84" w:rsidP="00D75D84">
            <w:pPr>
              <w:pStyle w:val="Chead"/>
              <w:spacing w:line="360" w:lineRule="auto"/>
              <w:ind w:left="0"/>
              <w:rPr>
                <w:b w:val="0"/>
                <w:color w:val="auto"/>
                <w:sz w:val="18"/>
                <w:szCs w:val="18"/>
                <w:lang w:val="en-AU"/>
              </w:rPr>
            </w:pPr>
            <w:r w:rsidRPr="00D75D84">
              <w:rPr>
                <w:b w:val="0"/>
                <w:color w:val="auto"/>
                <w:sz w:val="18"/>
                <w:szCs w:val="18"/>
                <w:lang w:val="en-AU"/>
              </w:rPr>
              <w:t>Dec 2015</w:t>
            </w:r>
          </w:p>
        </w:tc>
        <w:tc>
          <w:tcPr>
            <w:tcW w:w="1787" w:type="dxa"/>
          </w:tcPr>
          <w:p w:rsidR="00DF2BA1" w:rsidRPr="00D75D84" w:rsidRDefault="000679AE" w:rsidP="007B4588">
            <w:pPr>
              <w:pStyle w:val="Chead"/>
              <w:spacing w:line="360" w:lineRule="auto"/>
              <w:ind w:left="0"/>
              <w:rPr>
                <w:b w:val="0"/>
                <w:color w:val="auto"/>
                <w:sz w:val="16"/>
                <w:szCs w:val="16"/>
                <w:lang w:val="en-AU"/>
              </w:rPr>
            </w:pPr>
            <w:r w:rsidRPr="00F32ACA">
              <w:rPr>
                <w:b w:val="0"/>
                <w:color w:val="auto"/>
                <w:sz w:val="16"/>
                <w:szCs w:val="16"/>
                <w:lang w:val="en-AU"/>
              </w:rPr>
              <w:t xml:space="preserve">Vice President, International and Students with </w:t>
            </w:r>
            <w:r w:rsidR="0088598A" w:rsidRPr="00F32ACA">
              <w:rPr>
                <w:b w:val="0"/>
                <w:color w:val="auto"/>
                <w:sz w:val="16"/>
                <w:szCs w:val="16"/>
                <w:lang w:val="en-AU"/>
              </w:rPr>
              <w:t>Director, International and</w:t>
            </w:r>
            <w:r w:rsidR="0088598A">
              <w:rPr>
                <w:b w:val="0"/>
                <w:color w:val="auto"/>
                <w:sz w:val="16"/>
                <w:szCs w:val="16"/>
                <w:lang w:val="en-AU"/>
              </w:rPr>
              <w:t xml:space="preserve"> </w:t>
            </w:r>
            <w:r w:rsidR="00F32ACA">
              <w:rPr>
                <w:b w:val="0"/>
                <w:color w:val="auto"/>
                <w:sz w:val="16"/>
                <w:szCs w:val="16"/>
                <w:lang w:val="en-AU"/>
              </w:rPr>
              <w:t xml:space="preserve">Future </w:t>
            </w:r>
            <w:r w:rsidR="0088598A">
              <w:rPr>
                <w:b w:val="0"/>
                <w:color w:val="auto"/>
                <w:sz w:val="16"/>
                <w:szCs w:val="16"/>
                <w:lang w:val="en-AU"/>
              </w:rPr>
              <w:t>Students Operations and</w:t>
            </w:r>
            <w:r w:rsidR="0088598A" w:rsidRPr="00D75D84">
              <w:rPr>
                <w:b w:val="0"/>
                <w:color w:val="auto"/>
                <w:sz w:val="16"/>
                <w:szCs w:val="16"/>
                <w:lang w:val="en-AU"/>
              </w:rPr>
              <w:t xml:space="preserve"> Registrar</w:t>
            </w:r>
          </w:p>
        </w:tc>
      </w:tr>
    </w:tbl>
    <w:p w:rsidR="00916F2F" w:rsidRDefault="00916F2F" w:rsidP="000B2F6D">
      <w:pPr>
        <w:ind w:left="0"/>
        <w:rPr>
          <w:b/>
          <w:bCs/>
          <w:color w:val="1F497D" w:themeColor="text2"/>
          <w:sz w:val="32"/>
          <w:szCs w:val="32"/>
          <w:lang w:val="en-AU" w:eastAsia="en-AU"/>
        </w:rPr>
      </w:pPr>
    </w:p>
    <w:p w:rsidR="009E3165" w:rsidRPr="00110908" w:rsidRDefault="009E3165" w:rsidP="000B2F6D">
      <w:pPr>
        <w:ind w:left="0"/>
        <w:rPr>
          <w:rFonts w:ascii="Arial" w:hAnsi="Arial" w:cs="Arial"/>
          <w:b/>
          <w:color w:val="1F497D" w:themeColor="text2"/>
          <w:sz w:val="28"/>
          <w:szCs w:val="28"/>
          <w:lang w:val="en-AU" w:eastAsia="en-AU"/>
        </w:rPr>
      </w:pPr>
      <w:r>
        <w:rPr>
          <w:b/>
          <w:bCs/>
          <w:color w:val="1F497D" w:themeColor="text2"/>
          <w:sz w:val="32"/>
          <w:szCs w:val="32"/>
          <w:lang w:val="en-AU" w:eastAsia="en-AU"/>
        </w:rPr>
        <w:t>Pillar Six</w:t>
      </w:r>
      <w:r w:rsidRPr="00DC28B4">
        <w:rPr>
          <w:b/>
          <w:bCs/>
          <w:color w:val="1F497D" w:themeColor="text2"/>
          <w:sz w:val="32"/>
          <w:szCs w:val="32"/>
          <w:lang w:val="en-AU" w:eastAsia="en-AU"/>
        </w:rPr>
        <w:t>:</w:t>
      </w:r>
      <w:r w:rsidRPr="00030348">
        <w:rPr>
          <w:b/>
          <w:bCs/>
          <w:color w:val="1F497D" w:themeColor="text2"/>
          <w:sz w:val="32"/>
          <w:szCs w:val="32"/>
          <w:lang w:val="en-AU" w:eastAsia="en-AU"/>
        </w:rPr>
        <w:t xml:space="preserve"> </w:t>
      </w:r>
      <w:r w:rsidRPr="00030348">
        <w:rPr>
          <w:b/>
          <w:bCs/>
          <w:color w:val="1F497D" w:themeColor="text2"/>
          <w:sz w:val="32"/>
          <w:szCs w:val="32"/>
          <w:lang w:val="en-AU"/>
        </w:rPr>
        <w:t>Facilities</w:t>
      </w:r>
    </w:p>
    <w:p w:rsidR="005D7783" w:rsidRPr="00572A01" w:rsidRDefault="005D7783" w:rsidP="000B2F6D">
      <w:pPr>
        <w:pStyle w:val="Chead"/>
        <w:spacing w:line="360" w:lineRule="auto"/>
        <w:ind w:left="0"/>
        <w:rPr>
          <w:bCs w:val="0"/>
          <w:color w:val="auto"/>
          <w:sz w:val="20"/>
          <w:szCs w:val="20"/>
          <w:lang w:val="en-AU" w:eastAsia="en-AU"/>
        </w:rPr>
      </w:pPr>
      <w:r w:rsidRPr="00572A01">
        <w:rPr>
          <w:b w:val="0"/>
          <w:bCs w:val="0"/>
          <w:color w:val="auto"/>
          <w:sz w:val="20"/>
          <w:szCs w:val="20"/>
          <w:lang w:val="en-AU" w:eastAsia="en-AU"/>
        </w:rPr>
        <w:t xml:space="preserve">We will ensure </w:t>
      </w:r>
      <w:r w:rsidR="009826E5">
        <w:rPr>
          <w:b w:val="0"/>
          <w:bCs w:val="0"/>
          <w:color w:val="auto"/>
          <w:sz w:val="20"/>
          <w:szCs w:val="20"/>
          <w:lang w:val="en-AU" w:eastAsia="en-AU"/>
        </w:rPr>
        <w:t xml:space="preserve">that </w:t>
      </w:r>
      <w:r w:rsidRPr="00572A01">
        <w:rPr>
          <w:b w:val="0"/>
          <w:bCs w:val="0"/>
          <w:color w:val="auto"/>
          <w:sz w:val="20"/>
          <w:szCs w:val="20"/>
          <w:lang w:val="en-AU" w:eastAsia="en-AU"/>
        </w:rPr>
        <w:t>our built environment is safe and accessible for our</w:t>
      </w:r>
      <w:r w:rsidRPr="00572A01">
        <w:rPr>
          <w:b w:val="0"/>
          <w:color w:val="auto"/>
          <w:sz w:val="20"/>
          <w:szCs w:val="20"/>
          <w:lang w:val="en-AU" w:eastAsia="en-AU"/>
        </w:rPr>
        <w:t xml:space="preserve"> staff, students and visitors who live with disability. </w:t>
      </w:r>
    </w:p>
    <w:p w:rsidR="009E3165" w:rsidRPr="00D75D84" w:rsidRDefault="00E5212B" w:rsidP="000B2F6D">
      <w:pPr>
        <w:pStyle w:val="Chead"/>
        <w:spacing w:line="360" w:lineRule="auto"/>
        <w:ind w:left="0"/>
        <w:rPr>
          <w:bCs w:val="0"/>
          <w:color w:val="1F497D" w:themeColor="text2"/>
          <w:spacing w:val="0"/>
          <w:sz w:val="22"/>
          <w:szCs w:val="22"/>
          <w:lang w:val="en-AU" w:eastAsia="en-AU"/>
        </w:rPr>
      </w:pPr>
      <w:r w:rsidRPr="00D75D84">
        <w:rPr>
          <w:bCs w:val="0"/>
          <w:color w:val="1F497D" w:themeColor="text2"/>
          <w:spacing w:val="0"/>
          <w:sz w:val="22"/>
          <w:szCs w:val="22"/>
          <w:lang w:val="en-AU" w:eastAsia="en-AU"/>
        </w:rPr>
        <w:t>Goal: Provide</w:t>
      </w:r>
      <w:r w:rsidR="002958DA" w:rsidRPr="00D75D84">
        <w:rPr>
          <w:bCs w:val="0"/>
          <w:color w:val="1F497D" w:themeColor="text2"/>
          <w:spacing w:val="0"/>
          <w:sz w:val="22"/>
          <w:szCs w:val="22"/>
          <w:lang w:val="en-AU" w:eastAsia="en-AU"/>
        </w:rPr>
        <w:t xml:space="preserve"> accessible and safe built environments, facilities and grounds.</w:t>
      </w:r>
    </w:p>
    <w:tbl>
      <w:tblPr>
        <w:tblStyle w:val="TableGrid"/>
        <w:tblW w:w="9322" w:type="dxa"/>
        <w:tblLook w:val="04A0" w:firstRow="1" w:lastRow="0" w:firstColumn="1" w:lastColumn="0" w:noHBand="0" w:noVBand="1"/>
      </w:tblPr>
      <w:tblGrid>
        <w:gridCol w:w="5495"/>
        <w:gridCol w:w="1984"/>
        <w:gridCol w:w="1843"/>
      </w:tblGrid>
      <w:tr w:rsidR="008B4780" w:rsidRPr="00DC28B4" w:rsidTr="002362B0">
        <w:trPr>
          <w:trHeight w:val="356"/>
        </w:trPr>
        <w:tc>
          <w:tcPr>
            <w:tcW w:w="5495" w:type="dxa"/>
            <w:shd w:val="pct10" w:color="auto" w:fill="auto"/>
          </w:tcPr>
          <w:p w:rsidR="008B4780" w:rsidRPr="00DC28B4" w:rsidRDefault="008B4780" w:rsidP="000B2F6D">
            <w:pPr>
              <w:pStyle w:val="Chead"/>
              <w:ind w:hanging="2160"/>
              <w:rPr>
                <w:color w:val="000000" w:themeColor="text1"/>
                <w:sz w:val="22"/>
                <w:szCs w:val="22"/>
                <w:lang w:val="en-AU"/>
              </w:rPr>
            </w:pPr>
            <w:r w:rsidRPr="00DC28B4">
              <w:rPr>
                <w:color w:val="000000" w:themeColor="text1"/>
                <w:sz w:val="22"/>
                <w:szCs w:val="22"/>
                <w:lang w:val="en-AU"/>
              </w:rPr>
              <w:t>Actions</w:t>
            </w:r>
          </w:p>
        </w:tc>
        <w:tc>
          <w:tcPr>
            <w:tcW w:w="1984" w:type="dxa"/>
            <w:shd w:val="pct10" w:color="auto" w:fill="auto"/>
          </w:tcPr>
          <w:p w:rsidR="008B4780" w:rsidRPr="00DC28B4" w:rsidRDefault="008B4780" w:rsidP="000B2F6D">
            <w:pPr>
              <w:pStyle w:val="Chead"/>
              <w:ind w:hanging="2160"/>
              <w:rPr>
                <w:color w:val="000000" w:themeColor="text1"/>
                <w:sz w:val="22"/>
                <w:szCs w:val="22"/>
                <w:lang w:val="en-AU"/>
              </w:rPr>
            </w:pPr>
            <w:r w:rsidRPr="00DC28B4">
              <w:rPr>
                <w:color w:val="000000" w:themeColor="text1"/>
                <w:sz w:val="22"/>
                <w:szCs w:val="22"/>
                <w:lang w:val="en-AU"/>
              </w:rPr>
              <w:t>Timeframe</w:t>
            </w:r>
          </w:p>
        </w:tc>
        <w:tc>
          <w:tcPr>
            <w:tcW w:w="1843" w:type="dxa"/>
            <w:shd w:val="pct10" w:color="auto" w:fill="auto"/>
          </w:tcPr>
          <w:p w:rsidR="008B4780" w:rsidRPr="00DC28B4" w:rsidRDefault="008B4780" w:rsidP="000B2F6D">
            <w:pPr>
              <w:pStyle w:val="Chead"/>
              <w:ind w:left="0"/>
              <w:rPr>
                <w:color w:val="000000" w:themeColor="text1"/>
                <w:sz w:val="22"/>
                <w:szCs w:val="22"/>
                <w:lang w:val="en-AU"/>
              </w:rPr>
            </w:pPr>
            <w:r>
              <w:rPr>
                <w:color w:val="000000" w:themeColor="text1"/>
                <w:sz w:val="22"/>
                <w:szCs w:val="22"/>
                <w:lang w:val="en-AU"/>
              </w:rPr>
              <w:t>Responsibility</w:t>
            </w:r>
          </w:p>
        </w:tc>
      </w:tr>
      <w:tr w:rsidR="009E3165" w:rsidRPr="00DC28B4" w:rsidTr="002362B0">
        <w:tc>
          <w:tcPr>
            <w:tcW w:w="5495" w:type="dxa"/>
          </w:tcPr>
          <w:p w:rsidR="009E3165" w:rsidRPr="00D75D84" w:rsidRDefault="00E17D77" w:rsidP="009826E5">
            <w:pPr>
              <w:pStyle w:val="Chead"/>
              <w:spacing w:line="360" w:lineRule="auto"/>
              <w:ind w:left="0"/>
              <w:rPr>
                <w:b w:val="0"/>
                <w:color w:val="auto"/>
                <w:sz w:val="20"/>
                <w:szCs w:val="20"/>
                <w:lang w:val="en-AU"/>
              </w:rPr>
            </w:pPr>
            <w:r w:rsidRPr="00D75D84">
              <w:rPr>
                <w:b w:val="0"/>
                <w:color w:val="auto"/>
                <w:sz w:val="20"/>
                <w:szCs w:val="20"/>
                <w:lang w:val="en-AU"/>
              </w:rPr>
              <w:t>6</w:t>
            </w:r>
            <w:r w:rsidR="009E3165" w:rsidRPr="00D75D84">
              <w:rPr>
                <w:b w:val="0"/>
                <w:color w:val="auto"/>
                <w:sz w:val="20"/>
                <w:szCs w:val="20"/>
                <w:lang w:val="en-AU"/>
              </w:rPr>
              <w:t xml:space="preserve">.1 </w:t>
            </w:r>
            <w:r w:rsidR="009826E5">
              <w:rPr>
                <w:b w:val="0"/>
                <w:color w:val="auto"/>
                <w:sz w:val="20"/>
                <w:szCs w:val="20"/>
                <w:lang w:val="en-AU"/>
              </w:rPr>
              <w:t>Ensure that a</w:t>
            </w:r>
            <w:r w:rsidR="009E3165" w:rsidRPr="00D75D84">
              <w:rPr>
                <w:b w:val="0"/>
                <w:color w:val="auto"/>
                <w:sz w:val="20"/>
                <w:szCs w:val="20"/>
                <w:lang w:val="en-AU"/>
              </w:rPr>
              <w:t xml:space="preserve">ll new building works comply with relevant legislation, ensuring access for people </w:t>
            </w:r>
            <w:r w:rsidR="00FA52A9">
              <w:rPr>
                <w:b w:val="0"/>
                <w:color w:val="auto"/>
                <w:sz w:val="20"/>
                <w:szCs w:val="20"/>
                <w:lang w:val="en-AU"/>
              </w:rPr>
              <w:t>living with disability</w:t>
            </w:r>
            <w:r w:rsidRPr="00D75D84">
              <w:rPr>
                <w:b w:val="0"/>
                <w:color w:val="auto"/>
                <w:sz w:val="20"/>
                <w:szCs w:val="20"/>
                <w:lang w:val="en-AU"/>
              </w:rPr>
              <w:t>.</w:t>
            </w:r>
          </w:p>
        </w:tc>
        <w:tc>
          <w:tcPr>
            <w:tcW w:w="1984" w:type="dxa"/>
          </w:tcPr>
          <w:p w:rsidR="009E3165" w:rsidRPr="00DC28B4" w:rsidRDefault="00D75D84" w:rsidP="00D75D84">
            <w:pPr>
              <w:pStyle w:val="Chead"/>
              <w:spacing w:line="360" w:lineRule="auto"/>
              <w:ind w:left="0"/>
              <w:rPr>
                <w:b w:val="0"/>
                <w:color w:val="000000" w:themeColor="text1"/>
                <w:sz w:val="18"/>
                <w:szCs w:val="18"/>
                <w:lang w:val="en-AU"/>
              </w:rPr>
            </w:pPr>
            <w:r>
              <w:rPr>
                <w:b w:val="0"/>
                <w:color w:val="000000" w:themeColor="text1"/>
                <w:sz w:val="18"/>
                <w:szCs w:val="18"/>
                <w:lang w:val="en-AU"/>
              </w:rPr>
              <w:t>Ongoing</w:t>
            </w:r>
          </w:p>
        </w:tc>
        <w:tc>
          <w:tcPr>
            <w:tcW w:w="1843" w:type="dxa"/>
          </w:tcPr>
          <w:p w:rsidR="009E3165" w:rsidRPr="00DC28B4" w:rsidRDefault="002C05C1" w:rsidP="004479A2">
            <w:pPr>
              <w:pStyle w:val="Chead"/>
              <w:spacing w:line="360" w:lineRule="auto"/>
              <w:ind w:left="0"/>
              <w:rPr>
                <w:b w:val="0"/>
                <w:color w:val="000000" w:themeColor="text1"/>
                <w:sz w:val="18"/>
                <w:szCs w:val="18"/>
                <w:lang w:val="en-AU"/>
              </w:rPr>
            </w:pPr>
            <w:r w:rsidRPr="00D75D84">
              <w:rPr>
                <w:b w:val="0"/>
                <w:color w:val="000000" w:themeColor="text1"/>
                <w:sz w:val="16"/>
                <w:szCs w:val="16"/>
                <w:lang w:val="en-AU"/>
              </w:rPr>
              <w:t>Director, Facilities and Services</w:t>
            </w:r>
          </w:p>
        </w:tc>
      </w:tr>
      <w:tr w:rsidR="009E3165" w:rsidRPr="00DC28B4" w:rsidTr="002362B0">
        <w:tc>
          <w:tcPr>
            <w:tcW w:w="5495" w:type="dxa"/>
          </w:tcPr>
          <w:p w:rsidR="009E3165" w:rsidRPr="00D75D84" w:rsidRDefault="00E17D77" w:rsidP="002C05C1">
            <w:pPr>
              <w:pStyle w:val="Chead"/>
              <w:spacing w:line="360" w:lineRule="auto"/>
              <w:ind w:left="0"/>
              <w:rPr>
                <w:b w:val="0"/>
                <w:color w:val="auto"/>
                <w:sz w:val="20"/>
                <w:szCs w:val="20"/>
                <w:lang w:val="en-AU"/>
              </w:rPr>
            </w:pPr>
            <w:r w:rsidRPr="00D75D84">
              <w:rPr>
                <w:b w:val="0"/>
                <w:color w:val="auto"/>
                <w:sz w:val="20"/>
                <w:szCs w:val="20"/>
                <w:lang w:val="en-AU"/>
              </w:rPr>
              <w:t>6</w:t>
            </w:r>
            <w:r w:rsidR="009E3165" w:rsidRPr="00D75D84">
              <w:rPr>
                <w:b w:val="0"/>
                <w:color w:val="auto"/>
                <w:sz w:val="20"/>
                <w:szCs w:val="20"/>
                <w:lang w:val="en-AU"/>
              </w:rPr>
              <w:t xml:space="preserve">.2 </w:t>
            </w:r>
            <w:r w:rsidR="009C5477">
              <w:rPr>
                <w:b w:val="0"/>
                <w:color w:val="auto"/>
                <w:sz w:val="20"/>
                <w:szCs w:val="20"/>
                <w:lang w:val="en-AU"/>
              </w:rPr>
              <w:t>Develop a major projects work</w:t>
            </w:r>
            <w:r w:rsidR="002C05C1">
              <w:rPr>
                <w:b w:val="0"/>
                <w:color w:val="auto"/>
                <w:sz w:val="20"/>
                <w:szCs w:val="20"/>
                <w:lang w:val="en-AU"/>
              </w:rPr>
              <w:t xml:space="preserve"> plan, subject to campus Master Plans, which will ensure that ultimately, all Swinburne buildings are physically accessible by students living with disability</w:t>
            </w:r>
            <w:r w:rsidR="009C5477">
              <w:rPr>
                <w:b w:val="0"/>
                <w:color w:val="auto"/>
                <w:sz w:val="20"/>
                <w:szCs w:val="20"/>
                <w:lang w:val="en-AU"/>
              </w:rPr>
              <w:t>.</w:t>
            </w:r>
            <w:r w:rsidR="002C05C1" w:rsidRPr="00D75D84">
              <w:rPr>
                <w:b w:val="0"/>
                <w:color w:val="auto"/>
                <w:sz w:val="20"/>
                <w:szCs w:val="20"/>
                <w:lang w:val="en-AU"/>
              </w:rPr>
              <w:t xml:space="preserve"> </w:t>
            </w:r>
          </w:p>
        </w:tc>
        <w:tc>
          <w:tcPr>
            <w:tcW w:w="1984" w:type="dxa"/>
          </w:tcPr>
          <w:p w:rsidR="009E3165" w:rsidRPr="00DC28B4" w:rsidRDefault="00B230A1" w:rsidP="00B230A1">
            <w:pPr>
              <w:pStyle w:val="Chead"/>
              <w:spacing w:line="360" w:lineRule="auto"/>
              <w:ind w:left="0"/>
              <w:rPr>
                <w:b w:val="0"/>
                <w:color w:val="000000" w:themeColor="text1"/>
                <w:sz w:val="18"/>
                <w:szCs w:val="18"/>
                <w:lang w:val="en-AU"/>
              </w:rPr>
            </w:pPr>
            <w:r>
              <w:rPr>
                <w:b w:val="0"/>
                <w:color w:val="000000" w:themeColor="text1"/>
                <w:sz w:val="18"/>
                <w:szCs w:val="18"/>
                <w:lang w:val="en-AU"/>
              </w:rPr>
              <w:t>Dec 2016</w:t>
            </w:r>
          </w:p>
        </w:tc>
        <w:tc>
          <w:tcPr>
            <w:tcW w:w="1843" w:type="dxa"/>
          </w:tcPr>
          <w:p w:rsidR="009E3165" w:rsidRPr="00D75D84" w:rsidRDefault="00D75D84" w:rsidP="004479A2">
            <w:pPr>
              <w:pStyle w:val="Chead"/>
              <w:spacing w:line="360" w:lineRule="auto"/>
              <w:ind w:left="0"/>
              <w:rPr>
                <w:b w:val="0"/>
                <w:color w:val="000000" w:themeColor="text1"/>
                <w:sz w:val="16"/>
                <w:szCs w:val="16"/>
                <w:lang w:val="en-AU"/>
              </w:rPr>
            </w:pPr>
            <w:r w:rsidRPr="00D75D84">
              <w:rPr>
                <w:b w:val="0"/>
                <w:color w:val="000000" w:themeColor="text1"/>
                <w:sz w:val="16"/>
                <w:szCs w:val="16"/>
                <w:lang w:val="en-AU"/>
              </w:rPr>
              <w:t>Director, Facilities and Services</w:t>
            </w:r>
          </w:p>
        </w:tc>
      </w:tr>
      <w:tr w:rsidR="002C05C1" w:rsidRPr="00DC28B4" w:rsidTr="002362B0">
        <w:tc>
          <w:tcPr>
            <w:tcW w:w="5495" w:type="dxa"/>
          </w:tcPr>
          <w:p w:rsidR="002C05C1" w:rsidRPr="00D75D84" w:rsidRDefault="002C05C1" w:rsidP="009826E5">
            <w:pPr>
              <w:pStyle w:val="Chead"/>
              <w:spacing w:line="360" w:lineRule="auto"/>
              <w:ind w:left="0"/>
              <w:rPr>
                <w:b w:val="0"/>
                <w:color w:val="auto"/>
                <w:sz w:val="20"/>
                <w:szCs w:val="20"/>
                <w:lang w:val="en-AU"/>
              </w:rPr>
            </w:pPr>
            <w:r>
              <w:rPr>
                <w:b w:val="0"/>
                <w:color w:val="auto"/>
                <w:sz w:val="20"/>
                <w:szCs w:val="20"/>
                <w:lang w:val="en-AU"/>
              </w:rPr>
              <w:t xml:space="preserve">6.3 Ensure that there are classrooms located on each campus that </w:t>
            </w:r>
            <w:r w:rsidR="009C5477" w:rsidRPr="00D75D84">
              <w:rPr>
                <w:b w:val="0"/>
                <w:color w:val="auto"/>
                <w:sz w:val="20"/>
                <w:szCs w:val="20"/>
                <w:lang w:val="en-AU"/>
              </w:rPr>
              <w:t xml:space="preserve">and have capacity to </w:t>
            </w:r>
            <w:r w:rsidR="009C5477">
              <w:rPr>
                <w:b w:val="0"/>
                <w:color w:val="auto"/>
                <w:sz w:val="20"/>
                <w:szCs w:val="20"/>
                <w:lang w:val="en-AU"/>
              </w:rPr>
              <w:t>accommodate multiple</w:t>
            </w:r>
            <w:r w:rsidR="009C5477" w:rsidRPr="00D75D84">
              <w:rPr>
                <w:b w:val="0"/>
                <w:color w:val="auto"/>
                <w:sz w:val="20"/>
                <w:szCs w:val="20"/>
                <w:lang w:val="en-AU"/>
              </w:rPr>
              <w:t xml:space="preserve"> staff, students and visitors using wheelchairs</w:t>
            </w:r>
            <w:r w:rsidR="009C5477">
              <w:rPr>
                <w:b w:val="0"/>
                <w:color w:val="auto"/>
                <w:sz w:val="20"/>
                <w:szCs w:val="20"/>
                <w:lang w:val="en-AU"/>
              </w:rPr>
              <w:t>.</w:t>
            </w:r>
          </w:p>
        </w:tc>
        <w:tc>
          <w:tcPr>
            <w:tcW w:w="1984" w:type="dxa"/>
          </w:tcPr>
          <w:p w:rsidR="002C05C1" w:rsidRDefault="002C05C1" w:rsidP="00B230A1">
            <w:pPr>
              <w:pStyle w:val="Chead"/>
              <w:spacing w:line="360" w:lineRule="auto"/>
              <w:ind w:left="0"/>
              <w:rPr>
                <w:b w:val="0"/>
                <w:color w:val="000000" w:themeColor="text1"/>
                <w:sz w:val="18"/>
                <w:szCs w:val="18"/>
                <w:lang w:val="en-AU"/>
              </w:rPr>
            </w:pPr>
            <w:r>
              <w:rPr>
                <w:b w:val="0"/>
                <w:color w:val="000000" w:themeColor="text1"/>
                <w:sz w:val="18"/>
                <w:szCs w:val="18"/>
                <w:lang w:val="en-AU"/>
              </w:rPr>
              <w:t>Dec 2016</w:t>
            </w:r>
          </w:p>
        </w:tc>
        <w:tc>
          <w:tcPr>
            <w:tcW w:w="1843" w:type="dxa"/>
          </w:tcPr>
          <w:p w:rsidR="002C05C1" w:rsidRPr="00D75D84" w:rsidRDefault="002C05C1" w:rsidP="004479A2">
            <w:pPr>
              <w:pStyle w:val="Chead"/>
              <w:spacing w:line="360" w:lineRule="auto"/>
              <w:ind w:left="0"/>
              <w:rPr>
                <w:b w:val="0"/>
                <w:color w:val="000000" w:themeColor="text1"/>
                <w:sz w:val="16"/>
                <w:szCs w:val="16"/>
                <w:lang w:val="en-AU"/>
              </w:rPr>
            </w:pPr>
            <w:r w:rsidRPr="00D75D84">
              <w:rPr>
                <w:b w:val="0"/>
                <w:color w:val="000000" w:themeColor="text1"/>
                <w:sz w:val="16"/>
                <w:szCs w:val="16"/>
                <w:lang w:val="en-AU"/>
              </w:rPr>
              <w:t>Director, Facilities and Services</w:t>
            </w:r>
          </w:p>
        </w:tc>
      </w:tr>
      <w:tr w:rsidR="009E3165" w:rsidRPr="00DC28B4" w:rsidTr="002362B0">
        <w:tc>
          <w:tcPr>
            <w:tcW w:w="5495" w:type="dxa"/>
          </w:tcPr>
          <w:p w:rsidR="00B30DE5" w:rsidRPr="00D75D84" w:rsidRDefault="00E17D77" w:rsidP="002C05C1">
            <w:pPr>
              <w:pStyle w:val="Chead"/>
              <w:spacing w:line="360" w:lineRule="auto"/>
              <w:ind w:left="0"/>
              <w:rPr>
                <w:b w:val="0"/>
                <w:color w:val="auto"/>
                <w:sz w:val="20"/>
                <w:szCs w:val="20"/>
                <w:lang w:val="en-AU"/>
              </w:rPr>
            </w:pPr>
            <w:r w:rsidRPr="00D75D84">
              <w:rPr>
                <w:b w:val="0"/>
                <w:color w:val="auto"/>
                <w:sz w:val="20"/>
                <w:szCs w:val="20"/>
                <w:lang w:val="en-AU"/>
              </w:rPr>
              <w:t>6</w:t>
            </w:r>
            <w:r w:rsidR="009E3165" w:rsidRPr="00D75D84">
              <w:rPr>
                <w:b w:val="0"/>
                <w:color w:val="auto"/>
                <w:sz w:val="20"/>
                <w:szCs w:val="20"/>
                <w:lang w:val="en-AU"/>
              </w:rPr>
              <w:t>.</w:t>
            </w:r>
            <w:r w:rsidR="002C05C1">
              <w:rPr>
                <w:b w:val="0"/>
                <w:color w:val="auto"/>
                <w:sz w:val="20"/>
                <w:szCs w:val="20"/>
                <w:lang w:val="en-AU"/>
              </w:rPr>
              <w:t>4</w:t>
            </w:r>
            <w:r w:rsidR="009E3165" w:rsidRPr="00D75D84">
              <w:rPr>
                <w:b w:val="0"/>
                <w:color w:val="auto"/>
                <w:sz w:val="20"/>
                <w:szCs w:val="20"/>
                <w:lang w:val="en-AU"/>
              </w:rPr>
              <w:t xml:space="preserve"> </w:t>
            </w:r>
            <w:r w:rsidR="009826E5">
              <w:rPr>
                <w:b w:val="0"/>
                <w:color w:val="auto"/>
                <w:sz w:val="20"/>
                <w:szCs w:val="20"/>
                <w:lang w:val="en-AU"/>
              </w:rPr>
              <w:t>Ensure that all refurbishments and affected a</w:t>
            </w:r>
            <w:r w:rsidR="009E3165" w:rsidRPr="00D75D84">
              <w:rPr>
                <w:b w:val="0"/>
                <w:color w:val="auto"/>
                <w:sz w:val="20"/>
                <w:szCs w:val="20"/>
                <w:lang w:val="en-AU"/>
              </w:rPr>
              <w:t>reas with a Development Application or Complying Development Certificate meet the National Construction Code and accessibility requirements</w:t>
            </w:r>
            <w:r w:rsidRPr="00D75D84">
              <w:rPr>
                <w:b w:val="0"/>
                <w:color w:val="auto"/>
                <w:sz w:val="20"/>
                <w:szCs w:val="20"/>
                <w:lang w:val="en-AU"/>
              </w:rPr>
              <w:t>.</w:t>
            </w:r>
          </w:p>
        </w:tc>
        <w:tc>
          <w:tcPr>
            <w:tcW w:w="1984" w:type="dxa"/>
          </w:tcPr>
          <w:p w:rsidR="009E3165" w:rsidRPr="00DC28B4" w:rsidRDefault="00D75D84" w:rsidP="00D75D84">
            <w:pPr>
              <w:pStyle w:val="Chead"/>
              <w:spacing w:line="360" w:lineRule="auto"/>
              <w:ind w:left="0"/>
              <w:rPr>
                <w:b w:val="0"/>
                <w:color w:val="000000" w:themeColor="text1"/>
                <w:sz w:val="18"/>
                <w:szCs w:val="18"/>
                <w:lang w:val="en-AU"/>
              </w:rPr>
            </w:pPr>
            <w:r>
              <w:rPr>
                <w:b w:val="0"/>
                <w:color w:val="000000" w:themeColor="text1"/>
                <w:sz w:val="18"/>
                <w:szCs w:val="18"/>
                <w:lang w:val="en-AU"/>
              </w:rPr>
              <w:t>Ongoing</w:t>
            </w:r>
          </w:p>
        </w:tc>
        <w:tc>
          <w:tcPr>
            <w:tcW w:w="1843" w:type="dxa"/>
          </w:tcPr>
          <w:p w:rsidR="009E3165" w:rsidRPr="00DC28B4" w:rsidRDefault="00D75D84" w:rsidP="004479A2">
            <w:pPr>
              <w:pStyle w:val="Chead"/>
              <w:spacing w:line="360" w:lineRule="auto"/>
              <w:ind w:left="0"/>
              <w:rPr>
                <w:b w:val="0"/>
                <w:color w:val="000000" w:themeColor="text1"/>
                <w:sz w:val="18"/>
                <w:szCs w:val="18"/>
                <w:lang w:val="en-AU"/>
              </w:rPr>
            </w:pPr>
            <w:r w:rsidRPr="00D75D84">
              <w:rPr>
                <w:b w:val="0"/>
                <w:color w:val="000000" w:themeColor="text1"/>
                <w:sz w:val="16"/>
                <w:szCs w:val="16"/>
                <w:lang w:val="en-AU"/>
              </w:rPr>
              <w:t>Director, Facilities and Services</w:t>
            </w:r>
          </w:p>
        </w:tc>
      </w:tr>
      <w:tr w:rsidR="009E3165" w:rsidRPr="00DC28B4" w:rsidTr="002362B0">
        <w:tc>
          <w:tcPr>
            <w:tcW w:w="5495" w:type="dxa"/>
          </w:tcPr>
          <w:p w:rsidR="009E3165" w:rsidRPr="00D75D84" w:rsidRDefault="00E17D77" w:rsidP="002C05C1">
            <w:pPr>
              <w:pStyle w:val="Chead"/>
              <w:spacing w:line="360" w:lineRule="auto"/>
              <w:ind w:left="0"/>
              <w:rPr>
                <w:b w:val="0"/>
                <w:color w:val="auto"/>
                <w:sz w:val="20"/>
                <w:szCs w:val="20"/>
                <w:lang w:val="en-AU"/>
              </w:rPr>
            </w:pPr>
            <w:r w:rsidRPr="00D75D84">
              <w:rPr>
                <w:b w:val="0"/>
                <w:color w:val="auto"/>
                <w:sz w:val="20"/>
                <w:szCs w:val="20"/>
                <w:lang w:val="en-AU"/>
              </w:rPr>
              <w:t>6</w:t>
            </w:r>
            <w:r w:rsidR="009E3165" w:rsidRPr="00D75D84">
              <w:rPr>
                <w:b w:val="0"/>
                <w:color w:val="auto"/>
                <w:sz w:val="20"/>
                <w:szCs w:val="20"/>
                <w:lang w:val="en-AU"/>
              </w:rPr>
              <w:t>.</w:t>
            </w:r>
            <w:r w:rsidR="002C05C1">
              <w:rPr>
                <w:b w:val="0"/>
                <w:color w:val="auto"/>
                <w:sz w:val="20"/>
                <w:szCs w:val="20"/>
                <w:lang w:val="en-AU"/>
              </w:rPr>
              <w:t>5</w:t>
            </w:r>
            <w:r w:rsidR="009E3165" w:rsidRPr="00D75D84">
              <w:rPr>
                <w:b w:val="0"/>
                <w:color w:val="auto"/>
                <w:sz w:val="20"/>
                <w:szCs w:val="20"/>
                <w:lang w:val="en-AU"/>
              </w:rPr>
              <w:t xml:space="preserve"> Ensure </w:t>
            </w:r>
            <w:r w:rsidR="009826E5">
              <w:rPr>
                <w:b w:val="0"/>
                <w:color w:val="auto"/>
                <w:sz w:val="20"/>
                <w:szCs w:val="20"/>
                <w:lang w:val="en-AU"/>
              </w:rPr>
              <w:t xml:space="preserve">that </w:t>
            </w:r>
            <w:r w:rsidR="006B35CC" w:rsidRPr="00D75D84">
              <w:rPr>
                <w:b w:val="0"/>
                <w:color w:val="auto"/>
                <w:sz w:val="20"/>
                <w:szCs w:val="20"/>
                <w:lang w:val="en-AU"/>
              </w:rPr>
              <w:t xml:space="preserve">there is an opportunity for input from students, employees and visitors </w:t>
            </w:r>
            <w:r w:rsidR="00FA52A9">
              <w:rPr>
                <w:b w:val="0"/>
                <w:color w:val="auto"/>
                <w:sz w:val="20"/>
                <w:szCs w:val="20"/>
                <w:lang w:val="en-AU"/>
              </w:rPr>
              <w:t>living with disability</w:t>
            </w:r>
            <w:r w:rsidR="009826E5">
              <w:rPr>
                <w:b w:val="0"/>
                <w:color w:val="auto"/>
                <w:sz w:val="20"/>
                <w:szCs w:val="20"/>
                <w:lang w:val="en-AU"/>
              </w:rPr>
              <w:t xml:space="preserve"> in regard</w:t>
            </w:r>
            <w:r w:rsidR="006B35CC" w:rsidRPr="00D75D84">
              <w:rPr>
                <w:b w:val="0"/>
                <w:color w:val="auto"/>
                <w:sz w:val="20"/>
                <w:szCs w:val="20"/>
                <w:lang w:val="en-AU"/>
              </w:rPr>
              <w:t xml:space="preserve"> to access barriers and options for </w:t>
            </w:r>
            <w:r w:rsidR="009826E5">
              <w:rPr>
                <w:b w:val="0"/>
                <w:color w:val="auto"/>
                <w:sz w:val="20"/>
                <w:szCs w:val="20"/>
                <w:lang w:val="en-AU"/>
              </w:rPr>
              <w:t xml:space="preserve">them in the </w:t>
            </w:r>
            <w:r w:rsidR="006B35CC" w:rsidRPr="00D75D84">
              <w:rPr>
                <w:b w:val="0"/>
                <w:color w:val="auto"/>
                <w:sz w:val="20"/>
                <w:szCs w:val="20"/>
                <w:lang w:val="en-AU"/>
              </w:rPr>
              <w:t>conduc</w:t>
            </w:r>
            <w:r w:rsidR="009826E5">
              <w:rPr>
                <w:b w:val="0"/>
                <w:color w:val="auto"/>
                <w:sz w:val="20"/>
                <w:szCs w:val="20"/>
                <w:lang w:val="en-AU"/>
              </w:rPr>
              <w:t>t of c</w:t>
            </w:r>
            <w:r w:rsidR="006B35CC" w:rsidRPr="00D75D84">
              <w:rPr>
                <w:b w:val="0"/>
                <w:color w:val="auto"/>
                <w:sz w:val="20"/>
                <w:szCs w:val="20"/>
                <w:lang w:val="en-AU"/>
              </w:rPr>
              <w:t xml:space="preserve">ampus access audits, including for </w:t>
            </w:r>
            <w:r w:rsidR="009E3165" w:rsidRPr="00D75D84">
              <w:rPr>
                <w:b w:val="0"/>
                <w:color w:val="auto"/>
                <w:sz w:val="20"/>
                <w:szCs w:val="20"/>
                <w:lang w:val="en-AU"/>
              </w:rPr>
              <w:t>upgrades and refurbishments</w:t>
            </w:r>
            <w:r w:rsidR="009826E5">
              <w:rPr>
                <w:b w:val="0"/>
                <w:color w:val="auto"/>
                <w:sz w:val="20"/>
                <w:szCs w:val="20"/>
                <w:lang w:val="en-AU"/>
              </w:rPr>
              <w:t>.</w:t>
            </w:r>
          </w:p>
        </w:tc>
        <w:tc>
          <w:tcPr>
            <w:tcW w:w="1984" w:type="dxa"/>
          </w:tcPr>
          <w:p w:rsidR="009E3165" w:rsidRPr="00DC28B4" w:rsidRDefault="00D75D84" w:rsidP="00D75D84">
            <w:pPr>
              <w:pStyle w:val="Chead"/>
              <w:spacing w:line="360" w:lineRule="auto"/>
              <w:ind w:left="0"/>
              <w:rPr>
                <w:b w:val="0"/>
                <w:color w:val="000000" w:themeColor="text1"/>
                <w:sz w:val="18"/>
                <w:szCs w:val="18"/>
                <w:lang w:val="en-AU"/>
              </w:rPr>
            </w:pPr>
            <w:r>
              <w:rPr>
                <w:b w:val="0"/>
                <w:color w:val="000000" w:themeColor="text1"/>
                <w:sz w:val="18"/>
                <w:szCs w:val="18"/>
                <w:lang w:val="en-AU"/>
              </w:rPr>
              <w:t>Ongoing</w:t>
            </w:r>
          </w:p>
        </w:tc>
        <w:tc>
          <w:tcPr>
            <w:tcW w:w="1843" w:type="dxa"/>
          </w:tcPr>
          <w:p w:rsidR="009E3165" w:rsidRPr="00DC28B4" w:rsidRDefault="00D75D84" w:rsidP="004479A2">
            <w:pPr>
              <w:pStyle w:val="Chead"/>
              <w:spacing w:before="0" w:line="360" w:lineRule="auto"/>
              <w:ind w:left="0"/>
              <w:rPr>
                <w:b w:val="0"/>
                <w:color w:val="000000" w:themeColor="text1"/>
                <w:sz w:val="18"/>
                <w:szCs w:val="18"/>
                <w:lang w:val="en-AU"/>
              </w:rPr>
            </w:pPr>
            <w:r w:rsidRPr="00D75D84">
              <w:rPr>
                <w:b w:val="0"/>
                <w:color w:val="000000" w:themeColor="text1"/>
                <w:sz w:val="16"/>
                <w:szCs w:val="16"/>
                <w:lang w:val="en-AU"/>
              </w:rPr>
              <w:t>Director, Facilities and Services</w:t>
            </w:r>
          </w:p>
        </w:tc>
      </w:tr>
      <w:tr w:rsidR="009E3165" w:rsidRPr="00DC28B4" w:rsidTr="002362B0">
        <w:tc>
          <w:tcPr>
            <w:tcW w:w="5495" w:type="dxa"/>
          </w:tcPr>
          <w:p w:rsidR="00FC49D5" w:rsidRPr="00D75D84" w:rsidRDefault="00E17D77" w:rsidP="002C05C1">
            <w:pPr>
              <w:pStyle w:val="Chead"/>
              <w:spacing w:line="360" w:lineRule="auto"/>
              <w:ind w:left="0"/>
              <w:rPr>
                <w:b w:val="0"/>
                <w:color w:val="auto"/>
                <w:sz w:val="20"/>
                <w:szCs w:val="20"/>
                <w:lang w:val="en-AU"/>
              </w:rPr>
            </w:pPr>
            <w:r w:rsidRPr="00D75D84">
              <w:rPr>
                <w:b w:val="0"/>
                <w:color w:val="auto"/>
                <w:sz w:val="20"/>
                <w:szCs w:val="20"/>
                <w:lang w:val="en-AU"/>
              </w:rPr>
              <w:lastRenderedPageBreak/>
              <w:t>6</w:t>
            </w:r>
            <w:r w:rsidR="009E3165" w:rsidRPr="00D75D84">
              <w:rPr>
                <w:b w:val="0"/>
                <w:color w:val="auto"/>
                <w:sz w:val="20"/>
                <w:szCs w:val="20"/>
                <w:lang w:val="en-AU"/>
              </w:rPr>
              <w:t>.</w:t>
            </w:r>
            <w:r w:rsidR="002C05C1">
              <w:rPr>
                <w:b w:val="0"/>
                <w:color w:val="auto"/>
                <w:sz w:val="20"/>
                <w:szCs w:val="20"/>
                <w:lang w:val="en-AU"/>
              </w:rPr>
              <w:t>6</w:t>
            </w:r>
            <w:r w:rsidR="009E3165" w:rsidRPr="00D75D84">
              <w:rPr>
                <w:b w:val="0"/>
                <w:color w:val="auto"/>
                <w:sz w:val="20"/>
                <w:szCs w:val="20"/>
                <w:lang w:val="en-AU"/>
              </w:rPr>
              <w:t xml:space="preserve"> </w:t>
            </w:r>
            <w:r w:rsidR="009826E5">
              <w:rPr>
                <w:b w:val="0"/>
                <w:color w:val="auto"/>
                <w:sz w:val="20"/>
                <w:szCs w:val="20"/>
                <w:lang w:val="en-AU"/>
              </w:rPr>
              <w:t>Update c</w:t>
            </w:r>
            <w:r w:rsidR="009E3165" w:rsidRPr="00D75D84">
              <w:rPr>
                <w:b w:val="0"/>
                <w:color w:val="auto"/>
                <w:sz w:val="20"/>
                <w:szCs w:val="20"/>
                <w:lang w:val="en-AU"/>
              </w:rPr>
              <w:t xml:space="preserve">ampus </w:t>
            </w:r>
            <w:r w:rsidR="009826E5">
              <w:rPr>
                <w:b w:val="0"/>
                <w:color w:val="auto"/>
                <w:sz w:val="20"/>
                <w:szCs w:val="20"/>
                <w:lang w:val="en-AU"/>
              </w:rPr>
              <w:t>a</w:t>
            </w:r>
            <w:r w:rsidRPr="00D75D84">
              <w:rPr>
                <w:b w:val="0"/>
                <w:color w:val="auto"/>
                <w:sz w:val="20"/>
                <w:szCs w:val="20"/>
                <w:lang w:val="en-AU"/>
              </w:rPr>
              <w:t xml:space="preserve">ccessibility </w:t>
            </w:r>
            <w:r w:rsidR="009826E5">
              <w:rPr>
                <w:b w:val="0"/>
                <w:color w:val="auto"/>
                <w:sz w:val="20"/>
                <w:szCs w:val="20"/>
                <w:lang w:val="en-AU"/>
              </w:rPr>
              <w:t>i</w:t>
            </w:r>
            <w:r w:rsidRPr="00D75D84">
              <w:rPr>
                <w:b w:val="0"/>
                <w:color w:val="auto"/>
                <w:sz w:val="20"/>
                <w:szCs w:val="20"/>
                <w:lang w:val="en-AU"/>
              </w:rPr>
              <w:t xml:space="preserve">nformation </w:t>
            </w:r>
            <w:r w:rsidR="009E3165" w:rsidRPr="00D75D84">
              <w:rPr>
                <w:b w:val="0"/>
                <w:color w:val="auto"/>
                <w:sz w:val="20"/>
                <w:szCs w:val="20"/>
                <w:lang w:val="en-AU"/>
              </w:rPr>
              <w:t xml:space="preserve">maps </w:t>
            </w:r>
            <w:r w:rsidR="006B35CC" w:rsidRPr="00D75D84">
              <w:rPr>
                <w:b w:val="0"/>
                <w:color w:val="auto"/>
                <w:sz w:val="20"/>
                <w:szCs w:val="20"/>
                <w:lang w:val="en-AU"/>
              </w:rPr>
              <w:t xml:space="preserve">annually, or as changes demand, </w:t>
            </w:r>
            <w:r w:rsidR="00550C16" w:rsidRPr="00D75D84">
              <w:rPr>
                <w:b w:val="0"/>
                <w:color w:val="auto"/>
                <w:sz w:val="20"/>
                <w:szCs w:val="20"/>
                <w:lang w:val="en-AU"/>
              </w:rPr>
              <w:t>to support the needs of</w:t>
            </w:r>
            <w:r w:rsidR="009E3165" w:rsidRPr="00D75D84">
              <w:rPr>
                <w:b w:val="0"/>
                <w:color w:val="auto"/>
                <w:sz w:val="20"/>
                <w:szCs w:val="20"/>
                <w:lang w:val="en-AU"/>
              </w:rPr>
              <w:t xml:space="preserve"> people </w:t>
            </w:r>
            <w:r w:rsidR="00550C16" w:rsidRPr="00D75D84">
              <w:rPr>
                <w:b w:val="0"/>
                <w:color w:val="auto"/>
                <w:sz w:val="20"/>
                <w:szCs w:val="20"/>
                <w:lang w:val="en-AU"/>
              </w:rPr>
              <w:t xml:space="preserve">living </w:t>
            </w:r>
            <w:r w:rsidR="009E3165" w:rsidRPr="00D75D84">
              <w:rPr>
                <w:b w:val="0"/>
                <w:color w:val="auto"/>
                <w:sz w:val="20"/>
                <w:szCs w:val="20"/>
                <w:lang w:val="en-AU"/>
              </w:rPr>
              <w:t>with disability</w:t>
            </w:r>
            <w:r w:rsidR="009826E5">
              <w:rPr>
                <w:b w:val="0"/>
                <w:color w:val="auto"/>
                <w:sz w:val="20"/>
                <w:szCs w:val="20"/>
                <w:lang w:val="en-AU"/>
              </w:rPr>
              <w:t xml:space="preserve">, and that the maps </w:t>
            </w:r>
            <w:r w:rsidR="00550C16" w:rsidRPr="00D75D84">
              <w:rPr>
                <w:b w:val="0"/>
                <w:color w:val="auto"/>
                <w:sz w:val="20"/>
                <w:szCs w:val="20"/>
                <w:lang w:val="en-AU"/>
              </w:rPr>
              <w:t>provid</w:t>
            </w:r>
            <w:r w:rsidR="009826E5">
              <w:rPr>
                <w:b w:val="0"/>
                <w:color w:val="auto"/>
                <w:sz w:val="20"/>
                <w:szCs w:val="20"/>
                <w:lang w:val="en-AU"/>
              </w:rPr>
              <w:t>e</w:t>
            </w:r>
            <w:r w:rsidR="00550C16" w:rsidRPr="00D75D84">
              <w:rPr>
                <w:b w:val="0"/>
                <w:color w:val="auto"/>
                <w:sz w:val="20"/>
                <w:szCs w:val="20"/>
                <w:lang w:val="en-AU"/>
              </w:rPr>
              <w:t xml:space="preserve"> </w:t>
            </w:r>
            <w:r w:rsidR="009E3165" w:rsidRPr="00D75D84">
              <w:rPr>
                <w:b w:val="0"/>
                <w:color w:val="auto"/>
                <w:sz w:val="20"/>
                <w:szCs w:val="20"/>
                <w:lang w:val="en-AU"/>
              </w:rPr>
              <w:t>clear info</w:t>
            </w:r>
            <w:r w:rsidRPr="00D75D84">
              <w:rPr>
                <w:b w:val="0"/>
                <w:color w:val="auto"/>
                <w:sz w:val="20"/>
                <w:szCs w:val="20"/>
                <w:lang w:val="en-AU"/>
              </w:rPr>
              <w:t>rmation about wheelchair access,</w:t>
            </w:r>
            <w:r w:rsidR="009E3165" w:rsidRPr="00D75D84">
              <w:rPr>
                <w:b w:val="0"/>
                <w:color w:val="auto"/>
                <w:sz w:val="20"/>
                <w:szCs w:val="20"/>
                <w:lang w:val="en-AU"/>
              </w:rPr>
              <w:t xml:space="preserve"> locations of accessible toilets</w:t>
            </w:r>
            <w:r w:rsidRPr="00D75D84">
              <w:rPr>
                <w:b w:val="0"/>
                <w:color w:val="auto"/>
                <w:sz w:val="20"/>
                <w:szCs w:val="20"/>
                <w:lang w:val="en-AU"/>
              </w:rPr>
              <w:t>, gradient and</w:t>
            </w:r>
            <w:r w:rsidR="009E3165" w:rsidRPr="00D75D84">
              <w:rPr>
                <w:b w:val="0"/>
                <w:color w:val="auto"/>
                <w:sz w:val="20"/>
                <w:szCs w:val="20"/>
                <w:lang w:val="en-AU"/>
              </w:rPr>
              <w:t xml:space="preserve"> parking facilities</w:t>
            </w:r>
            <w:r w:rsidRPr="00D75D84">
              <w:rPr>
                <w:b w:val="0"/>
                <w:color w:val="auto"/>
                <w:sz w:val="20"/>
                <w:szCs w:val="20"/>
                <w:lang w:val="en-AU"/>
              </w:rPr>
              <w:t>.</w:t>
            </w:r>
          </w:p>
        </w:tc>
        <w:tc>
          <w:tcPr>
            <w:tcW w:w="1984" w:type="dxa"/>
          </w:tcPr>
          <w:p w:rsidR="009E3165" w:rsidRPr="00DC28B4" w:rsidRDefault="00B230A1" w:rsidP="00D75D84">
            <w:pPr>
              <w:pStyle w:val="Chead"/>
              <w:spacing w:line="360" w:lineRule="auto"/>
              <w:ind w:left="0"/>
              <w:rPr>
                <w:b w:val="0"/>
                <w:color w:val="000000" w:themeColor="text1"/>
                <w:sz w:val="18"/>
                <w:szCs w:val="18"/>
                <w:lang w:val="en-AU"/>
              </w:rPr>
            </w:pPr>
            <w:r>
              <w:rPr>
                <w:b w:val="0"/>
                <w:color w:val="000000" w:themeColor="text1"/>
                <w:sz w:val="18"/>
                <w:szCs w:val="18"/>
                <w:lang w:val="en-AU"/>
              </w:rPr>
              <w:t>Annual</w:t>
            </w:r>
          </w:p>
        </w:tc>
        <w:tc>
          <w:tcPr>
            <w:tcW w:w="1843" w:type="dxa"/>
          </w:tcPr>
          <w:p w:rsidR="009E3165" w:rsidRPr="00FC49D5" w:rsidRDefault="00D75D84" w:rsidP="004479A2">
            <w:pPr>
              <w:pStyle w:val="Chead"/>
              <w:spacing w:line="360" w:lineRule="auto"/>
              <w:ind w:left="0"/>
              <w:rPr>
                <w:b w:val="0"/>
                <w:color w:val="auto"/>
                <w:sz w:val="18"/>
                <w:szCs w:val="18"/>
                <w:lang w:val="en-AU"/>
              </w:rPr>
            </w:pPr>
            <w:r w:rsidRPr="00D75D84">
              <w:rPr>
                <w:b w:val="0"/>
                <w:color w:val="000000" w:themeColor="text1"/>
                <w:sz w:val="16"/>
                <w:szCs w:val="16"/>
                <w:lang w:val="en-AU"/>
              </w:rPr>
              <w:t>Director, Facilities and Services</w:t>
            </w:r>
          </w:p>
        </w:tc>
      </w:tr>
      <w:tr w:rsidR="00E17D77" w:rsidRPr="00DC28B4" w:rsidTr="002362B0">
        <w:tc>
          <w:tcPr>
            <w:tcW w:w="5495" w:type="dxa"/>
          </w:tcPr>
          <w:p w:rsidR="00550C16" w:rsidRPr="00D75D84" w:rsidRDefault="00E17D77" w:rsidP="002C05C1">
            <w:pPr>
              <w:pStyle w:val="Chead"/>
              <w:spacing w:line="360" w:lineRule="auto"/>
              <w:ind w:left="0"/>
              <w:rPr>
                <w:b w:val="0"/>
                <w:color w:val="auto"/>
                <w:sz w:val="20"/>
                <w:szCs w:val="20"/>
                <w:lang w:val="en-AU"/>
              </w:rPr>
            </w:pPr>
            <w:r w:rsidRPr="00D75D84">
              <w:rPr>
                <w:b w:val="0"/>
                <w:color w:val="auto"/>
                <w:sz w:val="20"/>
                <w:szCs w:val="20"/>
                <w:lang w:val="en-AU"/>
              </w:rPr>
              <w:t>6.</w:t>
            </w:r>
            <w:r w:rsidR="002C05C1">
              <w:rPr>
                <w:b w:val="0"/>
                <w:color w:val="auto"/>
                <w:sz w:val="20"/>
                <w:szCs w:val="20"/>
                <w:lang w:val="en-AU"/>
              </w:rPr>
              <w:t>7</w:t>
            </w:r>
            <w:r w:rsidRPr="00D75D84">
              <w:rPr>
                <w:b w:val="0"/>
                <w:color w:val="auto"/>
                <w:sz w:val="20"/>
                <w:szCs w:val="20"/>
                <w:lang w:val="en-AU"/>
              </w:rPr>
              <w:t xml:space="preserve"> Ensure </w:t>
            </w:r>
            <w:r w:rsidR="009826E5">
              <w:rPr>
                <w:b w:val="0"/>
                <w:color w:val="auto"/>
                <w:sz w:val="20"/>
                <w:szCs w:val="20"/>
                <w:lang w:val="en-AU"/>
              </w:rPr>
              <w:t xml:space="preserve">that </w:t>
            </w:r>
            <w:r w:rsidRPr="00D75D84">
              <w:rPr>
                <w:b w:val="0"/>
                <w:color w:val="auto"/>
                <w:sz w:val="20"/>
                <w:szCs w:val="20"/>
                <w:lang w:val="en-AU"/>
              </w:rPr>
              <w:t xml:space="preserve">adequate signage is in place to assist students </w:t>
            </w:r>
            <w:r w:rsidR="00FA52A9">
              <w:rPr>
                <w:b w:val="0"/>
                <w:color w:val="auto"/>
                <w:sz w:val="20"/>
                <w:szCs w:val="20"/>
                <w:lang w:val="en-AU"/>
              </w:rPr>
              <w:t>living with disability</w:t>
            </w:r>
            <w:r w:rsidRPr="00D75D84">
              <w:rPr>
                <w:b w:val="0"/>
                <w:color w:val="auto"/>
                <w:sz w:val="20"/>
                <w:szCs w:val="20"/>
                <w:lang w:val="en-AU"/>
              </w:rPr>
              <w:t xml:space="preserve"> </w:t>
            </w:r>
            <w:r w:rsidR="00550C16" w:rsidRPr="00D75D84">
              <w:rPr>
                <w:b w:val="0"/>
                <w:color w:val="auto"/>
                <w:sz w:val="20"/>
                <w:szCs w:val="20"/>
                <w:lang w:val="en-AU"/>
              </w:rPr>
              <w:t xml:space="preserve">to </w:t>
            </w:r>
            <w:r w:rsidRPr="00D75D84">
              <w:rPr>
                <w:b w:val="0"/>
                <w:color w:val="auto"/>
                <w:sz w:val="20"/>
                <w:szCs w:val="20"/>
                <w:lang w:val="en-AU"/>
              </w:rPr>
              <w:t xml:space="preserve">navigate </w:t>
            </w:r>
            <w:r w:rsidR="009826E5">
              <w:rPr>
                <w:b w:val="0"/>
                <w:color w:val="auto"/>
                <w:sz w:val="20"/>
                <w:szCs w:val="20"/>
                <w:lang w:val="en-AU"/>
              </w:rPr>
              <w:t xml:space="preserve">Swinburne campuses </w:t>
            </w:r>
            <w:r w:rsidRPr="00D75D84">
              <w:rPr>
                <w:b w:val="0"/>
                <w:color w:val="auto"/>
                <w:sz w:val="20"/>
                <w:szCs w:val="20"/>
                <w:lang w:val="en-AU"/>
              </w:rPr>
              <w:t>with ease,</w:t>
            </w:r>
            <w:r w:rsidR="00FC49D5" w:rsidRPr="00D75D84">
              <w:rPr>
                <w:b w:val="0"/>
                <w:color w:val="auto"/>
                <w:sz w:val="20"/>
                <w:szCs w:val="20"/>
                <w:lang w:val="en-AU"/>
              </w:rPr>
              <w:t xml:space="preserve"> </w:t>
            </w:r>
            <w:r w:rsidRPr="00D75D84">
              <w:rPr>
                <w:b w:val="0"/>
                <w:color w:val="auto"/>
                <w:sz w:val="20"/>
                <w:szCs w:val="20"/>
                <w:lang w:val="en-AU"/>
              </w:rPr>
              <w:t xml:space="preserve">and </w:t>
            </w:r>
            <w:r w:rsidR="009826E5">
              <w:rPr>
                <w:b w:val="0"/>
                <w:color w:val="auto"/>
                <w:sz w:val="20"/>
                <w:szCs w:val="20"/>
                <w:lang w:val="en-AU"/>
              </w:rPr>
              <w:t xml:space="preserve">ensure </w:t>
            </w:r>
            <w:r w:rsidRPr="00D75D84">
              <w:rPr>
                <w:b w:val="0"/>
                <w:color w:val="auto"/>
                <w:sz w:val="20"/>
                <w:szCs w:val="20"/>
                <w:lang w:val="en-AU"/>
              </w:rPr>
              <w:t xml:space="preserve">access </w:t>
            </w:r>
            <w:r w:rsidR="009826E5">
              <w:rPr>
                <w:b w:val="0"/>
                <w:color w:val="auto"/>
                <w:sz w:val="20"/>
                <w:szCs w:val="20"/>
                <w:lang w:val="en-AU"/>
              </w:rPr>
              <w:t xml:space="preserve">to </w:t>
            </w:r>
            <w:r w:rsidRPr="00D75D84">
              <w:rPr>
                <w:b w:val="0"/>
                <w:color w:val="auto"/>
                <w:sz w:val="20"/>
                <w:szCs w:val="20"/>
                <w:lang w:val="en-AU"/>
              </w:rPr>
              <w:t>security escort arrangements on request.</w:t>
            </w:r>
          </w:p>
        </w:tc>
        <w:tc>
          <w:tcPr>
            <w:tcW w:w="1984" w:type="dxa"/>
          </w:tcPr>
          <w:p w:rsidR="00E17D77" w:rsidRPr="00DC28B4" w:rsidRDefault="00D75D84" w:rsidP="00D75D84">
            <w:pPr>
              <w:pStyle w:val="Chead"/>
              <w:spacing w:line="360" w:lineRule="auto"/>
              <w:ind w:left="0"/>
              <w:rPr>
                <w:b w:val="0"/>
                <w:color w:val="000000" w:themeColor="text1"/>
                <w:sz w:val="18"/>
                <w:szCs w:val="18"/>
                <w:lang w:val="en-AU"/>
              </w:rPr>
            </w:pPr>
            <w:r>
              <w:rPr>
                <w:b w:val="0"/>
                <w:color w:val="000000" w:themeColor="text1"/>
                <w:sz w:val="18"/>
                <w:szCs w:val="18"/>
                <w:lang w:val="en-AU"/>
              </w:rPr>
              <w:t>Ongoing</w:t>
            </w:r>
          </w:p>
        </w:tc>
        <w:tc>
          <w:tcPr>
            <w:tcW w:w="1843" w:type="dxa"/>
          </w:tcPr>
          <w:p w:rsidR="00E17D77" w:rsidRPr="00DC28B4" w:rsidRDefault="00D75D84" w:rsidP="004479A2">
            <w:pPr>
              <w:pStyle w:val="Chead"/>
              <w:spacing w:line="360" w:lineRule="auto"/>
              <w:ind w:left="0"/>
              <w:rPr>
                <w:b w:val="0"/>
                <w:color w:val="000000" w:themeColor="text1"/>
                <w:sz w:val="18"/>
                <w:szCs w:val="18"/>
                <w:lang w:val="en-AU"/>
              </w:rPr>
            </w:pPr>
            <w:r w:rsidRPr="00D75D84">
              <w:rPr>
                <w:b w:val="0"/>
                <w:color w:val="000000" w:themeColor="text1"/>
                <w:sz w:val="16"/>
                <w:szCs w:val="16"/>
                <w:lang w:val="en-AU"/>
              </w:rPr>
              <w:t>Director, Facilities and Services</w:t>
            </w:r>
          </w:p>
        </w:tc>
      </w:tr>
      <w:tr w:rsidR="00E17D77" w:rsidRPr="00DC28B4" w:rsidTr="002362B0">
        <w:tc>
          <w:tcPr>
            <w:tcW w:w="5495" w:type="dxa"/>
          </w:tcPr>
          <w:p w:rsidR="009C5477" w:rsidRPr="00D75D84" w:rsidRDefault="00E17D77" w:rsidP="009C5477">
            <w:pPr>
              <w:pStyle w:val="Chead"/>
              <w:spacing w:line="360" w:lineRule="auto"/>
              <w:ind w:left="0"/>
              <w:rPr>
                <w:b w:val="0"/>
                <w:color w:val="auto"/>
                <w:sz w:val="20"/>
                <w:szCs w:val="20"/>
                <w:lang w:val="en-AU"/>
              </w:rPr>
            </w:pPr>
            <w:r w:rsidRPr="00D75D84">
              <w:rPr>
                <w:b w:val="0"/>
                <w:color w:val="auto"/>
                <w:sz w:val="20"/>
                <w:szCs w:val="20"/>
                <w:lang w:val="en-AU"/>
              </w:rPr>
              <w:t>6.</w:t>
            </w:r>
            <w:r w:rsidR="002C05C1">
              <w:rPr>
                <w:b w:val="0"/>
                <w:color w:val="auto"/>
                <w:sz w:val="20"/>
                <w:szCs w:val="20"/>
                <w:lang w:val="en-AU"/>
              </w:rPr>
              <w:t>8</w:t>
            </w:r>
            <w:r w:rsidRPr="00D75D84">
              <w:rPr>
                <w:b w:val="0"/>
                <w:color w:val="auto"/>
                <w:sz w:val="20"/>
                <w:szCs w:val="20"/>
                <w:lang w:val="en-AU"/>
              </w:rPr>
              <w:t xml:space="preserve"> Collaborate with relevant stakeholders within the University and externally</w:t>
            </w:r>
            <w:r w:rsidR="005319F6">
              <w:rPr>
                <w:b w:val="0"/>
                <w:color w:val="auto"/>
                <w:sz w:val="20"/>
                <w:szCs w:val="20"/>
                <w:lang w:val="en-AU"/>
              </w:rPr>
              <w:t xml:space="preserve"> (including lo</w:t>
            </w:r>
            <w:r w:rsidRPr="00D75D84">
              <w:rPr>
                <w:b w:val="0"/>
                <w:color w:val="auto"/>
                <w:sz w:val="20"/>
                <w:szCs w:val="20"/>
                <w:lang w:val="en-AU"/>
              </w:rPr>
              <w:t>cal Government</w:t>
            </w:r>
            <w:r w:rsidR="005319F6">
              <w:rPr>
                <w:b w:val="0"/>
                <w:color w:val="auto"/>
                <w:sz w:val="20"/>
                <w:szCs w:val="20"/>
                <w:lang w:val="en-AU"/>
              </w:rPr>
              <w:t xml:space="preserve"> authorities)</w:t>
            </w:r>
            <w:r w:rsidRPr="00D75D84">
              <w:rPr>
                <w:b w:val="0"/>
                <w:color w:val="auto"/>
                <w:sz w:val="20"/>
                <w:szCs w:val="20"/>
                <w:lang w:val="en-AU"/>
              </w:rPr>
              <w:t xml:space="preserve"> to ensure </w:t>
            </w:r>
            <w:r w:rsidR="009C5477">
              <w:rPr>
                <w:b w:val="0"/>
                <w:color w:val="auto"/>
                <w:sz w:val="20"/>
                <w:szCs w:val="20"/>
                <w:lang w:val="en-AU"/>
              </w:rPr>
              <w:t xml:space="preserve">that </w:t>
            </w:r>
            <w:r w:rsidRPr="00D75D84">
              <w:rPr>
                <w:b w:val="0"/>
                <w:color w:val="auto"/>
                <w:sz w:val="20"/>
                <w:szCs w:val="20"/>
                <w:lang w:val="en-AU"/>
              </w:rPr>
              <w:t>reasonable parking</w:t>
            </w:r>
            <w:r w:rsidR="00BB2AD8" w:rsidRPr="00D75D84">
              <w:rPr>
                <w:b w:val="0"/>
                <w:color w:val="auto"/>
                <w:sz w:val="20"/>
                <w:szCs w:val="20"/>
                <w:lang w:val="en-AU"/>
              </w:rPr>
              <w:t xml:space="preserve"> </w:t>
            </w:r>
            <w:r w:rsidR="005319F6">
              <w:rPr>
                <w:b w:val="0"/>
                <w:color w:val="auto"/>
                <w:sz w:val="20"/>
                <w:szCs w:val="20"/>
                <w:lang w:val="en-AU"/>
              </w:rPr>
              <w:t>space</w:t>
            </w:r>
            <w:r w:rsidR="009C5477">
              <w:rPr>
                <w:b w:val="0"/>
                <w:color w:val="auto"/>
                <w:sz w:val="20"/>
                <w:szCs w:val="20"/>
                <w:lang w:val="en-AU"/>
              </w:rPr>
              <w:t xml:space="preserve"> </w:t>
            </w:r>
            <w:r w:rsidR="00BB2AD8" w:rsidRPr="00D75D84">
              <w:rPr>
                <w:b w:val="0"/>
                <w:color w:val="auto"/>
                <w:sz w:val="20"/>
                <w:szCs w:val="20"/>
                <w:lang w:val="en-AU"/>
              </w:rPr>
              <w:t>and transport access</w:t>
            </w:r>
            <w:r w:rsidRPr="00D75D84">
              <w:rPr>
                <w:b w:val="0"/>
                <w:color w:val="auto"/>
                <w:sz w:val="20"/>
                <w:szCs w:val="20"/>
                <w:lang w:val="en-AU"/>
              </w:rPr>
              <w:t xml:space="preserve"> is available to people </w:t>
            </w:r>
            <w:r w:rsidR="00FA52A9">
              <w:rPr>
                <w:b w:val="0"/>
                <w:color w:val="auto"/>
                <w:sz w:val="20"/>
                <w:szCs w:val="20"/>
                <w:lang w:val="en-AU"/>
              </w:rPr>
              <w:t>living with disability</w:t>
            </w:r>
            <w:r w:rsidR="005319F6">
              <w:rPr>
                <w:b w:val="0"/>
                <w:color w:val="auto"/>
                <w:sz w:val="20"/>
                <w:szCs w:val="20"/>
                <w:lang w:val="en-AU"/>
              </w:rPr>
              <w:t xml:space="preserve"> across all c</w:t>
            </w:r>
            <w:r w:rsidRPr="00D75D84">
              <w:rPr>
                <w:b w:val="0"/>
                <w:color w:val="auto"/>
                <w:sz w:val="20"/>
                <w:szCs w:val="20"/>
                <w:lang w:val="en-AU"/>
              </w:rPr>
              <w:t>ampuses</w:t>
            </w:r>
            <w:r w:rsidR="00BB2AD8" w:rsidRPr="00D75D84">
              <w:rPr>
                <w:b w:val="0"/>
                <w:color w:val="auto"/>
                <w:sz w:val="20"/>
                <w:szCs w:val="20"/>
                <w:lang w:val="en-AU"/>
              </w:rPr>
              <w:t>.</w:t>
            </w:r>
          </w:p>
        </w:tc>
        <w:tc>
          <w:tcPr>
            <w:tcW w:w="1984" w:type="dxa"/>
          </w:tcPr>
          <w:p w:rsidR="00E17D77" w:rsidRPr="00DC28B4" w:rsidRDefault="00D75D84" w:rsidP="00D75D84">
            <w:pPr>
              <w:pStyle w:val="Chead"/>
              <w:spacing w:line="360" w:lineRule="auto"/>
              <w:ind w:left="0"/>
              <w:rPr>
                <w:b w:val="0"/>
                <w:color w:val="000000" w:themeColor="text1"/>
                <w:sz w:val="18"/>
                <w:szCs w:val="18"/>
                <w:lang w:val="en-AU"/>
              </w:rPr>
            </w:pPr>
            <w:r>
              <w:rPr>
                <w:b w:val="0"/>
                <w:color w:val="000000" w:themeColor="text1"/>
                <w:sz w:val="18"/>
                <w:szCs w:val="18"/>
                <w:lang w:val="en-AU"/>
              </w:rPr>
              <w:t>Ongoing</w:t>
            </w:r>
          </w:p>
        </w:tc>
        <w:tc>
          <w:tcPr>
            <w:tcW w:w="1843" w:type="dxa"/>
          </w:tcPr>
          <w:p w:rsidR="00E17D77" w:rsidRPr="00DC28B4" w:rsidRDefault="00D75D84" w:rsidP="004479A2">
            <w:pPr>
              <w:pStyle w:val="Chead"/>
              <w:spacing w:line="360" w:lineRule="auto"/>
              <w:ind w:left="0"/>
              <w:rPr>
                <w:b w:val="0"/>
                <w:color w:val="000000" w:themeColor="text1"/>
                <w:sz w:val="18"/>
                <w:szCs w:val="18"/>
                <w:lang w:val="en-AU"/>
              </w:rPr>
            </w:pPr>
            <w:r w:rsidRPr="00D75D84">
              <w:rPr>
                <w:b w:val="0"/>
                <w:color w:val="000000" w:themeColor="text1"/>
                <w:sz w:val="16"/>
                <w:szCs w:val="16"/>
                <w:lang w:val="en-AU"/>
              </w:rPr>
              <w:t>Director, Facilities and Services</w:t>
            </w:r>
          </w:p>
        </w:tc>
      </w:tr>
      <w:tr w:rsidR="009E3165" w:rsidRPr="00E17D77" w:rsidTr="002362B0">
        <w:tc>
          <w:tcPr>
            <w:tcW w:w="5495" w:type="dxa"/>
          </w:tcPr>
          <w:p w:rsidR="009E3165" w:rsidRPr="00D75D84" w:rsidRDefault="00E17D77" w:rsidP="009C5477">
            <w:pPr>
              <w:pStyle w:val="Chead"/>
              <w:spacing w:line="360" w:lineRule="auto"/>
              <w:ind w:left="0"/>
              <w:rPr>
                <w:b w:val="0"/>
                <w:color w:val="auto"/>
                <w:sz w:val="20"/>
                <w:szCs w:val="20"/>
                <w:lang w:val="en-AU"/>
              </w:rPr>
            </w:pPr>
            <w:r w:rsidRPr="00D75D84">
              <w:rPr>
                <w:b w:val="0"/>
                <w:color w:val="auto"/>
                <w:sz w:val="20"/>
                <w:szCs w:val="20"/>
                <w:lang w:val="en-AU"/>
              </w:rPr>
              <w:t>6</w:t>
            </w:r>
            <w:r w:rsidR="009E3165" w:rsidRPr="00D75D84">
              <w:rPr>
                <w:b w:val="0"/>
                <w:color w:val="auto"/>
                <w:sz w:val="20"/>
                <w:szCs w:val="20"/>
                <w:lang w:val="en-AU"/>
              </w:rPr>
              <w:t>.</w:t>
            </w:r>
            <w:r w:rsidR="002C05C1">
              <w:rPr>
                <w:b w:val="0"/>
                <w:color w:val="auto"/>
                <w:sz w:val="20"/>
                <w:szCs w:val="20"/>
                <w:lang w:val="en-AU"/>
              </w:rPr>
              <w:t>9</w:t>
            </w:r>
            <w:r w:rsidR="009E3165" w:rsidRPr="00D75D84">
              <w:rPr>
                <w:b w:val="0"/>
                <w:color w:val="auto"/>
                <w:sz w:val="20"/>
                <w:szCs w:val="20"/>
                <w:lang w:val="en-AU"/>
              </w:rPr>
              <w:t xml:space="preserve"> Ensure </w:t>
            </w:r>
            <w:r w:rsidR="005319F6">
              <w:rPr>
                <w:b w:val="0"/>
                <w:color w:val="auto"/>
                <w:sz w:val="20"/>
                <w:szCs w:val="20"/>
                <w:lang w:val="en-AU"/>
              </w:rPr>
              <w:t xml:space="preserve">that </w:t>
            </w:r>
            <w:r w:rsidR="009E3165" w:rsidRPr="00D75D84">
              <w:rPr>
                <w:b w:val="0"/>
                <w:color w:val="auto"/>
                <w:sz w:val="20"/>
                <w:szCs w:val="20"/>
                <w:lang w:val="en-AU"/>
              </w:rPr>
              <w:t xml:space="preserve">all </w:t>
            </w:r>
            <w:r w:rsidR="009C5477">
              <w:rPr>
                <w:b w:val="0"/>
                <w:color w:val="auto"/>
                <w:sz w:val="20"/>
                <w:szCs w:val="20"/>
                <w:lang w:val="en-AU"/>
              </w:rPr>
              <w:t>Emergency Evacuation Procedures</w:t>
            </w:r>
            <w:r w:rsidR="009E3165" w:rsidRPr="00D75D84">
              <w:rPr>
                <w:b w:val="0"/>
                <w:color w:val="auto"/>
                <w:sz w:val="20"/>
                <w:szCs w:val="20"/>
                <w:lang w:val="en-AU"/>
              </w:rPr>
              <w:t xml:space="preserve"> include responses to the needs of people </w:t>
            </w:r>
            <w:r w:rsidR="00FA52A9">
              <w:rPr>
                <w:b w:val="0"/>
                <w:color w:val="auto"/>
                <w:sz w:val="20"/>
                <w:szCs w:val="20"/>
                <w:lang w:val="en-AU"/>
              </w:rPr>
              <w:t>living with disability</w:t>
            </w:r>
            <w:r w:rsidR="009E3165" w:rsidRPr="00D75D84">
              <w:rPr>
                <w:b w:val="0"/>
                <w:color w:val="auto"/>
                <w:sz w:val="20"/>
                <w:szCs w:val="20"/>
                <w:lang w:val="en-AU"/>
              </w:rPr>
              <w:t xml:space="preserve"> such as those using wheelchairs, </w:t>
            </w:r>
            <w:r w:rsidR="005319F6">
              <w:rPr>
                <w:b w:val="0"/>
                <w:color w:val="auto"/>
                <w:sz w:val="20"/>
                <w:szCs w:val="20"/>
                <w:lang w:val="en-AU"/>
              </w:rPr>
              <w:t xml:space="preserve">those with </w:t>
            </w:r>
            <w:r w:rsidR="009E3165" w:rsidRPr="00D75D84">
              <w:rPr>
                <w:b w:val="0"/>
                <w:color w:val="auto"/>
                <w:sz w:val="20"/>
                <w:szCs w:val="20"/>
                <w:lang w:val="en-AU"/>
              </w:rPr>
              <w:t xml:space="preserve">vision or hearing impairment, </w:t>
            </w:r>
            <w:r w:rsidR="005319F6">
              <w:rPr>
                <w:b w:val="0"/>
                <w:color w:val="auto"/>
                <w:sz w:val="20"/>
                <w:szCs w:val="20"/>
                <w:lang w:val="en-AU"/>
              </w:rPr>
              <w:t>and</w:t>
            </w:r>
            <w:r w:rsidR="00BB2AD8" w:rsidRPr="00D75D84">
              <w:rPr>
                <w:b w:val="0"/>
                <w:color w:val="auto"/>
                <w:sz w:val="20"/>
                <w:szCs w:val="20"/>
                <w:lang w:val="en-AU"/>
              </w:rPr>
              <w:t xml:space="preserve"> those with </w:t>
            </w:r>
            <w:r w:rsidR="009E3165" w:rsidRPr="00D75D84">
              <w:rPr>
                <w:b w:val="0"/>
                <w:color w:val="auto"/>
                <w:sz w:val="20"/>
                <w:szCs w:val="20"/>
                <w:lang w:val="en-AU"/>
              </w:rPr>
              <w:t>in</w:t>
            </w:r>
            <w:r w:rsidR="00BB2AD8" w:rsidRPr="00D75D84">
              <w:rPr>
                <w:b w:val="0"/>
                <w:color w:val="auto"/>
                <w:sz w:val="20"/>
                <w:szCs w:val="20"/>
                <w:lang w:val="en-AU"/>
              </w:rPr>
              <w:t>tellectual disability.</w:t>
            </w:r>
          </w:p>
        </w:tc>
        <w:tc>
          <w:tcPr>
            <w:tcW w:w="1984" w:type="dxa"/>
          </w:tcPr>
          <w:p w:rsidR="009E3165" w:rsidRPr="00E17D77" w:rsidRDefault="00CC4986" w:rsidP="00D75D84">
            <w:pPr>
              <w:pStyle w:val="Chead"/>
              <w:spacing w:line="360" w:lineRule="auto"/>
              <w:ind w:left="0"/>
              <w:rPr>
                <w:b w:val="0"/>
                <w:color w:val="000000" w:themeColor="text1"/>
                <w:sz w:val="18"/>
                <w:szCs w:val="18"/>
                <w:lang w:val="en-AU"/>
              </w:rPr>
            </w:pPr>
            <w:r>
              <w:rPr>
                <w:b w:val="0"/>
                <w:color w:val="000000" w:themeColor="text1"/>
                <w:sz w:val="18"/>
                <w:szCs w:val="18"/>
                <w:lang w:val="en-AU"/>
              </w:rPr>
              <w:t xml:space="preserve">June </w:t>
            </w:r>
            <w:r w:rsidR="00B230A1">
              <w:rPr>
                <w:b w:val="0"/>
                <w:color w:val="000000" w:themeColor="text1"/>
                <w:sz w:val="18"/>
                <w:szCs w:val="18"/>
                <w:lang w:val="en-AU"/>
              </w:rPr>
              <w:t>2015</w:t>
            </w:r>
          </w:p>
        </w:tc>
        <w:tc>
          <w:tcPr>
            <w:tcW w:w="1843" w:type="dxa"/>
          </w:tcPr>
          <w:p w:rsidR="009E3165" w:rsidRPr="00E17D77" w:rsidRDefault="00D75D84" w:rsidP="004479A2">
            <w:pPr>
              <w:pStyle w:val="Chead"/>
              <w:spacing w:line="360" w:lineRule="auto"/>
              <w:ind w:left="0"/>
              <w:rPr>
                <w:b w:val="0"/>
                <w:color w:val="000000" w:themeColor="text1"/>
                <w:sz w:val="18"/>
                <w:szCs w:val="18"/>
                <w:lang w:val="en-AU"/>
              </w:rPr>
            </w:pPr>
            <w:r w:rsidRPr="00D75D84">
              <w:rPr>
                <w:b w:val="0"/>
                <w:color w:val="000000" w:themeColor="text1"/>
                <w:sz w:val="16"/>
                <w:szCs w:val="16"/>
                <w:lang w:val="en-AU"/>
              </w:rPr>
              <w:t>Director, Facilities and Services</w:t>
            </w:r>
          </w:p>
        </w:tc>
      </w:tr>
    </w:tbl>
    <w:p w:rsidR="009E3165" w:rsidRDefault="009E3165" w:rsidP="000B2F6D">
      <w:pPr>
        <w:pStyle w:val="Chead"/>
        <w:spacing w:line="360" w:lineRule="auto"/>
        <w:ind w:left="0"/>
        <w:rPr>
          <w:bCs w:val="0"/>
          <w:color w:val="1F497D" w:themeColor="text2"/>
          <w:spacing w:val="0"/>
          <w:sz w:val="22"/>
          <w:szCs w:val="22"/>
          <w:lang w:val="en-AU"/>
        </w:rPr>
      </w:pPr>
    </w:p>
    <w:p w:rsidR="009C5477" w:rsidRPr="00407074" w:rsidRDefault="009C5477" w:rsidP="000B2F6D">
      <w:pPr>
        <w:pStyle w:val="Chead"/>
        <w:spacing w:line="360" w:lineRule="auto"/>
        <w:ind w:left="0"/>
        <w:rPr>
          <w:bCs w:val="0"/>
          <w:color w:val="1F497D" w:themeColor="text2"/>
          <w:spacing w:val="0"/>
          <w:sz w:val="22"/>
          <w:szCs w:val="22"/>
          <w:lang w:val="en-AU"/>
        </w:rPr>
      </w:pPr>
    </w:p>
    <w:p w:rsidR="009E3165" w:rsidRPr="00DC28B4" w:rsidRDefault="009E3165" w:rsidP="000B2F6D">
      <w:pPr>
        <w:pStyle w:val="Chead"/>
        <w:spacing w:line="360" w:lineRule="auto"/>
        <w:rPr>
          <w:bCs w:val="0"/>
          <w:color w:val="1F497D" w:themeColor="text2"/>
          <w:spacing w:val="0"/>
          <w:sz w:val="22"/>
          <w:szCs w:val="22"/>
          <w:lang w:val="en-AU" w:eastAsia="en-AU"/>
        </w:rPr>
      </w:pPr>
    </w:p>
    <w:p w:rsidR="00012B8B" w:rsidRDefault="00012B8B">
      <w:pPr>
        <w:rPr>
          <w:rFonts w:ascii="Arial" w:hAnsi="Arial" w:cs="Arial"/>
          <w:b/>
          <w:bCs/>
          <w:color w:val="1F497D" w:themeColor="text2"/>
          <w:spacing w:val="-4"/>
          <w:sz w:val="28"/>
          <w:szCs w:val="28"/>
          <w:lang w:val="en-AU"/>
        </w:rPr>
      </w:pPr>
      <w:r>
        <w:rPr>
          <w:color w:val="1F497D" w:themeColor="text2"/>
          <w:sz w:val="28"/>
          <w:szCs w:val="28"/>
          <w:lang w:val="en-AU"/>
        </w:rPr>
        <w:br w:type="page"/>
      </w:r>
    </w:p>
    <w:p w:rsidR="0039147F" w:rsidRPr="0039147F" w:rsidRDefault="0039147F" w:rsidP="0039147F">
      <w:pPr>
        <w:pStyle w:val="Chead"/>
        <w:spacing w:line="276" w:lineRule="auto"/>
        <w:ind w:left="0"/>
        <w:rPr>
          <w:bCs w:val="0"/>
          <w:color w:val="auto"/>
          <w:spacing w:val="0"/>
          <w:sz w:val="20"/>
          <w:szCs w:val="20"/>
          <w:u w:val="single"/>
          <w:lang w:val="en-AU" w:eastAsia="en-AU"/>
        </w:rPr>
      </w:pPr>
      <w:r w:rsidRPr="0039147F">
        <w:rPr>
          <w:bCs w:val="0"/>
          <w:color w:val="auto"/>
          <w:spacing w:val="0"/>
          <w:sz w:val="20"/>
          <w:szCs w:val="20"/>
          <w:u w:val="single"/>
          <w:lang w:val="en-AU" w:eastAsia="en-AU"/>
        </w:rPr>
        <w:lastRenderedPageBreak/>
        <w:t>Disability Discrimination Act 1992 (</w:t>
      </w:r>
      <w:proofErr w:type="spellStart"/>
      <w:r w:rsidRPr="0039147F">
        <w:rPr>
          <w:bCs w:val="0"/>
          <w:color w:val="auto"/>
          <w:spacing w:val="0"/>
          <w:sz w:val="20"/>
          <w:szCs w:val="20"/>
          <w:u w:val="single"/>
          <w:lang w:val="en-AU" w:eastAsia="en-AU"/>
        </w:rPr>
        <w:t>Cth</w:t>
      </w:r>
      <w:proofErr w:type="spellEnd"/>
      <w:r w:rsidRPr="0039147F">
        <w:rPr>
          <w:bCs w:val="0"/>
          <w:color w:val="auto"/>
          <w:spacing w:val="0"/>
          <w:sz w:val="20"/>
          <w:szCs w:val="20"/>
          <w:u w:val="single"/>
          <w:lang w:val="en-AU" w:eastAsia="en-AU"/>
        </w:rPr>
        <w:t>)</w:t>
      </w:r>
    </w:p>
    <w:p w:rsidR="0039147F" w:rsidRPr="0039147F" w:rsidRDefault="0039147F" w:rsidP="0039147F">
      <w:pPr>
        <w:spacing w:line="276" w:lineRule="auto"/>
        <w:ind w:left="0"/>
        <w:rPr>
          <w:rFonts w:ascii="Arial" w:hAnsi="Arial" w:cs="Arial"/>
          <w:color w:val="auto"/>
          <w:lang w:val="en-AU"/>
        </w:rPr>
      </w:pPr>
      <w:r w:rsidRPr="0039147F">
        <w:rPr>
          <w:rFonts w:ascii="Arial" w:hAnsi="Arial" w:cs="Arial"/>
          <w:color w:val="auto"/>
          <w:lang w:val="en-AU"/>
        </w:rPr>
        <w:t>The Disability Discrimination Act (DDA) is a federal law that aims to:</w:t>
      </w:r>
    </w:p>
    <w:p w:rsidR="0039147F" w:rsidRPr="0039147F" w:rsidRDefault="0039147F" w:rsidP="0039147F">
      <w:pPr>
        <w:pStyle w:val="ListParagraph"/>
        <w:numPr>
          <w:ilvl w:val="0"/>
          <w:numId w:val="9"/>
        </w:numPr>
        <w:spacing w:line="276" w:lineRule="auto"/>
        <w:rPr>
          <w:rFonts w:ascii="Arial" w:hAnsi="Arial" w:cs="Arial"/>
          <w:color w:val="auto"/>
          <w:lang w:val="en-AU"/>
        </w:rPr>
      </w:pPr>
      <w:r w:rsidRPr="0039147F">
        <w:rPr>
          <w:rFonts w:ascii="Arial" w:hAnsi="Arial" w:cs="Arial"/>
          <w:color w:val="auto"/>
          <w:lang w:val="en-AU"/>
        </w:rPr>
        <w:t>Eliminate discrimination against people living with disability</w:t>
      </w:r>
    </w:p>
    <w:p w:rsidR="0039147F" w:rsidRPr="0039147F" w:rsidRDefault="0039147F" w:rsidP="0039147F">
      <w:pPr>
        <w:pStyle w:val="ListParagraph"/>
        <w:numPr>
          <w:ilvl w:val="0"/>
          <w:numId w:val="9"/>
        </w:numPr>
        <w:spacing w:line="276" w:lineRule="auto"/>
        <w:rPr>
          <w:rFonts w:ascii="Arial" w:hAnsi="Arial" w:cs="Arial"/>
          <w:color w:val="auto"/>
          <w:lang w:val="en-AU"/>
        </w:rPr>
      </w:pPr>
      <w:r w:rsidRPr="0039147F">
        <w:rPr>
          <w:rFonts w:ascii="Arial" w:hAnsi="Arial" w:cs="Arial"/>
          <w:color w:val="auto"/>
          <w:lang w:val="en-AU"/>
        </w:rPr>
        <w:t>Promote community acceptance of the principle that people living with disability have the same fundamental rights as all members of the community</w:t>
      </w:r>
    </w:p>
    <w:p w:rsidR="0039147F" w:rsidRPr="0039147F" w:rsidRDefault="0039147F" w:rsidP="0039147F">
      <w:pPr>
        <w:pStyle w:val="ListParagraph"/>
        <w:numPr>
          <w:ilvl w:val="0"/>
          <w:numId w:val="9"/>
        </w:numPr>
        <w:spacing w:line="276" w:lineRule="auto"/>
        <w:rPr>
          <w:rFonts w:ascii="Arial" w:hAnsi="Arial" w:cs="Arial"/>
          <w:color w:val="auto"/>
          <w:lang w:val="en-AU"/>
        </w:rPr>
      </w:pPr>
      <w:r w:rsidRPr="0039147F">
        <w:rPr>
          <w:rFonts w:ascii="Arial" w:hAnsi="Arial" w:cs="Arial"/>
          <w:color w:val="auto"/>
          <w:lang w:val="en-AU"/>
        </w:rPr>
        <w:t>Ensure, as far as practicable, that people living with disability have the same rights to equality before the law as other people in the community</w:t>
      </w:r>
    </w:p>
    <w:p w:rsidR="0039147F" w:rsidRPr="0039147F" w:rsidRDefault="0039147F" w:rsidP="0039147F">
      <w:pPr>
        <w:pStyle w:val="Chead"/>
        <w:spacing w:line="276" w:lineRule="auto"/>
        <w:ind w:left="0"/>
        <w:rPr>
          <w:color w:val="auto"/>
          <w:sz w:val="20"/>
          <w:szCs w:val="20"/>
          <w:lang w:val="en-AU"/>
        </w:rPr>
      </w:pPr>
      <w:r w:rsidRPr="0039147F">
        <w:rPr>
          <w:b w:val="0"/>
          <w:bCs w:val="0"/>
          <w:color w:val="auto"/>
          <w:spacing w:val="0"/>
          <w:sz w:val="20"/>
          <w:szCs w:val="20"/>
          <w:lang w:val="en-AU" w:eastAsia="en-AU"/>
        </w:rPr>
        <w:t>The DDA prohibits unlawful discrimination against people living with disability and promotes inclusive approaches, rather than the provision of separate or ‘parallel’ access and services whenever possible.</w:t>
      </w:r>
      <w:r w:rsidRPr="0039147F">
        <w:rPr>
          <w:color w:val="auto"/>
          <w:sz w:val="20"/>
          <w:szCs w:val="20"/>
          <w:lang w:val="en-AU"/>
        </w:rPr>
        <w:t xml:space="preserve"> </w:t>
      </w:r>
    </w:p>
    <w:p w:rsidR="0039147F" w:rsidRPr="0039147F" w:rsidRDefault="0039147F" w:rsidP="0039147F">
      <w:pPr>
        <w:pStyle w:val="Chead"/>
        <w:spacing w:line="276" w:lineRule="auto"/>
        <w:ind w:left="0"/>
        <w:rPr>
          <w:bCs w:val="0"/>
          <w:color w:val="auto"/>
          <w:spacing w:val="0"/>
          <w:sz w:val="20"/>
          <w:szCs w:val="20"/>
          <w:u w:val="single"/>
          <w:lang w:val="en-AU" w:eastAsia="en-AU"/>
        </w:rPr>
      </w:pPr>
      <w:r w:rsidRPr="0039147F">
        <w:rPr>
          <w:bCs w:val="0"/>
          <w:color w:val="auto"/>
          <w:spacing w:val="0"/>
          <w:sz w:val="20"/>
          <w:szCs w:val="20"/>
          <w:u w:val="single"/>
          <w:lang w:val="en-AU" w:eastAsia="en-AU"/>
        </w:rPr>
        <w:t xml:space="preserve">United Nations Convention of the Rights of Persons with Disability (2006) </w:t>
      </w:r>
    </w:p>
    <w:p w:rsidR="0039147F" w:rsidRPr="0039147F" w:rsidRDefault="0039147F" w:rsidP="0039147F">
      <w:pPr>
        <w:pStyle w:val="Chead"/>
        <w:spacing w:line="276" w:lineRule="auto"/>
        <w:ind w:left="0"/>
        <w:rPr>
          <w:b w:val="0"/>
          <w:bCs w:val="0"/>
          <w:color w:val="auto"/>
          <w:spacing w:val="0"/>
          <w:sz w:val="20"/>
          <w:szCs w:val="20"/>
          <w:lang w:val="en-AU" w:eastAsia="en-AU"/>
        </w:rPr>
      </w:pPr>
      <w:r w:rsidRPr="0039147F">
        <w:rPr>
          <w:b w:val="0"/>
          <w:bCs w:val="0"/>
          <w:color w:val="auto"/>
          <w:spacing w:val="0"/>
          <w:sz w:val="20"/>
          <w:szCs w:val="20"/>
          <w:lang w:val="en-AU" w:eastAsia="en-AU"/>
        </w:rPr>
        <w:t xml:space="preserve">Countries that have signed the Convention commit to developing and carrying out policies, laws and administrative measures for securing the rights of persons with disabilities as recognised in the Convention, and to abolish laws, regulations, customs and practices the constitute discrimination (Article 4). The Convention also notes the importance of combating </w:t>
      </w:r>
      <w:proofErr w:type="spellStart"/>
      <w:r w:rsidRPr="0039147F">
        <w:rPr>
          <w:b w:val="0"/>
          <w:bCs w:val="0"/>
          <w:color w:val="auto"/>
          <w:spacing w:val="0"/>
          <w:sz w:val="20"/>
          <w:szCs w:val="20"/>
          <w:lang w:val="en-AU" w:eastAsia="en-AU"/>
        </w:rPr>
        <w:t>sterotypes</w:t>
      </w:r>
      <w:proofErr w:type="spellEnd"/>
      <w:r w:rsidRPr="0039147F">
        <w:rPr>
          <w:b w:val="0"/>
          <w:bCs w:val="0"/>
          <w:color w:val="auto"/>
          <w:spacing w:val="0"/>
          <w:sz w:val="20"/>
          <w:szCs w:val="20"/>
          <w:lang w:val="en-AU" w:eastAsia="en-AU"/>
        </w:rPr>
        <w:t xml:space="preserve"> and prejudices, and promoting awareness of the capabilities (the ability) of people living with disability (Article 8).</w:t>
      </w:r>
    </w:p>
    <w:p w:rsidR="0039147F" w:rsidRPr="0039147F" w:rsidRDefault="0039147F" w:rsidP="0039147F">
      <w:pPr>
        <w:pStyle w:val="Chead"/>
        <w:spacing w:line="276" w:lineRule="auto"/>
        <w:ind w:left="0"/>
        <w:rPr>
          <w:b w:val="0"/>
          <w:bCs w:val="0"/>
          <w:color w:val="auto"/>
          <w:spacing w:val="0"/>
          <w:sz w:val="20"/>
          <w:szCs w:val="20"/>
          <w:lang w:val="en-AU" w:eastAsia="en-AU"/>
        </w:rPr>
      </w:pPr>
      <w:r w:rsidRPr="0039147F">
        <w:rPr>
          <w:bCs w:val="0"/>
          <w:color w:val="auto"/>
          <w:spacing w:val="0"/>
          <w:sz w:val="20"/>
          <w:szCs w:val="20"/>
          <w:lang w:val="en-AU" w:eastAsia="en-AU"/>
        </w:rPr>
        <w:t>Note:</w:t>
      </w:r>
      <w:r w:rsidRPr="0039147F">
        <w:rPr>
          <w:b w:val="0"/>
          <w:bCs w:val="0"/>
          <w:color w:val="auto"/>
          <w:spacing w:val="0"/>
          <w:sz w:val="20"/>
          <w:szCs w:val="20"/>
          <w:lang w:val="en-AU" w:eastAsia="en-AU"/>
        </w:rPr>
        <w:t xml:space="preserve"> Australia ratified the UN Convention on the Rights of Persons with Disability on July 17 2008. Australia was one of the first Western countries to do so.</w:t>
      </w:r>
    </w:p>
    <w:p w:rsidR="0039147F" w:rsidRPr="0039147F" w:rsidRDefault="0039147F" w:rsidP="0039147F">
      <w:pPr>
        <w:pStyle w:val="Chead"/>
        <w:spacing w:line="276" w:lineRule="auto"/>
        <w:ind w:left="0"/>
        <w:rPr>
          <w:bCs w:val="0"/>
          <w:color w:val="auto"/>
          <w:spacing w:val="0"/>
          <w:sz w:val="20"/>
          <w:szCs w:val="20"/>
          <w:u w:val="single"/>
          <w:lang w:val="en-AU" w:eastAsia="en-AU"/>
        </w:rPr>
      </w:pPr>
      <w:r w:rsidRPr="0039147F">
        <w:rPr>
          <w:bCs w:val="0"/>
          <w:color w:val="auto"/>
          <w:spacing w:val="0"/>
          <w:sz w:val="20"/>
          <w:szCs w:val="20"/>
          <w:u w:val="single"/>
          <w:lang w:val="en-AU" w:eastAsia="en-AU"/>
        </w:rPr>
        <w:t>Equal Opportunity Act 2010 Victoria</w:t>
      </w:r>
    </w:p>
    <w:p w:rsidR="0039147F" w:rsidRPr="0039147F" w:rsidRDefault="0039147F" w:rsidP="0039147F">
      <w:pPr>
        <w:pStyle w:val="NormalWeb"/>
        <w:spacing w:line="276" w:lineRule="auto"/>
        <w:ind w:left="0"/>
        <w:rPr>
          <w:rFonts w:ascii="Arial" w:hAnsi="Arial" w:cs="Arial"/>
          <w:color w:val="auto"/>
          <w:lang w:val="en-AU"/>
        </w:rPr>
      </w:pPr>
      <w:r w:rsidRPr="0039147F">
        <w:rPr>
          <w:rFonts w:ascii="Arial" w:hAnsi="Arial" w:cs="Arial"/>
          <w:color w:val="auto"/>
          <w:lang w:val="en-AU"/>
        </w:rPr>
        <w:t>The objectives of the Equal Opportunity Act 2010 are to encourage the identification and elimination of discrimination, sexual harassment and victimisation and their causes, and to promote and facilitate the progressive realisation of equality.</w:t>
      </w:r>
    </w:p>
    <w:p w:rsidR="0039147F" w:rsidRPr="0039147F" w:rsidRDefault="0039147F" w:rsidP="0039147F">
      <w:pPr>
        <w:pStyle w:val="Chead"/>
        <w:spacing w:line="276" w:lineRule="auto"/>
        <w:ind w:left="0"/>
        <w:rPr>
          <w:b w:val="0"/>
          <w:bCs w:val="0"/>
          <w:color w:val="auto"/>
          <w:spacing w:val="0"/>
          <w:sz w:val="20"/>
          <w:szCs w:val="20"/>
          <w:lang w:val="en-AU" w:eastAsia="en-AU"/>
        </w:rPr>
      </w:pPr>
      <w:r w:rsidRPr="0039147F">
        <w:rPr>
          <w:b w:val="0"/>
          <w:bCs w:val="0"/>
          <w:color w:val="auto"/>
          <w:spacing w:val="0"/>
          <w:sz w:val="20"/>
          <w:szCs w:val="20"/>
          <w:lang w:val="en-AU" w:eastAsia="en-AU"/>
        </w:rPr>
        <w:t>This Act includes directions to employers to make reasonable adjustments for an employee with a disability, or an individual who is offered employment.</w:t>
      </w:r>
    </w:p>
    <w:p w:rsidR="0039147F" w:rsidRPr="0039147F" w:rsidRDefault="0039147F" w:rsidP="0039147F">
      <w:pPr>
        <w:pStyle w:val="Chead"/>
        <w:spacing w:line="276" w:lineRule="auto"/>
        <w:ind w:left="0"/>
        <w:rPr>
          <w:b w:val="0"/>
          <w:bCs w:val="0"/>
          <w:i/>
          <w:color w:val="auto"/>
          <w:spacing w:val="0"/>
          <w:sz w:val="20"/>
          <w:szCs w:val="20"/>
          <w:lang w:val="en-AU" w:eastAsia="en-AU"/>
        </w:rPr>
      </w:pPr>
      <w:r w:rsidRPr="0039147F">
        <w:rPr>
          <w:bCs w:val="0"/>
          <w:color w:val="auto"/>
          <w:spacing w:val="0"/>
          <w:sz w:val="20"/>
          <w:szCs w:val="20"/>
          <w:u w:val="single"/>
          <w:lang w:val="en-AU" w:eastAsia="en-AU"/>
        </w:rPr>
        <w:t>Australian Government’s Disability Standards for Education (2005)</w:t>
      </w:r>
      <w:r w:rsidRPr="0039147F">
        <w:rPr>
          <w:b w:val="0"/>
          <w:bCs w:val="0"/>
          <w:color w:val="auto"/>
          <w:spacing w:val="0"/>
          <w:sz w:val="20"/>
          <w:szCs w:val="20"/>
          <w:lang w:val="en-AU" w:eastAsia="en-AU"/>
        </w:rPr>
        <w:t xml:space="preserve"> states the obligations of education and training providers to ensure students living with disability are able to access and participate in education and training free from discrimination, and on the same basis as other students.</w:t>
      </w:r>
    </w:p>
    <w:p w:rsidR="0039147F" w:rsidRPr="0039147F" w:rsidRDefault="0039147F" w:rsidP="0039147F">
      <w:pPr>
        <w:pStyle w:val="Chead"/>
        <w:spacing w:after="0" w:line="276" w:lineRule="auto"/>
        <w:ind w:left="0"/>
        <w:rPr>
          <w:b w:val="0"/>
          <w:bCs w:val="0"/>
          <w:color w:val="auto"/>
          <w:spacing w:val="0"/>
          <w:sz w:val="20"/>
          <w:szCs w:val="20"/>
          <w:lang w:val="en-AU" w:eastAsia="en-AU"/>
        </w:rPr>
      </w:pPr>
      <w:r w:rsidRPr="0039147F">
        <w:rPr>
          <w:bCs w:val="0"/>
          <w:color w:val="auto"/>
          <w:spacing w:val="0"/>
          <w:sz w:val="20"/>
          <w:szCs w:val="20"/>
          <w:u w:val="single"/>
          <w:lang w:val="en-AU" w:eastAsia="en-AU"/>
        </w:rPr>
        <w:t>Australian Government’s Disability (Access to Premises-Buildings) Standards 2010</w:t>
      </w:r>
      <w:r w:rsidRPr="0039147F">
        <w:rPr>
          <w:b w:val="0"/>
          <w:bCs w:val="0"/>
          <w:color w:val="auto"/>
          <w:spacing w:val="0"/>
          <w:sz w:val="20"/>
          <w:szCs w:val="20"/>
          <w:lang w:val="en-AU" w:eastAsia="en-AU"/>
        </w:rPr>
        <w:t xml:space="preserve"> stipulates set performance requirements for technical specifications to ensure dignified access to, and use of, buildings for people living with disability.</w:t>
      </w:r>
    </w:p>
    <w:p w:rsidR="0039147F" w:rsidRPr="0039147F" w:rsidRDefault="0039147F" w:rsidP="0039147F">
      <w:pPr>
        <w:spacing w:before="240" w:line="276" w:lineRule="auto"/>
        <w:ind w:left="0"/>
        <w:rPr>
          <w:rFonts w:ascii="Arial" w:hAnsi="Arial" w:cs="Arial"/>
          <w:color w:val="auto"/>
          <w:lang w:val="en-AU"/>
        </w:rPr>
      </w:pPr>
      <w:r w:rsidRPr="0039147F">
        <w:rPr>
          <w:rFonts w:ascii="Arial" w:hAnsi="Arial" w:cs="Arial"/>
          <w:b/>
          <w:bCs/>
          <w:color w:val="auto"/>
          <w:u w:val="single"/>
          <w:lang w:val="en-AU"/>
        </w:rPr>
        <w:t>Australian Vice-Chancellors’ Committee Guidelines Relating to Students with Disability (2006)</w:t>
      </w:r>
      <w:r w:rsidRPr="0039147F">
        <w:rPr>
          <w:rFonts w:ascii="Arial" w:hAnsi="Arial" w:cs="Arial"/>
          <w:b/>
          <w:bCs/>
          <w:color w:val="auto"/>
          <w:lang w:val="en-AU"/>
        </w:rPr>
        <w:t xml:space="preserve"> </w:t>
      </w:r>
      <w:r w:rsidRPr="0039147F">
        <w:rPr>
          <w:rFonts w:ascii="Arial" w:hAnsi="Arial" w:cs="Arial"/>
          <w:color w:val="auto"/>
          <w:lang w:val="en-AU"/>
        </w:rPr>
        <w:t xml:space="preserve">provides guidelines for the university sector that can be used as benchmarks for good practice. </w:t>
      </w:r>
    </w:p>
    <w:p w:rsidR="0039147F" w:rsidRPr="0039147F" w:rsidRDefault="0039147F" w:rsidP="0039147F">
      <w:pPr>
        <w:spacing w:line="276" w:lineRule="auto"/>
        <w:ind w:left="0"/>
        <w:rPr>
          <w:rFonts w:ascii="Arial" w:hAnsi="Arial" w:cs="Arial"/>
          <w:color w:val="auto"/>
          <w:lang w:val="en-AU"/>
        </w:rPr>
      </w:pPr>
      <w:r w:rsidRPr="0039147F">
        <w:rPr>
          <w:rFonts w:ascii="Arial" w:hAnsi="Arial" w:cs="Arial"/>
          <w:b/>
          <w:color w:val="auto"/>
          <w:u w:val="single"/>
          <w:lang w:val="en-AU"/>
        </w:rPr>
        <w:t>Fair Work Act 2009 (</w:t>
      </w:r>
      <w:proofErr w:type="spellStart"/>
      <w:r w:rsidRPr="0039147F">
        <w:rPr>
          <w:rFonts w:ascii="Arial" w:hAnsi="Arial" w:cs="Arial"/>
          <w:b/>
          <w:color w:val="auto"/>
          <w:u w:val="single"/>
          <w:lang w:val="en-AU"/>
        </w:rPr>
        <w:t>Cth</w:t>
      </w:r>
      <w:proofErr w:type="spellEnd"/>
      <w:r w:rsidRPr="0039147F">
        <w:rPr>
          <w:rFonts w:ascii="Arial" w:hAnsi="Arial" w:cs="Arial"/>
          <w:b/>
          <w:color w:val="auto"/>
          <w:u w:val="single"/>
          <w:lang w:val="en-AU"/>
        </w:rPr>
        <w:t>)</w:t>
      </w:r>
      <w:r w:rsidRPr="0039147F">
        <w:rPr>
          <w:rFonts w:ascii="Arial" w:hAnsi="Arial" w:cs="Arial"/>
          <w:color w:val="auto"/>
          <w:lang w:val="en-AU"/>
        </w:rPr>
        <w:t xml:space="preserve"> governs the employment of all workers. It includes the rights and responsibilities of both employers and employees and employee organisations. It also includes rights and responsibilities pertaining to employees who have a physical or mental disability, and individuals who are carers of a person under 18 years of age who has a disability.</w:t>
      </w:r>
    </w:p>
    <w:p w:rsidR="0039147F" w:rsidRPr="0039147F" w:rsidRDefault="0039147F" w:rsidP="0039147F">
      <w:pPr>
        <w:spacing w:line="276" w:lineRule="auto"/>
        <w:ind w:left="0"/>
        <w:rPr>
          <w:rFonts w:ascii="Arial" w:hAnsi="Arial" w:cs="Arial"/>
          <w:color w:val="auto"/>
          <w:lang w:val="en-AU"/>
        </w:rPr>
      </w:pPr>
    </w:p>
    <w:p w:rsidR="0039147F" w:rsidRDefault="0039147F" w:rsidP="009862F9">
      <w:pPr>
        <w:pStyle w:val="Chead"/>
        <w:spacing w:line="360" w:lineRule="auto"/>
        <w:ind w:left="0"/>
        <w:jc w:val="both"/>
        <w:rPr>
          <w:b w:val="0"/>
          <w:color w:val="1F497D" w:themeColor="text2"/>
          <w:sz w:val="28"/>
          <w:szCs w:val="28"/>
          <w:lang w:val="en-AU"/>
        </w:rPr>
      </w:pPr>
    </w:p>
    <w:p w:rsidR="009862F9" w:rsidRPr="0039147F" w:rsidRDefault="009862F9" w:rsidP="0039147F">
      <w:pPr>
        <w:pStyle w:val="Chead"/>
        <w:spacing w:line="276" w:lineRule="auto"/>
        <w:ind w:left="0"/>
        <w:jc w:val="both"/>
        <w:rPr>
          <w:b w:val="0"/>
          <w:color w:val="1F497D" w:themeColor="text2"/>
          <w:sz w:val="24"/>
          <w:szCs w:val="24"/>
          <w:lang w:val="en-AU"/>
        </w:rPr>
      </w:pPr>
      <w:r w:rsidRPr="0039147F">
        <w:rPr>
          <w:b w:val="0"/>
          <w:color w:val="1F497D" w:themeColor="text2"/>
          <w:sz w:val="24"/>
          <w:szCs w:val="24"/>
          <w:lang w:val="en-AU"/>
        </w:rPr>
        <w:lastRenderedPageBreak/>
        <w:t>Acronyms</w:t>
      </w:r>
    </w:p>
    <w:p w:rsidR="009862F9" w:rsidRPr="00FE1686" w:rsidRDefault="009862F9" w:rsidP="0039147F">
      <w:pPr>
        <w:pStyle w:val="Chead"/>
        <w:spacing w:before="0" w:line="276" w:lineRule="auto"/>
        <w:ind w:left="0"/>
        <w:jc w:val="both"/>
        <w:rPr>
          <w:b w:val="0"/>
          <w:color w:val="auto"/>
          <w:sz w:val="20"/>
          <w:szCs w:val="20"/>
          <w:lang w:val="en-AU"/>
        </w:rPr>
      </w:pPr>
      <w:r w:rsidRPr="00FE1686">
        <w:rPr>
          <w:b w:val="0"/>
          <w:color w:val="auto"/>
          <w:sz w:val="20"/>
          <w:szCs w:val="20"/>
          <w:lang w:val="en-AU"/>
        </w:rPr>
        <w:t>AAP: Accessibility Action Plan</w:t>
      </w:r>
    </w:p>
    <w:p w:rsidR="009862F9" w:rsidRPr="00FE1686" w:rsidRDefault="009862F9" w:rsidP="0039147F">
      <w:pPr>
        <w:pStyle w:val="Chead"/>
        <w:spacing w:before="0" w:line="276" w:lineRule="auto"/>
        <w:ind w:left="0"/>
        <w:jc w:val="both"/>
        <w:rPr>
          <w:b w:val="0"/>
          <w:color w:val="auto"/>
          <w:sz w:val="20"/>
          <w:szCs w:val="20"/>
          <w:lang w:val="en-AU"/>
        </w:rPr>
      </w:pPr>
      <w:proofErr w:type="spellStart"/>
      <w:r w:rsidRPr="00FE1686">
        <w:rPr>
          <w:b w:val="0"/>
          <w:color w:val="auto"/>
          <w:sz w:val="20"/>
          <w:szCs w:val="20"/>
          <w:lang w:val="en-AU"/>
        </w:rPr>
        <w:t>Cth</w:t>
      </w:r>
      <w:proofErr w:type="spellEnd"/>
      <w:r w:rsidRPr="00FE1686">
        <w:rPr>
          <w:b w:val="0"/>
          <w:color w:val="auto"/>
          <w:sz w:val="20"/>
          <w:szCs w:val="20"/>
          <w:lang w:val="en-AU"/>
        </w:rPr>
        <w:t>: Commonwealth of Australia.</w:t>
      </w:r>
    </w:p>
    <w:p w:rsidR="009862F9" w:rsidRPr="00FE1686" w:rsidRDefault="009862F9" w:rsidP="0039147F">
      <w:pPr>
        <w:pStyle w:val="Chead"/>
        <w:spacing w:before="0" w:line="276" w:lineRule="auto"/>
        <w:ind w:left="0"/>
        <w:jc w:val="both"/>
        <w:rPr>
          <w:b w:val="0"/>
          <w:color w:val="auto"/>
          <w:sz w:val="20"/>
          <w:szCs w:val="20"/>
          <w:lang w:val="en-AU"/>
        </w:rPr>
      </w:pPr>
      <w:r>
        <w:rPr>
          <w:b w:val="0"/>
          <w:color w:val="auto"/>
          <w:sz w:val="20"/>
          <w:szCs w:val="20"/>
          <w:lang w:val="en-AU"/>
        </w:rPr>
        <w:t>WCAG: Web Content Accessibility Guidelines</w:t>
      </w:r>
    </w:p>
    <w:p w:rsidR="0039147F" w:rsidRDefault="0039147F" w:rsidP="0039147F">
      <w:pPr>
        <w:pStyle w:val="Chead"/>
        <w:spacing w:before="0" w:line="276" w:lineRule="auto"/>
        <w:ind w:left="0"/>
        <w:jc w:val="both"/>
        <w:rPr>
          <w:color w:val="1F497D" w:themeColor="text2"/>
          <w:sz w:val="28"/>
          <w:szCs w:val="28"/>
          <w:lang w:val="en-AU"/>
        </w:rPr>
      </w:pPr>
    </w:p>
    <w:p w:rsidR="00A662A7" w:rsidRPr="0039147F" w:rsidRDefault="00E21950" w:rsidP="0039147F">
      <w:pPr>
        <w:pStyle w:val="Chead"/>
        <w:spacing w:before="0" w:line="276" w:lineRule="auto"/>
        <w:ind w:left="0"/>
        <w:jc w:val="both"/>
        <w:rPr>
          <w:color w:val="1F497D" w:themeColor="text2"/>
          <w:sz w:val="24"/>
          <w:szCs w:val="24"/>
          <w:lang w:val="en-AU"/>
        </w:rPr>
      </w:pPr>
      <w:r w:rsidRPr="0039147F">
        <w:rPr>
          <w:color w:val="1F497D" w:themeColor="text2"/>
          <w:sz w:val="24"/>
          <w:szCs w:val="24"/>
          <w:lang w:val="en-AU"/>
        </w:rPr>
        <w:t>Project led by:</w:t>
      </w:r>
    </w:p>
    <w:p w:rsidR="00A662A7" w:rsidRDefault="00A662A7" w:rsidP="0039147F">
      <w:pPr>
        <w:pStyle w:val="Chead"/>
        <w:spacing w:before="0" w:line="276" w:lineRule="auto"/>
        <w:ind w:left="0"/>
        <w:jc w:val="both"/>
        <w:rPr>
          <w:b w:val="0"/>
          <w:color w:val="auto"/>
          <w:sz w:val="20"/>
          <w:szCs w:val="20"/>
          <w:lang w:val="en-AU"/>
        </w:rPr>
      </w:pPr>
      <w:r w:rsidRPr="00FE1686">
        <w:rPr>
          <w:b w:val="0"/>
          <w:color w:val="auto"/>
          <w:sz w:val="20"/>
          <w:szCs w:val="20"/>
          <w:lang w:val="en-AU"/>
        </w:rPr>
        <w:t>Andrew McFarland</w:t>
      </w:r>
      <w:r>
        <w:rPr>
          <w:b w:val="0"/>
          <w:color w:val="auto"/>
          <w:sz w:val="20"/>
          <w:szCs w:val="20"/>
          <w:lang w:val="en-AU"/>
        </w:rPr>
        <w:t>, Director, Student Services and CEO, Swinburne Student Amenities Association</w:t>
      </w:r>
      <w:r w:rsidRPr="00FE1686">
        <w:rPr>
          <w:b w:val="0"/>
          <w:color w:val="auto"/>
          <w:sz w:val="20"/>
          <w:szCs w:val="20"/>
          <w:lang w:val="en-AU"/>
        </w:rPr>
        <w:t xml:space="preserve"> </w:t>
      </w:r>
    </w:p>
    <w:p w:rsidR="00A662A7" w:rsidRPr="00FE1686" w:rsidRDefault="00A662A7" w:rsidP="0039147F">
      <w:pPr>
        <w:pStyle w:val="Chead"/>
        <w:spacing w:before="0" w:line="276" w:lineRule="auto"/>
        <w:ind w:left="0"/>
        <w:jc w:val="both"/>
        <w:rPr>
          <w:b w:val="0"/>
          <w:color w:val="auto"/>
          <w:sz w:val="20"/>
          <w:szCs w:val="20"/>
          <w:lang w:val="en-AU"/>
        </w:rPr>
      </w:pPr>
      <w:r w:rsidRPr="00FE1686">
        <w:rPr>
          <w:b w:val="0"/>
          <w:color w:val="auto"/>
          <w:sz w:val="20"/>
          <w:szCs w:val="20"/>
          <w:lang w:val="en-AU"/>
        </w:rPr>
        <w:t>Anthony Gartner</w:t>
      </w:r>
      <w:r>
        <w:rPr>
          <w:b w:val="0"/>
          <w:color w:val="auto"/>
          <w:sz w:val="20"/>
          <w:szCs w:val="20"/>
          <w:lang w:val="en-AU"/>
        </w:rPr>
        <w:t>, Manager, Student Equity and Disability Services</w:t>
      </w:r>
    </w:p>
    <w:p w:rsidR="00A662A7" w:rsidRDefault="00A662A7" w:rsidP="0039147F">
      <w:pPr>
        <w:pStyle w:val="Chead"/>
        <w:spacing w:line="276" w:lineRule="auto"/>
        <w:ind w:left="0"/>
        <w:jc w:val="both"/>
        <w:rPr>
          <w:sz w:val="28"/>
          <w:szCs w:val="28"/>
          <w:lang w:val="en-AU"/>
        </w:rPr>
      </w:pPr>
    </w:p>
    <w:p w:rsidR="001A57D8" w:rsidRPr="0039147F" w:rsidRDefault="001A57D8" w:rsidP="0039147F">
      <w:pPr>
        <w:pStyle w:val="Chead"/>
        <w:spacing w:before="0" w:after="0" w:line="276" w:lineRule="auto"/>
        <w:ind w:left="0"/>
        <w:jc w:val="both"/>
        <w:rPr>
          <w:color w:val="1F497D" w:themeColor="text2"/>
          <w:sz w:val="24"/>
          <w:szCs w:val="24"/>
          <w:lang w:val="en-AU"/>
        </w:rPr>
      </w:pPr>
      <w:r w:rsidRPr="0039147F">
        <w:rPr>
          <w:color w:val="1F497D" w:themeColor="text2"/>
          <w:sz w:val="24"/>
          <w:szCs w:val="24"/>
          <w:lang w:val="en-AU"/>
        </w:rPr>
        <w:t>Acknowledgements</w:t>
      </w:r>
    </w:p>
    <w:p w:rsidR="001A57D8" w:rsidRPr="00FE1686" w:rsidRDefault="001A57D8" w:rsidP="0039147F">
      <w:pPr>
        <w:pStyle w:val="Chead"/>
        <w:spacing w:after="0" w:line="276" w:lineRule="auto"/>
        <w:ind w:left="0"/>
        <w:jc w:val="both"/>
        <w:rPr>
          <w:b w:val="0"/>
          <w:color w:val="auto"/>
          <w:sz w:val="20"/>
          <w:szCs w:val="20"/>
          <w:lang w:val="en-AU"/>
        </w:rPr>
      </w:pPr>
      <w:r w:rsidRPr="00FE1686">
        <w:rPr>
          <w:b w:val="0"/>
          <w:color w:val="auto"/>
          <w:sz w:val="20"/>
          <w:szCs w:val="20"/>
          <w:lang w:val="en-AU"/>
        </w:rPr>
        <w:t xml:space="preserve">Australian Network on Disability, Amy </w:t>
      </w:r>
      <w:proofErr w:type="spellStart"/>
      <w:r w:rsidRPr="00FE1686">
        <w:rPr>
          <w:b w:val="0"/>
          <w:color w:val="auto"/>
          <w:sz w:val="20"/>
          <w:szCs w:val="20"/>
          <w:lang w:val="en-AU"/>
        </w:rPr>
        <w:t>Whalley</w:t>
      </w:r>
      <w:proofErr w:type="spellEnd"/>
    </w:p>
    <w:p w:rsidR="001A57D8" w:rsidRPr="00FE1686" w:rsidRDefault="001A57D8" w:rsidP="0039147F">
      <w:pPr>
        <w:pStyle w:val="Chead"/>
        <w:spacing w:after="0" w:line="276" w:lineRule="auto"/>
        <w:ind w:left="0"/>
        <w:jc w:val="both"/>
        <w:rPr>
          <w:b w:val="0"/>
          <w:color w:val="auto"/>
          <w:sz w:val="20"/>
          <w:szCs w:val="20"/>
          <w:lang w:val="en-AU"/>
        </w:rPr>
      </w:pPr>
      <w:r w:rsidRPr="00FE1686">
        <w:rPr>
          <w:b w:val="0"/>
          <w:color w:val="auto"/>
          <w:sz w:val="20"/>
          <w:szCs w:val="20"/>
          <w:lang w:val="en-AU"/>
        </w:rPr>
        <w:t>First Peoples Disability Network Australia</w:t>
      </w:r>
    </w:p>
    <w:p w:rsidR="001A57D8" w:rsidRDefault="005319F6" w:rsidP="0039147F">
      <w:pPr>
        <w:pStyle w:val="Chead"/>
        <w:spacing w:after="0" w:line="276" w:lineRule="auto"/>
        <w:ind w:left="0"/>
        <w:jc w:val="both"/>
        <w:rPr>
          <w:b w:val="0"/>
          <w:color w:val="auto"/>
          <w:sz w:val="20"/>
          <w:szCs w:val="20"/>
          <w:lang w:val="en-AU"/>
        </w:rPr>
      </w:pPr>
      <w:r>
        <w:rPr>
          <w:b w:val="0"/>
          <w:color w:val="auto"/>
          <w:sz w:val="20"/>
          <w:szCs w:val="20"/>
          <w:lang w:val="en-AU"/>
        </w:rPr>
        <w:t>Swinburne staff and s</w:t>
      </w:r>
      <w:r w:rsidR="00A635B9">
        <w:rPr>
          <w:b w:val="0"/>
          <w:color w:val="auto"/>
          <w:sz w:val="20"/>
          <w:szCs w:val="20"/>
          <w:lang w:val="en-AU"/>
        </w:rPr>
        <w:t>tudent members of the AAP Advisory Group</w:t>
      </w:r>
    </w:p>
    <w:p w:rsidR="00A635B9" w:rsidRPr="00FE1686" w:rsidRDefault="00A635B9" w:rsidP="0039147F">
      <w:pPr>
        <w:pStyle w:val="Chead"/>
        <w:spacing w:after="0" w:line="276" w:lineRule="auto"/>
        <w:ind w:left="426"/>
        <w:jc w:val="both"/>
        <w:rPr>
          <w:b w:val="0"/>
          <w:color w:val="auto"/>
          <w:sz w:val="20"/>
          <w:szCs w:val="20"/>
          <w:lang w:val="en-AU"/>
        </w:rPr>
      </w:pPr>
      <w:r>
        <w:rPr>
          <w:b w:val="0"/>
          <w:color w:val="auto"/>
          <w:sz w:val="20"/>
          <w:szCs w:val="20"/>
          <w:lang w:val="en-AU"/>
        </w:rPr>
        <w:t>Tom Auman</w:t>
      </w:r>
      <w:r w:rsidR="005319F6">
        <w:rPr>
          <w:b w:val="0"/>
          <w:color w:val="auto"/>
          <w:sz w:val="20"/>
          <w:szCs w:val="20"/>
          <w:lang w:val="en-AU"/>
        </w:rPr>
        <w:t>n</w:t>
      </w:r>
    </w:p>
    <w:p w:rsidR="00A635B9" w:rsidRPr="00FE1686" w:rsidRDefault="00A635B9" w:rsidP="0039147F">
      <w:pPr>
        <w:pStyle w:val="Chead"/>
        <w:spacing w:after="0" w:line="276" w:lineRule="auto"/>
        <w:ind w:left="426"/>
        <w:jc w:val="both"/>
        <w:rPr>
          <w:b w:val="0"/>
          <w:color w:val="auto"/>
          <w:sz w:val="20"/>
          <w:szCs w:val="20"/>
          <w:lang w:val="en-AU"/>
        </w:rPr>
      </w:pPr>
      <w:r w:rsidRPr="00FE1686">
        <w:rPr>
          <w:b w:val="0"/>
          <w:color w:val="auto"/>
          <w:sz w:val="20"/>
          <w:szCs w:val="20"/>
          <w:lang w:val="en-AU"/>
        </w:rPr>
        <w:t>Tanya Carson</w:t>
      </w:r>
    </w:p>
    <w:p w:rsidR="00A635B9" w:rsidRDefault="00A635B9" w:rsidP="0039147F">
      <w:pPr>
        <w:pStyle w:val="Chead"/>
        <w:spacing w:after="0" w:line="276" w:lineRule="auto"/>
        <w:ind w:left="426"/>
        <w:jc w:val="both"/>
        <w:rPr>
          <w:b w:val="0"/>
          <w:color w:val="auto"/>
          <w:sz w:val="20"/>
          <w:szCs w:val="20"/>
          <w:lang w:val="en-AU"/>
        </w:rPr>
      </w:pPr>
      <w:r>
        <w:rPr>
          <w:b w:val="0"/>
          <w:color w:val="auto"/>
          <w:sz w:val="20"/>
          <w:szCs w:val="20"/>
          <w:lang w:val="en-AU"/>
        </w:rPr>
        <w:t>Fiona Graham</w:t>
      </w:r>
    </w:p>
    <w:p w:rsidR="00A635B9" w:rsidRPr="00FE1686" w:rsidRDefault="00A635B9" w:rsidP="0039147F">
      <w:pPr>
        <w:pStyle w:val="Chead"/>
        <w:spacing w:after="0" w:line="276" w:lineRule="auto"/>
        <w:ind w:left="426"/>
        <w:jc w:val="both"/>
        <w:rPr>
          <w:b w:val="0"/>
          <w:color w:val="auto"/>
          <w:sz w:val="20"/>
          <w:szCs w:val="20"/>
          <w:lang w:val="en-AU"/>
        </w:rPr>
      </w:pPr>
      <w:r w:rsidRPr="00FE1686">
        <w:rPr>
          <w:b w:val="0"/>
          <w:color w:val="auto"/>
          <w:sz w:val="20"/>
          <w:szCs w:val="20"/>
          <w:lang w:val="en-AU"/>
        </w:rPr>
        <w:t>Joyce Howard</w:t>
      </w:r>
    </w:p>
    <w:p w:rsidR="00A635B9" w:rsidRDefault="00A635B9" w:rsidP="0039147F">
      <w:pPr>
        <w:pStyle w:val="Chead"/>
        <w:spacing w:after="0" w:line="276" w:lineRule="auto"/>
        <w:ind w:left="426"/>
        <w:jc w:val="both"/>
        <w:rPr>
          <w:b w:val="0"/>
          <w:color w:val="auto"/>
          <w:sz w:val="20"/>
          <w:szCs w:val="20"/>
          <w:lang w:val="en-AU"/>
        </w:rPr>
      </w:pPr>
      <w:r>
        <w:rPr>
          <w:b w:val="0"/>
          <w:color w:val="auto"/>
          <w:sz w:val="20"/>
          <w:szCs w:val="20"/>
          <w:lang w:val="en-AU"/>
        </w:rPr>
        <w:t>Sharon Rice</w:t>
      </w:r>
    </w:p>
    <w:p w:rsidR="006C3043" w:rsidRDefault="006C3043" w:rsidP="0039147F">
      <w:pPr>
        <w:pStyle w:val="Chead"/>
        <w:spacing w:after="0" w:line="276" w:lineRule="auto"/>
        <w:ind w:left="426"/>
        <w:jc w:val="both"/>
        <w:rPr>
          <w:sz w:val="28"/>
          <w:szCs w:val="28"/>
          <w:lang w:val="en-AU"/>
        </w:rPr>
      </w:pPr>
      <w:r w:rsidRPr="00A635B9">
        <w:rPr>
          <w:b w:val="0"/>
          <w:color w:val="auto"/>
          <w:sz w:val="20"/>
          <w:szCs w:val="20"/>
          <w:lang w:val="en-AU"/>
        </w:rPr>
        <w:t>Clare O’Kelly</w:t>
      </w:r>
      <w:r>
        <w:rPr>
          <w:b w:val="0"/>
          <w:color w:val="auto"/>
          <w:sz w:val="20"/>
          <w:szCs w:val="20"/>
          <w:lang w:val="en-AU"/>
        </w:rPr>
        <w:t>,</w:t>
      </w:r>
      <w:r w:rsidRPr="00A635B9">
        <w:rPr>
          <w:b w:val="0"/>
          <w:color w:val="auto"/>
          <w:sz w:val="20"/>
          <w:szCs w:val="20"/>
          <w:lang w:val="en-AU"/>
        </w:rPr>
        <w:t xml:space="preserve"> Executive Officer</w:t>
      </w:r>
      <w:r w:rsidRPr="00DC28B4">
        <w:rPr>
          <w:sz w:val="28"/>
          <w:szCs w:val="28"/>
          <w:lang w:val="en-AU"/>
        </w:rPr>
        <w:t xml:space="preserve"> </w:t>
      </w:r>
    </w:p>
    <w:p w:rsidR="006C3043" w:rsidRDefault="006C3043" w:rsidP="0039147F">
      <w:pPr>
        <w:pStyle w:val="Chead"/>
        <w:spacing w:after="0" w:line="276" w:lineRule="auto"/>
        <w:ind w:left="426"/>
        <w:jc w:val="both"/>
        <w:rPr>
          <w:b w:val="0"/>
          <w:color w:val="auto"/>
          <w:sz w:val="20"/>
          <w:szCs w:val="20"/>
          <w:lang w:val="en-AU"/>
        </w:rPr>
      </w:pPr>
      <w:r w:rsidRPr="00FE1686">
        <w:rPr>
          <w:b w:val="0"/>
          <w:color w:val="auto"/>
          <w:sz w:val="20"/>
          <w:szCs w:val="20"/>
          <w:lang w:val="en-AU"/>
        </w:rPr>
        <w:t>Vera Smiljanic</w:t>
      </w:r>
      <w:r w:rsidR="005319F6">
        <w:rPr>
          <w:b w:val="0"/>
          <w:color w:val="auto"/>
          <w:sz w:val="20"/>
          <w:szCs w:val="20"/>
          <w:lang w:val="en-AU"/>
        </w:rPr>
        <w:t>, Equity Project Officer and Principal R</w:t>
      </w:r>
      <w:r>
        <w:rPr>
          <w:b w:val="0"/>
          <w:color w:val="auto"/>
          <w:sz w:val="20"/>
          <w:szCs w:val="20"/>
          <w:lang w:val="en-AU"/>
        </w:rPr>
        <w:t>esearcher</w:t>
      </w:r>
    </w:p>
    <w:p w:rsidR="00012B8B" w:rsidRPr="00FE1686" w:rsidRDefault="00012B8B" w:rsidP="0039147F">
      <w:pPr>
        <w:pStyle w:val="Chead"/>
        <w:spacing w:after="0" w:line="276" w:lineRule="auto"/>
        <w:ind w:left="426"/>
        <w:jc w:val="both"/>
        <w:rPr>
          <w:b w:val="0"/>
          <w:color w:val="auto"/>
          <w:sz w:val="20"/>
          <w:szCs w:val="20"/>
          <w:lang w:val="en-AU"/>
        </w:rPr>
      </w:pPr>
      <w:r>
        <w:rPr>
          <w:b w:val="0"/>
          <w:color w:val="auto"/>
          <w:sz w:val="20"/>
          <w:szCs w:val="20"/>
          <w:lang w:val="en-AU"/>
        </w:rPr>
        <w:t>Shane McGowan, Illustrator</w:t>
      </w:r>
    </w:p>
    <w:p w:rsidR="00A635B9" w:rsidRDefault="00A635B9" w:rsidP="001A57D8">
      <w:pPr>
        <w:pStyle w:val="Chead"/>
        <w:spacing w:line="360" w:lineRule="auto"/>
        <w:ind w:left="0"/>
        <w:jc w:val="both"/>
        <w:rPr>
          <w:b w:val="0"/>
          <w:color w:val="1F497D" w:themeColor="text2"/>
          <w:sz w:val="28"/>
          <w:szCs w:val="28"/>
          <w:lang w:val="en-AU"/>
        </w:rPr>
      </w:pPr>
    </w:p>
    <w:p w:rsidR="00A635B9" w:rsidRDefault="00A635B9" w:rsidP="00A635B9">
      <w:pPr>
        <w:pStyle w:val="Chead"/>
        <w:spacing w:line="360" w:lineRule="auto"/>
        <w:ind w:left="0"/>
        <w:jc w:val="both"/>
        <w:rPr>
          <w:b w:val="0"/>
          <w:color w:val="auto"/>
          <w:sz w:val="20"/>
          <w:szCs w:val="20"/>
          <w:lang w:val="en-AU"/>
        </w:rPr>
      </w:pPr>
    </w:p>
    <w:p w:rsidR="00B30DE5" w:rsidRPr="001A57D8" w:rsidRDefault="00B30DE5" w:rsidP="00A635B9">
      <w:pPr>
        <w:spacing w:before="240"/>
        <w:ind w:left="0"/>
        <w:rPr>
          <w:rFonts w:ascii="Arial" w:hAnsi="Arial" w:cs="Arial"/>
          <w:b/>
          <w:color w:val="auto"/>
          <w:sz w:val="32"/>
          <w:szCs w:val="32"/>
          <w:lang w:val="en-AU" w:eastAsia="en-AU"/>
        </w:rPr>
      </w:pPr>
    </w:p>
    <w:sectPr w:rsidR="00B30DE5" w:rsidRPr="001A57D8" w:rsidSect="00CD5E91">
      <w:headerReference w:type="even" r:id="rId9"/>
      <w:headerReference w:type="default" r:id="rId10"/>
      <w:footerReference w:type="default" r:id="rId11"/>
      <w:headerReference w:type="first" r:id="rId12"/>
      <w:pgSz w:w="11907" w:h="16839" w:code="9"/>
      <w:pgMar w:top="1440" w:right="1417" w:bottom="567"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2F9" w:rsidRDefault="009862F9" w:rsidP="00607D36">
      <w:r>
        <w:separator/>
      </w:r>
    </w:p>
  </w:endnote>
  <w:endnote w:type="continuationSeparator" w:id="0">
    <w:p w:rsidR="009862F9" w:rsidRDefault="009862F9" w:rsidP="00607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750907"/>
      <w:docPartObj>
        <w:docPartGallery w:val="Page Numbers (Bottom of Page)"/>
        <w:docPartUnique/>
      </w:docPartObj>
    </w:sdtPr>
    <w:sdtEndPr/>
    <w:sdtContent>
      <w:p w:rsidR="009862F9" w:rsidRDefault="009862F9">
        <w:pPr>
          <w:pStyle w:val="Footer"/>
          <w:jc w:val="right"/>
        </w:pPr>
        <w:r>
          <w:fldChar w:fldCharType="begin"/>
        </w:r>
        <w:r>
          <w:instrText xml:space="preserve"> PAGE   \* MERGEFORMAT </w:instrText>
        </w:r>
        <w:r>
          <w:fldChar w:fldCharType="separate"/>
        </w:r>
        <w:r w:rsidR="0089040F">
          <w:rPr>
            <w:noProof/>
          </w:rPr>
          <w:t>2</w:t>
        </w:r>
        <w:r>
          <w:rPr>
            <w:noProof/>
          </w:rPr>
          <w:fldChar w:fldCharType="end"/>
        </w:r>
      </w:p>
    </w:sdtContent>
  </w:sdt>
  <w:p w:rsidR="009862F9" w:rsidRDefault="009862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2F9" w:rsidRDefault="009862F9" w:rsidP="00607D36">
      <w:r>
        <w:separator/>
      </w:r>
    </w:p>
  </w:footnote>
  <w:footnote w:type="continuationSeparator" w:id="0">
    <w:p w:rsidR="009862F9" w:rsidRDefault="009862F9" w:rsidP="00607D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2F9" w:rsidRDefault="009862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2F9" w:rsidRDefault="009862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2F9" w:rsidRDefault="009862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67D79"/>
    <w:multiLevelType w:val="hybridMultilevel"/>
    <w:tmpl w:val="BF0A58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A9A3E8C"/>
    <w:multiLevelType w:val="hybridMultilevel"/>
    <w:tmpl w:val="8F66A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C0F1154"/>
    <w:multiLevelType w:val="hybridMultilevel"/>
    <w:tmpl w:val="CAE68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0E76FD8"/>
    <w:multiLevelType w:val="hybridMultilevel"/>
    <w:tmpl w:val="F0BA8F7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BFB5A13"/>
    <w:multiLevelType w:val="hybridMultilevel"/>
    <w:tmpl w:val="845C37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2667D5F"/>
    <w:multiLevelType w:val="hybridMultilevel"/>
    <w:tmpl w:val="01B28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D987BFA"/>
    <w:multiLevelType w:val="hybridMultilevel"/>
    <w:tmpl w:val="DFC2B4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1457870"/>
    <w:multiLevelType w:val="hybridMultilevel"/>
    <w:tmpl w:val="4E184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4ED607E"/>
    <w:multiLevelType w:val="multilevel"/>
    <w:tmpl w:val="23C49AEC"/>
    <w:lvl w:ilvl="0">
      <w:start w:val="1"/>
      <w:numFmt w:val="decimal"/>
      <w:lvlText w:val="%1."/>
      <w:lvlJc w:val="left"/>
      <w:pPr>
        <w:ind w:left="720" w:hanging="360"/>
      </w:pPr>
      <w:rPr>
        <w:color w:val="1F497D" w:themeColor="text2"/>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670D21E5"/>
    <w:multiLevelType w:val="multilevel"/>
    <w:tmpl w:val="1A741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81F3D4D"/>
    <w:multiLevelType w:val="hybridMultilevel"/>
    <w:tmpl w:val="D6C286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D226F58"/>
    <w:multiLevelType w:val="hybridMultilevel"/>
    <w:tmpl w:val="CACCB0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9905DF4"/>
    <w:multiLevelType w:val="hybridMultilevel"/>
    <w:tmpl w:val="3A040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8"/>
  </w:num>
  <w:num w:numId="4">
    <w:abstractNumId w:val="9"/>
  </w:num>
  <w:num w:numId="5">
    <w:abstractNumId w:val="10"/>
  </w:num>
  <w:num w:numId="6">
    <w:abstractNumId w:val="6"/>
  </w:num>
  <w:num w:numId="7">
    <w:abstractNumId w:val="2"/>
  </w:num>
  <w:num w:numId="8">
    <w:abstractNumId w:val="5"/>
  </w:num>
  <w:num w:numId="9">
    <w:abstractNumId w:val="11"/>
  </w:num>
  <w:num w:numId="10">
    <w:abstractNumId w:val="4"/>
  </w:num>
  <w:num w:numId="11">
    <w:abstractNumId w:val="12"/>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3C3"/>
    <w:rsid w:val="00004DE9"/>
    <w:rsid w:val="00012B8B"/>
    <w:rsid w:val="00017761"/>
    <w:rsid w:val="00021152"/>
    <w:rsid w:val="00030348"/>
    <w:rsid w:val="00030F39"/>
    <w:rsid w:val="00031A7B"/>
    <w:rsid w:val="00036ACE"/>
    <w:rsid w:val="0004090F"/>
    <w:rsid w:val="00042776"/>
    <w:rsid w:val="00043C47"/>
    <w:rsid w:val="00046CAA"/>
    <w:rsid w:val="00050CF6"/>
    <w:rsid w:val="00053F49"/>
    <w:rsid w:val="000646D5"/>
    <w:rsid w:val="000679AE"/>
    <w:rsid w:val="00070591"/>
    <w:rsid w:val="00075BA2"/>
    <w:rsid w:val="00081534"/>
    <w:rsid w:val="0008550A"/>
    <w:rsid w:val="00091452"/>
    <w:rsid w:val="00096609"/>
    <w:rsid w:val="000A1635"/>
    <w:rsid w:val="000A25C3"/>
    <w:rsid w:val="000A298E"/>
    <w:rsid w:val="000B2F6D"/>
    <w:rsid w:val="000B627C"/>
    <w:rsid w:val="000D1FF4"/>
    <w:rsid w:val="000D5601"/>
    <w:rsid w:val="000D75C0"/>
    <w:rsid w:val="000E2743"/>
    <w:rsid w:val="000F68BB"/>
    <w:rsid w:val="000F7F8E"/>
    <w:rsid w:val="00103234"/>
    <w:rsid w:val="00110908"/>
    <w:rsid w:val="00111D04"/>
    <w:rsid w:val="00136FF2"/>
    <w:rsid w:val="00137F88"/>
    <w:rsid w:val="00140E38"/>
    <w:rsid w:val="00145AAE"/>
    <w:rsid w:val="001523ED"/>
    <w:rsid w:val="001646FB"/>
    <w:rsid w:val="00170556"/>
    <w:rsid w:val="00172DA2"/>
    <w:rsid w:val="0017653E"/>
    <w:rsid w:val="001859BF"/>
    <w:rsid w:val="00185C0D"/>
    <w:rsid w:val="00190100"/>
    <w:rsid w:val="001927C3"/>
    <w:rsid w:val="00196E07"/>
    <w:rsid w:val="00197B94"/>
    <w:rsid w:val="001A13F8"/>
    <w:rsid w:val="001A50C5"/>
    <w:rsid w:val="001A57D8"/>
    <w:rsid w:val="001B38C2"/>
    <w:rsid w:val="001C14A1"/>
    <w:rsid w:val="001C7354"/>
    <w:rsid w:val="001D0B00"/>
    <w:rsid w:val="001D13F8"/>
    <w:rsid w:val="001D30B6"/>
    <w:rsid w:val="001E4402"/>
    <w:rsid w:val="001E5547"/>
    <w:rsid w:val="001E55F1"/>
    <w:rsid w:val="001F55CC"/>
    <w:rsid w:val="001F5D58"/>
    <w:rsid w:val="001F6E98"/>
    <w:rsid w:val="0020024E"/>
    <w:rsid w:val="0020566E"/>
    <w:rsid w:val="0020578C"/>
    <w:rsid w:val="00214D07"/>
    <w:rsid w:val="00227186"/>
    <w:rsid w:val="00235FAC"/>
    <w:rsid w:val="002362B0"/>
    <w:rsid w:val="00240F45"/>
    <w:rsid w:val="00241229"/>
    <w:rsid w:val="00245650"/>
    <w:rsid w:val="0025376F"/>
    <w:rsid w:val="00257032"/>
    <w:rsid w:val="002711B1"/>
    <w:rsid w:val="00284457"/>
    <w:rsid w:val="00292193"/>
    <w:rsid w:val="002940B0"/>
    <w:rsid w:val="0029416B"/>
    <w:rsid w:val="002958DA"/>
    <w:rsid w:val="002A16A0"/>
    <w:rsid w:val="002A3689"/>
    <w:rsid w:val="002B0025"/>
    <w:rsid w:val="002C05C1"/>
    <w:rsid w:val="002D354E"/>
    <w:rsid w:val="002D58D3"/>
    <w:rsid w:val="002D5B46"/>
    <w:rsid w:val="002D6060"/>
    <w:rsid w:val="002E5650"/>
    <w:rsid w:val="002F2ADD"/>
    <w:rsid w:val="002F5749"/>
    <w:rsid w:val="002F6F96"/>
    <w:rsid w:val="0030530A"/>
    <w:rsid w:val="00310B35"/>
    <w:rsid w:val="003158C7"/>
    <w:rsid w:val="00317E8A"/>
    <w:rsid w:val="00321D8C"/>
    <w:rsid w:val="003236F5"/>
    <w:rsid w:val="00324720"/>
    <w:rsid w:val="00325C50"/>
    <w:rsid w:val="003410A9"/>
    <w:rsid w:val="00345960"/>
    <w:rsid w:val="003477D3"/>
    <w:rsid w:val="00350F03"/>
    <w:rsid w:val="003618A6"/>
    <w:rsid w:val="003822E5"/>
    <w:rsid w:val="00385DA1"/>
    <w:rsid w:val="0039147F"/>
    <w:rsid w:val="00394DCD"/>
    <w:rsid w:val="003A28D8"/>
    <w:rsid w:val="003A4999"/>
    <w:rsid w:val="003A4E1A"/>
    <w:rsid w:val="003A56F3"/>
    <w:rsid w:val="003C4190"/>
    <w:rsid w:val="003C66D4"/>
    <w:rsid w:val="003E65F9"/>
    <w:rsid w:val="00400624"/>
    <w:rsid w:val="00407074"/>
    <w:rsid w:val="004257EE"/>
    <w:rsid w:val="00425962"/>
    <w:rsid w:val="00432F0E"/>
    <w:rsid w:val="00434684"/>
    <w:rsid w:val="004374D2"/>
    <w:rsid w:val="00445C60"/>
    <w:rsid w:val="004479A2"/>
    <w:rsid w:val="00454AF8"/>
    <w:rsid w:val="00456BEA"/>
    <w:rsid w:val="0046631B"/>
    <w:rsid w:val="004721B2"/>
    <w:rsid w:val="0047742F"/>
    <w:rsid w:val="00482CBF"/>
    <w:rsid w:val="0048439C"/>
    <w:rsid w:val="0048708B"/>
    <w:rsid w:val="004B535A"/>
    <w:rsid w:val="004B58F1"/>
    <w:rsid w:val="004C3CEC"/>
    <w:rsid w:val="004C7CFA"/>
    <w:rsid w:val="004D1518"/>
    <w:rsid w:val="004D162D"/>
    <w:rsid w:val="004D54F5"/>
    <w:rsid w:val="004F751C"/>
    <w:rsid w:val="004F7659"/>
    <w:rsid w:val="004F79CB"/>
    <w:rsid w:val="005011D6"/>
    <w:rsid w:val="00502319"/>
    <w:rsid w:val="00502E4B"/>
    <w:rsid w:val="0050468C"/>
    <w:rsid w:val="00505AFD"/>
    <w:rsid w:val="0052308B"/>
    <w:rsid w:val="00527356"/>
    <w:rsid w:val="005319F6"/>
    <w:rsid w:val="005327CC"/>
    <w:rsid w:val="00541C31"/>
    <w:rsid w:val="005479E6"/>
    <w:rsid w:val="00550C16"/>
    <w:rsid w:val="00554B1B"/>
    <w:rsid w:val="00563770"/>
    <w:rsid w:val="0056435F"/>
    <w:rsid w:val="00565D67"/>
    <w:rsid w:val="00572A01"/>
    <w:rsid w:val="00573AB7"/>
    <w:rsid w:val="00575FA1"/>
    <w:rsid w:val="00583DBA"/>
    <w:rsid w:val="00592DA1"/>
    <w:rsid w:val="00594540"/>
    <w:rsid w:val="00596DC9"/>
    <w:rsid w:val="005A0F92"/>
    <w:rsid w:val="005A23C7"/>
    <w:rsid w:val="005A44AE"/>
    <w:rsid w:val="005A7488"/>
    <w:rsid w:val="005A7722"/>
    <w:rsid w:val="005B1825"/>
    <w:rsid w:val="005C66D9"/>
    <w:rsid w:val="005D0426"/>
    <w:rsid w:val="005D0F2B"/>
    <w:rsid w:val="005D34F5"/>
    <w:rsid w:val="005D44BF"/>
    <w:rsid w:val="005D76A1"/>
    <w:rsid w:val="005D7783"/>
    <w:rsid w:val="005E23FA"/>
    <w:rsid w:val="005E2F25"/>
    <w:rsid w:val="005E562A"/>
    <w:rsid w:val="00600DE7"/>
    <w:rsid w:val="0060197D"/>
    <w:rsid w:val="00607D36"/>
    <w:rsid w:val="0061571D"/>
    <w:rsid w:val="00626969"/>
    <w:rsid w:val="00655CC4"/>
    <w:rsid w:val="00657CBA"/>
    <w:rsid w:val="006676D7"/>
    <w:rsid w:val="00681169"/>
    <w:rsid w:val="0068385C"/>
    <w:rsid w:val="006847DC"/>
    <w:rsid w:val="00694B59"/>
    <w:rsid w:val="006A3113"/>
    <w:rsid w:val="006A7BB1"/>
    <w:rsid w:val="006B35CC"/>
    <w:rsid w:val="006B5F26"/>
    <w:rsid w:val="006C2F7F"/>
    <w:rsid w:val="006C3043"/>
    <w:rsid w:val="006D10C3"/>
    <w:rsid w:val="006D116D"/>
    <w:rsid w:val="006D6D65"/>
    <w:rsid w:val="006E0BEC"/>
    <w:rsid w:val="006E5FD9"/>
    <w:rsid w:val="006F11C4"/>
    <w:rsid w:val="006F312D"/>
    <w:rsid w:val="006F424E"/>
    <w:rsid w:val="00702BC2"/>
    <w:rsid w:val="00712D07"/>
    <w:rsid w:val="00713769"/>
    <w:rsid w:val="00722427"/>
    <w:rsid w:val="00723075"/>
    <w:rsid w:val="007247B6"/>
    <w:rsid w:val="00734F9F"/>
    <w:rsid w:val="00736B7D"/>
    <w:rsid w:val="00737E2E"/>
    <w:rsid w:val="007427AD"/>
    <w:rsid w:val="007443AF"/>
    <w:rsid w:val="0074579E"/>
    <w:rsid w:val="00745E23"/>
    <w:rsid w:val="00747CDA"/>
    <w:rsid w:val="00754944"/>
    <w:rsid w:val="00761200"/>
    <w:rsid w:val="00762EA9"/>
    <w:rsid w:val="00771A1B"/>
    <w:rsid w:val="007776BC"/>
    <w:rsid w:val="00780389"/>
    <w:rsid w:val="00781F67"/>
    <w:rsid w:val="0078565A"/>
    <w:rsid w:val="00787DFB"/>
    <w:rsid w:val="007A683F"/>
    <w:rsid w:val="007B4588"/>
    <w:rsid w:val="007B5F4B"/>
    <w:rsid w:val="007C4C51"/>
    <w:rsid w:val="007C5981"/>
    <w:rsid w:val="007C697A"/>
    <w:rsid w:val="007D1423"/>
    <w:rsid w:val="007E0124"/>
    <w:rsid w:val="007E27D6"/>
    <w:rsid w:val="007E2E2D"/>
    <w:rsid w:val="0080139E"/>
    <w:rsid w:val="008014FB"/>
    <w:rsid w:val="00803E65"/>
    <w:rsid w:val="008062CD"/>
    <w:rsid w:val="0083021A"/>
    <w:rsid w:val="00840902"/>
    <w:rsid w:val="00844DEC"/>
    <w:rsid w:val="00852698"/>
    <w:rsid w:val="0085408B"/>
    <w:rsid w:val="008574C4"/>
    <w:rsid w:val="00864EC6"/>
    <w:rsid w:val="0086746E"/>
    <w:rsid w:val="00883C48"/>
    <w:rsid w:val="00884719"/>
    <w:rsid w:val="00884E1F"/>
    <w:rsid w:val="00885862"/>
    <w:rsid w:val="0088598A"/>
    <w:rsid w:val="00885C24"/>
    <w:rsid w:val="0089040F"/>
    <w:rsid w:val="008A526B"/>
    <w:rsid w:val="008A6607"/>
    <w:rsid w:val="008A685A"/>
    <w:rsid w:val="008B2F81"/>
    <w:rsid w:val="008B4780"/>
    <w:rsid w:val="008D5FE8"/>
    <w:rsid w:val="008E53DF"/>
    <w:rsid w:val="008E5A63"/>
    <w:rsid w:val="008E719D"/>
    <w:rsid w:val="0090259D"/>
    <w:rsid w:val="009026F4"/>
    <w:rsid w:val="00906668"/>
    <w:rsid w:val="00916F2F"/>
    <w:rsid w:val="00922C78"/>
    <w:rsid w:val="00922FB6"/>
    <w:rsid w:val="00931187"/>
    <w:rsid w:val="0093386B"/>
    <w:rsid w:val="0093407A"/>
    <w:rsid w:val="00941656"/>
    <w:rsid w:val="00964694"/>
    <w:rsid w:val="00973D10"/>
    <w:rsid w:val="009826E5"/>
    <w:rsid w:val="00983658"/>
    <w:rsid w:val="009862F9"/>
    <w:rsid w:val="00987979"/>
    <w:rsid w:val="00987FA1"/>
    <w:rsid w:val="00992E3D"/>
    <w:rsid w:val="00995821"/>
    <w:rsid w:val="009A39C5"/>
    <w:rsid w:val="009B2C58"/>
    <w:rsid w:val="009B3900"/>
    <w:rsid w:val="009B646D"/>
    <w:rsid w:val="009B67F5"/>
    <w:rsid w:val="009B7864"/>
    <w:rsid w:val="009B7CA5"/>
    <w:rsid w:val="009B7FA3"/>
    <w:rsid w:val="009C5477"/>
    <w:rsid w:val="009D4931"/>
    <w:rsid w:val="009E1A11"/>
    <w:rsid w:val="009E2B07"/>
    <w:rsid w:val="009E3165"/>
    <w:rsid w:val="009E40E9"/>
    <w:rsid w:val="009F16DC"/>
    <w:rsid w:val="009F302F"/>
    <w:rsid w:val="00A00EE3"/>
    <w:rsid w:val="00A01646"/>
    <w:rsid w:val="00A21236"/>
    <w:rsid w:val="00A25AFE"/>
    <w:rsid w:val="00A31F4B"/>
    <w:rsid w:val="00A42D0C"/>
    <w:rsid w:val="00A468A5"/>
    <w:rsid w:val="00A47E19"/>
    <w:rsid w:val="00A51ADF"/>
    <w:rsid w:val="00A60869"/>
    <w:rsid w:val="00A635B9"/>
    <w:rsid w:val="00A63A8E"/>
    <w:rsid w:val="00A65BE4"/>
    <w:rsid w:val="00A662A7"/>
    <w:rsid w:val="00A76D2B"/>
    <w:rsid w:val="00A815BB"/>
    <w:rsid w:val="00A81697"/>
    <w:rsid w:val="00A81F4A"/>
    <w:rsid w:val="00A9073A"/>
    <w:rsid w:val="00A913E1"/>
    <w:rsid w:val="00AA2509"/>
    <w:rsid w:val="00AA3649"/>
    <w:rsid w:val="00AA36D6"/>
    <w:rsid w:val="00AC2BAD"/>
    <w:rsid w:val="00AC50C0"/>
    <w:rsid w:val="00AD00FC"/>
    <w:rsid w:val="00AD0832"/>
    <w:rsid w:val="00AD2CFA"/>
    <w:rsid w:val="00AE160A"/>
    <w:rsid w:val="00AE39FC"/>
    <w:rsid w:val="00AF1EC6"/>
    <w:rsid w:val="00B00879"/>
    <w:rsid w:val="00B0535F"/>
    <w:rsid w:val="00B1371F"/>
    <w:rsid w:val="00B13A0A"/>
    <w:rsid w:val="00B22192"/>
    <w:rsid w:val="00B230A1"/>
    <w:rsid w:val="00B233A3"/>
    <w:rsid w:val="00B27617"/>
    <w:rsid w:val="00B30DE5"/>
    <w:rsid w:val="00B34210"/>
    <w:rsid w:val="00B40004"/>
    <w:rsid w:val="00B54B87"/>
    <w:rsid w:val="00B54DFF"/>
    <w:rsid w:val="00B57306"/>
    <w:rsid w:val="00B57B9B"/>
    <w:rsid w:val="00B60C47"/>
    <w:rsid w:val="00B63142"/>
    <w:rsid w:val="00B64FEF"/>
    <w:rsid w:val="00B65A60"/>
    <w:rsid w:val="00B81988"/>
    <w:rsid w:val="00B8214E"/>
    <w:rsid w:val="00B844D4"/>
    <w:rsid w:val="00BA1F52"/>
    <w:rsid w:val="00BB02B4"/>
    <w:rsid w:val="00BB2AD8"/>
    <w:rsid w:val="00BB6F63"/>
    <w:rsid w:val="00BB7F1E"/>
    <w:rsid w:val="00BC043D"/>
    <w:rsid w:val="00BC06E5"/>
    <w:rsid w:val="00BD071E"/>
    <w:rsid w:val="00BD1D13"/>
    <w:rsid w:val="00BD291F"/>
    <w:rsid w:val="00BF0AAE"/>
    <w:rsid w:val="00BF2C57"/>
    <w:rsid w:val="00BF2FE6"/>
    <w:rsid w:val="00BF544E"/>
    <w:rsid w:val="00C000A0"/>
    <w:rsid w:val="00C0107E"/>
    <w:rsid w:val="00C0194B"/>
    <w:rsid w:val="00C04346"/>
    <w:rsid w:val="00C13C71"/>
    <w:rsid w:val="00C24F98"/>
    <w:rsid w:val="00C2539F"/>
    <w:rsid w:val="00C313BB"/>
    <w:rsid w:val="00C349BB"/>
    <w:rsid w:val="00C4098F"/>
    <w:rsid w:val="00C41E22"/>
    <w:rsid w:val="00C4309D"/>
    <w:rsid w:val="00C45BF2"/>
    <w:rsid w:val="00C46F75"/>
    <w:rsid w:val="00C51C27"/>
    <w:rsid w:val="00C526F1"/>
    <w:rsid w:val="00C603BE"/>
    <w:rsid w:val="00C70B60"/>
    <w:rsid w:val="00C713C3"/>
    <w:rsid w:val="00C7211C"/>
    <w:rsid w:val="00C72C72"/>
    <w:rsid w:val="00C7723C"/>
    <w:rsid w:val="00C92B59"/>
    <w:rsid w:val="00CA71CD"/>
    <w:rsid w:val="00CB3826"/>
    <w:rsid w:val="00CB49B8"/>
    <w:rsid w:val="00CC26FE"/>
    <w:rsid w:val="00CC36B2"/>
    <w:rsid w:val="00CC4986"/>
    <w:rsid w:val="00CD3378"/>
    <w:rsid w:val="00CD5E91"/>
    <w:rsid w:val="00CD70A4"/>
    <w:rsid w:val="00CD7301"/>
    <w:rsid w:val="00CD7982"/>
    <w:rsid w:val="00CD7C51"/>
    <w:rsid w:val="00CE303B"/>
    <w:rsid w:val="00CF2506"/>
    <w:rsid w:val="00D061D5"/>
    <w:rsid w:val="00D1180F"/>
    <w:rsid w:val="00D1251B"/>
    <w:rsid w:val="00D21F05"/>
    <w:rsid w:val="00D24AC0"/>
    <w:rsid w:val="00D2642A"/>
    <w:rsid w:val="00D32B16"/>
    <w:rsid w:val="00D41E62"/>
    <w:rsid w:val="00D41F40"/>
    <w:rsid w:val="00D56462"/>
    <w:rsid w:val="00D65199"/>
    <w:rsid w:val="00D66C57"/>
    <w:rsid w:val="00D73827"/>
    <w:rsid w:val="00D75D84"/>
    <w:rsid w:val="00D76DC4"/>
    <w:rsid w:val="00D86A2A"/>
    <w:rsid w:val="00DB31B3"/>
    <w:rsid w:val="00DB32AD"/>
    <w:rsid w:val="00DB3D77"/>
    <w:rsid w:val="00DC28B4"/>
    <w:rsid w:val="00DC62C0"/>
    <w:rsid w:val="00DC66F6"/>
    <w:rsid w:val="00DD0DE1"/>
    <w:rsid w:val="00DD2163"/>
    <w:rsid w:val="00DD6356"/>
    <w:rsid w:val="00DE01CC"/>
    <w:rsid w:val="00DE56E5"/>
    <w:rsid w:val="00DE787D"/>
    <w:rsid w:val="00DF2BA1"/>
    <w:rsid w:val="00DF449A"/>
    <w:rsid w:val="00DF77B2"/>
    <w:rsid w:val="00E10010"/>
    <w:rsid w:val="00E12940"/>
    <w:rsid w:val="00E170EF"/>
    <w:rsid w:val="00E17D77"/>
    <w:rsid w:val="00E21950"/>
    <w:rsid w:val="00E22787"/>
    <w:rsid w:val="00E31E60"/>
    <w:rsid w:val="00E33693"/>
    <w:rsid w:val="00E37B21"/>
    <w:rsid w:val="00E405B6"/>
    <w:rsid w:val="00E41F33"/>
    <w:rsid w:val="00E451BF"/>
    <w:rsid w:val="00E476D5"/>
    <w:rsid w:val="00E5212B"/>
    <w:rsid w:val="00E567AD"/>
    <w:rsid w:val="00E573AB"/>
    <w:rsid w:val="00E613AE"/>
    <w:rsid w:val="00E63A05"/>
    <w:rsid w:val="00E649F3"/>
    <w:rsid w:val="00E6684A"/>
    <w:rsid w:val="00E67E2C"/>
    <w:rsid w:val="00E72B81"/>
    <w:rsid w:val="00E73585"/>
    <w:rsid w:val="00E76C7F"/>
    <w:rsid w:val="00E81B72"/>
    <w:rsid w:val="00E855E5"/>
    <w:rsid w:val="00E96797"/>
    <w:rsid w:val="00E976E4"/>
    <w:rsid w:val="00EA5F17"/>
    <w:rsid w:val="00EA72EA"/>
    <w:rsid w:val="00EB09DA"/>
    <w:rsid w:val="00EB0A85"/>
    <w:rsid w:val="00EB7576"/>
    <w:rsid w:val="00EC1405"/>
    <w:rsid w:val="00EC629D"/>
    <w:rsid w:val="00ED6FA5"/>
    <w:rsid w:val="00EE072D"/>
    <w:rsid w:val="00EE3A25"/>
    <w:rsid w:val="00EE7D8D"/>
    <w:rsid w:val="00EF016F"/>
    <w:rsid w:val="00EF0282"/>
    <w:rsid w:val="00EF0572"/>
    <w:rsid w:val="00F013A2"/>
    <w:rsid w:val="00F01C8C"/>
    <w:rsid w:val="00F120DE"/>
    <w:rsid w:val="00F15897"/>
    <w:rsid w:val="00F17D06"/>
    <w:rsid w:val="00F30D8D"/>
    <w:rsid w:val="00F32ACA"/>
    <w:rsid w:val="00F33A25"/>
    <w:rsid w:val="00F40363"/>
    <w:rsid w:val="00F45A67"/>
    <w:rsid w:val="00F52E23"/>
    <w:rsid w:val="00F53544"/>
    <w:rsid w:val="00F63CC2"/>
    <w:rsid w:val="00F63F70"/>
    <w:rsid w:val="00F7186D"/>
    <w:rsid w:val="00F7234C"/>
    <w:rsid w:val="00F75357"/>
    <w:rsid w:val="00F76DCB"/>
    <w:rsid w:val="00F863C3"/>
    <w:rsid w:val="00FA154D"/>
    <w:rsid w:val="00FA25DD"/>
    <w:rsid w:val="00FA52A9"/>
    <w:rsid w:val="00FA56F7"/>
    <w:rsid w:val="00FA5F12"/>
    <w:rsid w:val="00FB181E"/>
    <w:rsid w:val="00FB2267"/>
    <w:rsid w:val="00FC49D5"/>
    <w:rsid w:val="00FC519F"/>
    <w:rsid w:val="00FD1D2B"/>
    <w:rsid w:val="00FD32EA"/>
    <w:rsid w:val="00FE16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267"/>
    <w:rPr>
      <w:color w:val="5A5A5A" w:themeColor="text1" w:themeTint="A5"/>
    </w:rPr>
  </w:style>
  <w:style w:type="paragraph" w:styleId="Heading1">
    <w:name w:val="heading 1"/>
    <w:basedOn w:val="Normal"/>
    <w:next w:val="Normal"/>
    <w:link w:val="Heading1Char"/>
    <w:uiPriority w:val="9"/>
    <w:qFormat/>
    <w:rsid w:val="00FB2267"/>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Heading2">
    <w:name w:val="heading 2"/>
    <w:basedOn w:val="Normal"/>
    <w:next w:val="Normal"/>
    <w:link w:val="Heading2Char"/>
    <w:uiPriority w:val="9"/>
    <w:unhideWhenUsed/>
    <w:qFormat/>
    <w:rsid w:val="00FB2267"/>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Heading3">
    <w:name w:val="heading 3"/>
    <w:basedOn w:val="Normal"/>
    <w:next w:val="Normal"/>
    <w:link w:val="Heading3Char"/>
    <w:uiPriority w:val="9"/>
    <w:semiHidden/>
    <w:unhideWhenUsed/>
    <w:qFormat/>
    <w:rsid w:val="00FB2267"/>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Heading4">
    <w:name w:val="heading 4"/>
    <w:basedOn w:val="Normal"/>
    <w:next w:val="Normal"/>
    <w:link w:val="Heading4Char"/>
    <w:uiPriority w:val="9"/>
    <w:semiHidden/>
    <w:unhideWhenUsed/>
    <w:qFormat/>
    <w:rsid w:val="00FB2267"/>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Heading5">
    <w:name w:val="heading 5"/>
    <w:basedOn w:val="Normal"/>
    <w:next w:val="Normal"/>
    <w:link w:val="Heading5Char"/>
    <w:uiPriority w:val="9"/>
    <w:semiHidden/>
    <w:unhideWhenUsed/>
    <w:qFormat/>
    <w:rsid w:val="00FB2267"/>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Heading6">
    <w:name w:val="heading 6"/>
    <w:basedOn w:val="Normal"/>
    <w:next w:val="Normal"/>
    <w:link w:val="Heading6Char"/>
    <w:uiPriority w:val="9"/>
    <w:semiHidden/>
    <w:unhideWhenUsed/>
    <w:qFormat/>
    <w:rsid w:val="00FB2267"/>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Heading7">
    <w:name w:val="heading 7"/>
    <w:basedOn w:val="Normal"/>
    <w:next w:val="Normal"/>
    <w:link w:val="Heading7Char"/>
    <w:uiPriority w:val="9"/>
    <w:semiHidden/>
    <w:unhideWhenUsed/>
    <w:qFormat/>
    <w:rsid w:val="00FB2267"/>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Heading8">
    <w:name w:val="heading 8"/>
    <w:basedOn w:val="Normal"/>
    <w:next w:val="Normal"/>
    <w:link w:val="Heading8Char"/>
    <w:uiPriority w:val="9"/>
    <w:semiHidden/>
    <w:unhideWhenUsed/>
    <w:qFormat/>
    <w:rsid w:val="00FB2267"/>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Heading9">
    <w:name w:val="heading 9"/>
    <w:basedOn w:val="Normal"/>
    <w:next w:val="Normal"/>
    <w:link w:val="Heading9Char"/>
    <w:uiPriority w:val="9"/>
    <w:semiHidden/>
    <w:unhideWhenUsed/>
    <w:qFormat/>
    <w:rsid w:val="00FB2267"/>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 head"/>
    <w:basedOn w:val="Normal"/>
    <w:autoRedefine/>
    <w:uiPriority w:val="99"/>
    <w:rsid w:val="00C13C71"/>
    <w:pPr>
      <w:widowControl w:val="0"/>
      <w:autoSpaceDE w:val="0"/>
      <w:autoSpaceDN w:val="0"/>
      <w:adjustRightInd w:val="0"/>
      <w:spacing w:line="360" w:lineRule="auto"/>
      <w:ind w:left="0"/>
      <w:textAlignment w:val="center"/>
    </w:pPr>
    <w:rPr>
      <w:rFonts w:ascii="Arial" w:hAnsi="Arial" w:cs="Arial"/>
      <w:b/>
      <w:iCs/>
      <w:color w:val="1F497D" w:themeColor="text2"/>
      <w:spacing w:val="-10"/>
      <w:sz w:val="28"/>
      <w:szCs w:val="28"/>
    </w:rPr>
  </w:style>
  <w:style w:type="paragraph" w:customStyle="1" w:styleId="Chead">
    <w:name w:val="~C head"/>
    <w:basedOn w:val="Normal"/>
    <w:uiPriority w:val="99"/>
    <w:rsid w:val="00F863C3"/>
    <w:pPr>
      <w:widowControl w:val="0"/>
      <w:autoSpaceDE w:val="0"/>
      <w:autoSpaceDN w:val="0"/>
      <w:adjustRightInd w:val="0"/>
      <w:spacing w:before="227" w:after="57" w:line="300" w:lineRule="atLeast"/>
      <w:textAlignment w:val="center"/>
    </w:pPr>
    <w:rPr>
      <w:rFonts w:ascii="Arial" w:hAnsi="Arial" w:cs="Arial"/>
      <w:b/>
      <w:bCs/>
      <w:color w:val="006794"/>
      <w:spacing w:val="-4"/>
      <w:sz w:val="26"/>
      <w:szCs w:val="26"/>
    </w:rPr>
  </w:style>
  <w:style w:type="paragraph" w:styleId="NormalWeb">
    <w:name w:val="Normal (Web)"/>
    <w:basedOn w:val="Normal"/>
    <w:uiPriority w:val="99"/>
    <w:rsid w:val="00F863C3"/>
    <w:pPr>
      <w:spacing w:before="100" w:beforeAutospacing="1" w:after="100" w:afterAutospacing="1"/>
    </w:pPr>
  </w:style>
  <w:style w:type="paragraph" w:customStyle="1" w:styleId="Bodytext9pt">
    <w:name w:val="~Body text  9pt"/>
    <w:basedOn w:val="Normal"/>
    <w:uiPriority w:val="99"/>
    <w:rsid w:val="00F863C3"/>
    <w:pPr>
      <w:widowControl w:val="0"/>
      <w:autoSpaceDE w:val="0"/>
      <w:autoSpaceDN w:val="0"/>
      <w:adjustRightInd w:val="0"/>
      <w:spacing w:after="113" w:line="280" w:lineRule="atLeast"/>
      <w:textAlignment w:val="center"/>
    </w:pPr>
    <w:rPr>
      <w:rFonts w:ascii="Arial" w:hAnsi="Arial" w:cs="Arial"/>
      <w:color w:val="000000"/>
      <w:sz w:val="18"/>
      <w:szCs w:val="18"/>
    </w:rPr>
  </w:style>
  <w:style w:type="character" w:styleId="Emphasis">
    <w:name w:val="Emphasis"/>
    <w:uiPriority w:val="20"/>
    <w:qFormat/>
    <w:rsid w:val="00FB2267"/>
    <w:rPr>
      <w:b/>
      <w:bCs/>
      <w:smallCaps/>
      <w:dstrike w:val="0"/>
      <w:color w:val="5A5A5A" w:themeColor="text1" w:themeTint="A5"/>
      <w:spacing w:val="20"/>
      <w:kern w:val="0"/>
      <w:vertAlign w:val="baseline"/>
    </w:rPr>
  </w:style>
  <w:style w:type="character" w:styleId="Strong">
    <w:name w:val="Strong"/>
    <w:uiPriority w:val="22"/>
    <w:qFormat/>
    <w:rsid w:val="00FB2267"/>
    <w:rPr>
      <w:b/>
      <w:bCs/>
      <w:spacing w:val="0"/>
    </w:rPr>
  </w:style>
  <w:style w:type="paragraph" w:styleId="ListParagraph">
    <w:name w:val="List Paragraph"/>
    <w:basedOn w:val="Normal"/>
    <w:uiPriority w:val="34"/>
    <w:qFormat/>
    <w:rsid w:val="00FB2267"/>
    <w:pPr>
      <w:ind w:left="720"/>
      <w:contextualSpacing/>
    </w:pPr>
  </w:style>
  <w:style w:type="table" w:customStyle="1" w:styleId="LightGrid1">
    <w:name w:val="Light Grid1"/>
    <w:basedOn w:val="TableNormal"/>
    <w:uiPriority w:val="62"/>
    <w:rsid w:val="00F863C3"/>
    <w:pPr>
      <w:spacing w:after="0" w:line="240" w:lineRule="auto"/>
    </w:pPr>
    <w:rPr>
      <w:rFonts w:ascii="Times New Roman" w:eastAsia="Times New Roman" w:hAnsi="Times New Roman" w:cs="Times New Roman"/>
      <w:lang w:eastAsia="en-AU"/>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Header">
    <w:name w:val="header"/>
    <w:basedOn w:val="Normal"/>
    <w:link w:val="HeaderChar"/>
    <w:uiPriority w:val="99"/>
    <w:semiHidden/>
    <w:unhideWhenUsed/>
    <w:rsid w:val="00607D36"/>
    <w:pPr>
      <w:tabs>
        <w:tab w:val="center" w:pos="4513"/>
        <w:tab w:val="right" w:pos="9026"/>
      </w:tabs>
    </w:pPr>
  </w:style>
  <w:style w:type="character" w:customStyle="1" w:styleId="HeaderChar">
    <w:name w:val="Header Char"/>
    <w:basedOn w:val="DefaultParagraphFont"/>
    <w:link w:val="Header"/>
    <w:uiPriority w:val="99"/>
    <w:semiHidden/>
    <w:rsid w:val="00607D36"/>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607D36"/>
    <w:pPr>
      <w:tabs>
        <w:tab w:val="center" w:pos="4513"/>
        <w:tab w:val="right" w:pos="9026"/>
      </w:tabs>
    </w:pPr>
  </w:style>
  <w:style w:type="character" w:customStyle="1" w:styleId="FooterChar">
    <w:name w:val="Footer Char"/>
    <w:basedOn w:val="DefaultParagraphFont"/>
    <w:link w:val="Footer"/>
    <w:uiPriority w:val="99"/>
    <w:rsid w:val="00607D36"/>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rsid w:val="00FB2267"/>
    <w:rPr>
      <w:rFonts w:asciiTheme="majorHAnsi" w:eastAsiaTheme="majorEastAsia" w:hAnsiTheme="majorHAnsi" w:cstheme="majorBidi"/>
      <w:smallCaps/>
      <w:color w:val="17365D" w:themeColor="text2" w:themeShade="BF"/>
      <w:spacing w:val="20"/>
      <w:sz w:val="28"/>
      <w:szCs w:val="28"/>
    </w:rPr>
  </w:style>
  <w:style w:type="character" w:styleId="Hyperlink">
    <w:name w:val="Hyperlink"/>
    <w:basedOn w:val="DefaultParagraphFont"/>
    <w:uiPriority w:val="99"/>
    <w:unhideWhenUsed/>
    <w:rsid w:val="00AC2BAD"/>
    <w:rPr>
      <w:color w:val="0000FF"/>
      <w:u w:val="single"/>
    </w:rPr>
  </w:style>
  <w:style w:type="character" w:customStyle="1" w:styleId="Heading1Char">
    <w:name w:val="Heading 1 Char"/>
    <w:basedOn w:val="DefaultParagraphFont"/>
    <w:link w:val="Heading1"/>
    <w:uiPriority w:val="9"/>
    <w:rsid w:val="00FB2267"/>
    <w:rPr>
      <w:rFonts w:asciiTheme="majorHAnsi" w:eastAsiaTheme="majorEastAsia" w:hAnsiTheme="majorHAnsi" w:cstheme="majorBidi"/>
      <w:smallCaps/>
      <w:color w:val="0F243E" w:themeColor="text2" w:themeShade="7F"/>
      <w:spacing w:val="20"/>
      <w:sz w:val="32"/>
      <w:szCs w:val="32"/>
    </w:rPr>
  </w:style>
  <w:style w:type="character" w:customStyle="1" w:styleId="Heading3Char">
    <w:name w:val="Heading 3 Char"/>
    <w:basedOn w:val="DefaultParagraphFont"/>
    <w:link w:val="Heading3"/>
    <w:uiPriority w:val="9"/>
    <w:semiHidden/>
    <w:rsid w:val="00FB2267"/>
    <w:rPr>
      <w:rFonts w:asciiTheme="majorHAnsi" w:eastAsiaTheme="majorEastAsia" w:hAnsiTheme="majorHAnsi" w:cstheme="majorBidi"/>
      <w:smallCaps/>
      <w:color w:val="1F497D" w:themeColor="text2"/>
      <w:spacing w:val="20"/>
      <w:sz w:val="24"/>
      <w:szCs w:val="24"/>
    </w:rPr>
  </w:style>
  <w:style w:type="character" w:customStyle="1" w:styleId="Heading4Char">
    <w:name w:val="Heading 4 Char"/>
    <w:basedOn w:val="DefaultParagraphFont"/>
    <w:link w:val="Heading4"/>
    <w:uiPriority w:val="9"/>
    <w:semiHidden/>
    <w:rsid w:val="00FB2267"/>
    <w:rPr>
      <w:rFonts w:asciiTheme="majorHAnsi" w:eastAsiaTheme="majorEastAsia" w:hAnsiTheme="majorHAnsi" w:cstheme="majorBidi"/>
      <w:b/>
      <w:bCs/>
      <w:smallCaps/>
      <w:color w:val="3071C3" w:themeColor="text2" w:themeTint="BF"/>
      <w:spacing w:val="20"/>
    </w:rPr>
  </w:style>
  <w:style w:type="character" w:customStyle="1" w:styleId="Heading5Char">
    <w:name w:val="Heading 5 Char"/>
    <w:basedOn w:val="DefaultParagraphFont"/>
    <w:link w:val="Heading5"/>
    <w:uiPriority w:val="9"/>
    <w:semiHidden/>
    <w:rsid w:val="00FB2267"/>
    <w:rPr>
      <w:rFonts w:asciiTheme="majorHAnsi" w:eastAsiaTheme="majorEastAsia" w:hAnsiTheme="majorHAnsi" w:cstheme="majorBidi"/>
      <w:smallCaps/>
      <w:color w:val="3071C3" w:themeColor="text2" w:themeTint="BF"/>
      <w:spacing w:val="20"/>
    </w:rPr>
  </w:style>
  <w:style w:type="character" w:customStyle="1" w:styleId="Heading6Char">
    <w:name w:val="Heading 6 Char"/>
    <w:basedOn w:val="DefaultParagraphFont"/>
    <w:link w:val="Heading6"/>
    <w:uiPriority w:val="9"/>
    <w:semiHidden/>
    <w:rsid w:val="00FB2267"/>
    <w:rPr>
      <w:rFonts w:asciiTheme="majorHAnsi" w:eastAsiaTheme="majorEastAsia" w:hAnsiTheme="majorHAnsi" w:cstheme="majorBidi"/>
      <w:smallCaps/>
      <w:color w:val="938953" w:themeColor="background2" w:themeShade="7F"/>
      <w:spacing w:val="20"/>
    </w:rPr>
  </w:style>
  <w:style w:type="character" w:customStyle="1" w:styleId="Heading7Char">
    <w:name w:val="Heading 7 Char"/>
    <w:basedOn w:val="DefaultParagraphFont"/>
    <w:link w:val="Heading7"/>
    <w:uiPriority w:val="9"/>
    <w:semiHidden/>
    <w:rsid w:val="00FB2267"/>
    <w:rPr>
      <w:rFonts w:asciiTheme="majorHAnsi" w:eastAsiaTheme="majorEastAsia" w:hAnsiTheme="majorHAnsi" w:cstheme="majorBidi"/>
      <w:b/>
      <w:bCs/>
      <w:smallCaps/>
      <w:color w:val="938953" w:themeColor="background2" w:themeShade="7F"/>
      <w:spacing w:val="20"/>
      <w:sz w:val="16"/>
      <w:szCs w:val="16"/>
    </w:rPr>
  </w:style>
  <w:style w:type="character" w:customStyle="1" w:styleId="Heading8Char">
    <w:name w:val="Heading 8 Char"/>
    <w:basedOn w:val="DefaultParagraphFont"/>
    <w:link w:val="Heading8"/>
    <w:uiPriority w:val="9"/>
    <w:semiHidden/>
    <w:rsid w:val="00FB2267"/>
    <w:rPr>
      <w:rFonts w:asciiTheme="majorHAnsi" w:eastAsiaTheme="majorEastAsia" w:hAnsiTheme="majorHAnsi" w:cstheme="majorBidi"/>
      <w:b/>
      <w:smallCaps/>
      <w:color w:val="938953" w:themeColor="background2" w:themeShade="7F"/>
      <w:spacing w:val="20"/>
      <w:sz w:val="16"/>
      <w:szCs w:val="16"/>
    </w:rPr>
  </w:style>
  <w:style w:type="character" w:customStyle="1" w:styleId="Heading9Char">
    <w:name w:val="Heading 9 Char"/>
    <w:basedOn w:val="DefaultParagraphFont"/>
    <w:link w:val="Heading9"/>
    <w:uiPriority w:val="9"/>
    <w:semiHidden/>
    <w:rsid w:val="00FB2267"/>
    <w:rPr>
      <w:rFonts w:asciiTheme="majorHAnsi" w:eastAsiaTheme="majorEastAsia" w:hAnsiTheme="majorHAnsi" w:cstheme="majorBidi"/>
      <w:smallCaps/>
      <w:color w:val="938953" w:themeColor="background2" w:themeShade="7F"/>
      <w:spacing w:val="20"/>
      <w:sz w:val="16"/>
      <w:szCs w:val="16"/>
    </w:rPr>
  </w:style>
  <w:style w:type="paragraph" w:styleId="Caption">
    <w:name w:val="caption"/>
    <w:basedOn w:val="Normal"/>
    <w:next w:val="Normal"/>
    <w:uiPriority w:val="35"/>
    <w:semiHidden/>
    <w:unhideWhenUsed/>
    <w:qFormat/>
    <w:rsid w:val="00FB2267"/>
    <w:rPr>
      <w:b/>
      <w:bCs/>
      <w:smallCaps/>
      <w:color w:val="1F497D" w:themeColor="text2"/>
      <w:spacing w:val="10"/>
      <w:sz w:val="18"/>
      <w:szCs w:val="18"/>
    </w:rPr>
  </w:style>
  <w:style w:type="paragraph" w:styleId="Title">
    <w:name w:val="Title"/>
    <w:next w:val="Normal"/>
    <w:link w:val="TitleChar"/>
    <w:uiPriority w:val="10"/>
    <w:qFormat/>
    <w:rsid w:val="00FB2267"/>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leChar">
    <w:name w:val="Title Char"/>
    <w:basedOn w:val="DefaultParagraphFont"/>
    <w:link w:val="Title"/>
    <w:uiPriority w:val="10"/>
    <w:rsid w:val="00FB2267"/>
    <w:rPr>
      <w:rFonts w:asciiTheme="majorHAnsi" w:eastAsiaTheme="majorEastAsia" w:hAnsiTheme="majorHAnsi" w:cstheme="majorBidi"/>
      <w:smallCaps/>
      <w:color w:val="17365D" w:themeColor="text2" w:themeShade="BF"/>
      <w:spacing w:val="5"/>
      <w:sz w:val="72"/>
      <w:szCs w:val="72"/>
    </w:rPr>
  </w:style>
  <w:style w:type="paragraph" w:styleId="Subtitle">
    <w:name w:val="Subtitle"/>
    <w:next w:val="Normal"/>
    <w:link w:val="SubtitleChar"/>
    <w:uiPriority w:val="11"/>
    <w:qFormat/>
    <w:rsid w:val="00FB2267"/>
    <w:pPr>
      <w:spacing w:after="600" w:line="240" w:lineRule="auto"/>
      <w:ind w:left="0"/>
    </w:pPr>
    <w:rPr>
      <w:smallCaps/>
      <w:color w:val="938953" w:themeColor="background2" w:themeShade="7F"/>
      <w:spacing w:val="5"/>
      <w:sz w:val="28"/>
      <w:szCs w:val="28"/>
    </w:rPr>
  </w:style>
  <w:style w:type="character" w:customStyle="1" w:styleId="SubtitleChar">
    <w:name w:val="Subtitle Char"/>
    <w:basedOn w:val="DefaultParagraphFont"/>
    <w:link w:val="Subtitle"/>
    <w:uiPriority w:val="11"/>
    <w:rsid w:val="00FB2267"/>
    <w:rPr>
      <w:smallCaps/>
      <w:color w:val="938953" w:themeColor="background2" w:themeShade="7F"/>
      <w:spacing w:val="5"/>
      <w:sz w:val="28"/>
      <w:szCs w:val="28"/>
    </w:rPr>
  </w:style>
  <w:style w:type="paragraph" w:styleId="NoSpacing">
    <w:name w:val="No Spacing"/>
    <w:basedOn w:val="Normal"/>
    <w:link w:val="NoSpacingChar"/>
    <w:uiPriority w:val="1"/>
    <w:qFormat/>
    <w:rsid w:val="00FB2267"/>
    <w:pPr>
      <w:spacing w:after="0" w:line="240" w:lineRule="auto"/>
    </w:pPr>
  </w:style>
  <w:style w:type="character" w:customStyle="1" w:styleId="NoSpacingChar">
    <w:name w:val="No Spacing Char"/>
    <w:basedOn w:val="DefaultParagraphFont"/>
    <w:link w:val="NoSpacing"/>
    <w:uiPriority w:val="1"/>
    <w:rsid w:val="00091452"/>
    <w:rPr>
      <w:color w:val="5A5A5A" w:themeColor="text1" w:themeTint="A5"/>
    </w:rPr>
  </w:style>
  <w:style w:type="paragraph" w:styleId="Quote">
    <w:name w:val="Quote"/>
    <w:basedOn w:val="Normal"/>
    <w:next w:val="Normal"/>
    <w:link w:val="QuoteChar"/>
    <w:uiPriority w:val="29"/>
    <w:qFormat/>
    <w:rsid w:val="00FB2267"/>
    <w:rPr>
      <w:i/>
      <w:iCs/>
    </w:rPr>
  </w:style>
  <w:style w:type="character" w:customStyle="1" w:styleId="QuoteChar">
    <w:name w:val="Quote Char"/>
    <w:basedOn w:val="DefaultParagraphFont"/>
    <w:link w:val="Quote"/>
    <w:uiPriority w:val="29"/>
    <w:rsid w:val="00FB2267"/>
    <w:rPr>
      <w:i/>
      <w:iCs/>
      <w:color w:val="5A5A5A" w:themeColor="text1" w:themeTint="A5"/>
      <w:sz w:val="20"/>
      <w:szCs w:val="20"/>
    </w:rPr>
  </w:style>
  <w:style w:type="paragraph" w:styleId="IntenseQuote">
    <w:name w:val="Intense Quote"/>
    <w:basedOn w:val="Normal"/>
    <w:next w:val="Normal"/>
    <w:link w:val="IntenseQuoteChar"/>
    <w:uiPriority w:val="30"/>
    <w:qFormat/>
    <w:rsid w:val="00FB2267"/>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IntenseQuoteChar">
    <w:name w:val="Intense Quote Char"/>
    <w:basedOn w:val="DefaultParagraphFont"/>
    <w:link w:val="IntenseQuote"/>
    <w:uiPriority w:val="30"/>
    <w:rsid w:val="00FB2267"/>
    <w:rPr>
      <w:rFonts w:asciiTheme="majorHAnsi" w:eastAsiaTheme="majorEastAsia" w:hAnsiTheme="majorHAnsi" w:cstheme="majorBidi"/>
      <w:smallCaps/>
      <w:color w:val="365F91" w:themeColor="accent1" w:themeShade="BF"/>
      <w:sz w:val="20"/>
      <w:szCs w:val="20"/>
    </w:rPr>
  </w:style>
  <w:style w:type="character" w:styleId="SubtleEmphasis">
    <w:name w:val="Subtle Emphasis"/>
    <w:uiPriority w:val="19"/>
    <w:qFormat/>
    <w:rsid w:val="00FB2267"/>
    <w:rPr>
      <w:smallCaps/>
      <w:dstrike w:val="0"/>
      <w:color w:val="5A5A5A" w:themeColor="text1" w:themeTint="A5"/>
      <w:vertAlign w:val="baseline"/>
    </w:rPr>
  </w:style>
  <w:style w:type="character" w:styleId="IntenseEmphasis">
    <w:name w:val="Intense Emphasis"/>
    <w:uiPriority w:val="21"/>
    <w:qFormat/>
    <w:rsid w:val="00FB2267"/>
    <w:rPr>
      <w:b/>
      <w:bCs/>
      <w:smallCaps/>
      <w:color w:val="4F81BD" w:themeColor="accent1"/>
      <w:spacing w:val="40"/>
    </w:rPr>
  </w:style>
  <w:style w:type="character" w:styleId="SubtleReference">
    <w:name w:val="Subtle Reference"/>
    <w:uiPriority w:val="31"/>
    <w:qFormat/>
    <w:rsid w:val="00FB2267"/>
    <w:rPr>
      <w:rFonts w:asciiTheme="majorHAnsi" w:eastAsiaTheme="majorEastAsia" w:hAnsiTheme="majorHAnsi" w:cstheme="majorBidi"/>
      <w:i/>
      <w:iCs/>
      <w:smallCaps/>
      <w:color w:val="5A5A5A" w:themeColor="text1" w:themeTint="A5"/>
      <w:spacing w:val="20"/>
    </w:rPr>
  </w:style>
  <w:style w:type="character" w:styleId="IntenseReference">
    <w:name w:val="Intense Reference"/>
    <w:uiPriority w:val="32"/>
    <w:qFormat/>
    <w:rsid w:val="00FB2267"/>
    <w:rPr>
      <w:rFonts w:asciiTheme="majorHAnsi" w:eastAsiaTheme="majorEastAsia" w:hAnsiTheme="majorHAnsi" w:cstheme="majorBidi"/>
      <w:b/>
      <w:bCs/>
      <w:i/>
      <w:iCs/>
      <w:smallCaps/>
      <w:color w:val="17365D" w:themeColor="text2" w:themeShade="BF"/>
      <w:spacing w:val="20"/>
    </w:rPr>
  </w:style>
  <w:style w:type="character" w:styleId="BookTitle">
    <w:name w:val="Book Title"/>
    <w:uiPriority w:val="33"/>
    <w:qFormat/>
    <w:rsid w:val="00FB2267"/>
    <w:rPr>
      <w:rFonts w:asciiTheme="majorHAnsi" w:eastAsiaTheme="majorEastAsia" w:hAnsiTheme="majorHAnsi" w:cstheme="majorBidi"/>
      <w:b/>
      <w:bCs/>
      <w:smallCaps/>
      <w:color w:val="17365D" w:themeColor="text2" w:themeShade="BF"/>
      <w:spacing w:val="10"/>
      <w:u w:val="single"/>
    </w:rPr>
  </w:style>
  <w:style w:type="paragraph" w:styleId="TOCHeading">
    <w:name w:val="TOC Heading"/>
    <w:basedOn w:val="Heading1"/>
    <w:next w:val="Normal"/>
    <w:uiPriority w:val="39"/>
    <w:semiHidden/>
    <w:unhideWhenUsed/>
    <w:qFormat/>
    <w:rsid w:val="00FB2267"/>
    <w:pPr>
      <w:outlineLvl w:val="9"/>
    </w:pPr>
  </w:style>
  <w:style w:type="paragraph" w:styleId="BalloonText">
    <w:name w:val="Balloon Text"/>
    <w:basedOn w:val="Normal"/>
    <w:link w:val="BalloonTextChar"/>
    <w:uiPriority w:val="99"/>
    <w:semiHidden/>
    <w:unhideWhenUsed/>
    <w:rsid w:val="00713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769"/>
    <w:rPr>
      <w:rFonts w:ascii="Tahoma" w:hAnsi="Tahoma" w:cs="Tahoma"/>
      <w:color w:val="5A5A5A" w:themeColor="text1" w:themeTint="A5"/>
      <w:sz w:val="16"/>
      <w:szCs w:val="16"/>
    </w:rPr>
  </w:style>
  <w:style w:type="table" w:styleId="TableGrid">
    <w:name w:val="Table Grid"/>
    <w:basedOn w:val="TableNormal"/>
    <w:uiPriority w:val="59"/>
    <w:rsid w:val="00BD29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E7D8D"/>
    <w:rPr>
      <w:sz w:val="16"/>
      <w:szCs w:val="16"/>
    </w:rPr>
  </w:style>
  <w:style w:type="paragraph" w:styleId="CommentText">
    <w:name w:val="annotation text"/>
    <w:basedOn w:val="Normal"/>
    <w:link w:val="CommentTextChar"/>
    <w:uiPriority w:val="99"/>
    <w:semiHidden/>
    <w:unhideWhenUsed/>
    <w:rsid w:val="00EE7D8D"/>
    <w:pPr>
      <w:spacing w:line="240" w:lineRule="auto"/>
    </w:pPr>
  </w:style>
  <w:style w:type="character" w:customStyle="1" w:styleId="CommentTextChar">
    <w:name w:val="Comment Text Char"/>
    <w:basedOn w:val="DefaultParagraphFont"/>
    <w:link w:val="CommentText"/>
    <w:uiPriority w:val="99"/>
    <w:semiHidden/>
    <w:rsid w:val="00EE7D8D"/>
    <w:rPr>
      <w:color w:val="5A5A5A" w:themeColor="text1" w:themeTint="A5"/>
    </w:rPr>
  </w:style>
  <w:style w:type="paragraph" w:styleId="CommentSubject">
    <w:name w:val="annotation subject"/>
    <w:basedOn w:val="CommentText"/>
    <w:next w:val="CommentText"/>
    <w:link w:val="CommentSubjectChar"/>
    <w:uiPriority w:val="99"/>
    <w:semiHidden/>
    <w:unhideWhenUsed/>
    <w:rsid w:val="00EE7D8D"/>
    <w:rPr>
      <w:b/>
      <w:bCs/>
    </w:rPr>
  </w:style>
  <w:style w:type="character" w:customStyle="1" w:styleId="CommentSubjectChar">
    <w:name w:val="Comment Subject Char"/>
    <w:basedOn w:val="CommentTextChar"/>
    <w:link w:val="CommentSubject"/>
    <w:uiPriority w:val="99"/>
    <w:semiHidden/>
    <w:rsid w:val="00EE7D8D"/>
    <w:rPr>
      <w:b/>
      <w:bCs/>
      <w:color w:val="5A5A5A" w:themeColor="text1" w:themeTint="A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267"/>
    <w:rPr>
      <w:color w:val="5A5A5A" w:themeColor="text1" w:themeTint="A5"/>
    </w:rPr>
  </w:style>
  <w:style w:type="paragraph" w:styleId="Heading1">
    <w:name w:val="heading 1"/>
    <w:basedOn w:val="Normal"/>
    <w:next w:val="Normal"/>
    <w:link w:val="Heading1Char"/>
    <w:uiPriority w:val="9"/>
    <w:qFormat/>
    <w:rsid w:val="00FB2267"/>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Heading2">
    <w:name w:val="heading 2"/>
    <w:basedOn w:val="Normal"/>
    <w:next w:val="Normal"/>
    <w:link w:val="Heading2Char"/>
    <w:uiPriority w:val="9"/>
    <w:unhideWhenUsed/>
    <w:qFormat/>
    <w:rsid w:val="00FB2267"/>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Heading3">
    <w:name w:val="heading 3"/>
    <w:basedOn w:val="Normal"/>
    <w:next w:val="Normal"/>
    <w:link w:val="Heading3Char"/>
    <w:uiPriority w:val="9"/>
    <w:semiHidden/>
    <w:unhideWhenUsed/>
    <w:qFormat/>
    <w:rsid w:val="00FB2267"/>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Heading4">
    <w:name w:val="heading 4"/>
    <w:basedOn w:val="Normal"/>
    <w:next w:val="Normal"/>
    <w:link w:val="Heading4Char"/>
    <w:uiPriority w:val="9"/>
    <w:semiHidden/>
    <w:unhideWhenUsed/>
    <w:qFormat/>
    <w:rsid w:val="00FB2267"/>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Heading5">
    <w:name w:val="heading 5"/>
    <w:basedOn w:val="Normal"/>
    <w:next w:val="Normal"/>
    <w:link w:val="Heading5Char"/>
    <w:uiPriority w:val="9"/>
    <w:semiHidden/>
    <w:unhideWhenUsed/>
    <w:qFormat/>
    <w:rsid w:val="00FB2267"/>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Heading6">
    <w:name w:val="heading 6"/>
    <w:basedOn w:val="Normal"/>
    <w:next w:val="Normal"/>
    <w:link w:val="Heading6Char"/>
    <w:uiPriority w:val="9"/>
    <w:semiHidden/>
    <w:unhideWhenUsed/>
    <w:qFormat/>
    <w:rsid w:val="00FB2267"/>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Heading7">
    <w:name w:val="heading 7"/>
    <w:basedOn w:val="Normal"/>
    <w:next w:val="Normal"/>
    <w:link w:val="Heading7Char"/>
    <w:uiPriority w:val="9"/>
    <w:semiHidden/>
    <w:unhideWhenUsed/>
    <w:qFormat/>
    <w:rsid w:val="00FB2267"/>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Heading8">
    <w:name w:val="heading 8"/>
    <w:basedOn w:val="Normal"/>
    <w:next w:val="Normal"/>
    <w:link w:val="Heading8Char"/>
    <w:uiPriority w:val="9"/>
    <w:semiHidden/>
    <w:unhideWhenUsed/>
    <w:qFormat/>
    <w:rsid w:val="00FB2267"/>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Heading9">
    <w:name w:val="heading 9"/>
    <w:basedOn w:val="Normal"/>
    <w:next w:val="Normal"/>
    <w:link w:val="Heading9Char"/>
    <w:uiPriority w:val="9"/>
    <w:semiHidden/>
    <w:unhideWhenUsed/>
    <w:qFormat/>
    <w:rsid w:val="00FB2267"/>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 head"/>
    <w:basedOn w:val="Normal"/>
    <w:autoRedefine/>
    <w:uiPriority w:val="99"/>
    <w:rsid w:val="00C13C71"/>
    <w:pPr>
      <w:widowControl w:val="0"/>
      <w:autoSpaceDE w:val="0"/>
      <w:autoSpaceDN w:val="0"/>
      <w:adjustRightInd w:val="0"/>
      <w:spacing w:line="360" w:lineRule="auto"/>
      <w:ind w:left="0"/>
      <w:textAlignment w:val="center"/>
    </w:pPr>
    <w:rPr>
      <w:rFonts w:ascii="Arial" w:hAnsi="Arial" w:cs="Arial"/>
      <w:b/>
      <w:iCs/>
      <w:color w:val="1F497D" w:themeColor="text2"/>
      <w:spacing w:val="-10"/>
      <w:sz w:val="28"/>
      <w:szCs w:val="28"/>
    </w:rPr>
  </w:style>
  <w:style w:type="paragraph" w:customStyle="1" w:styleId="Chead">
    <w:name w:val="~C head"/>
    <w:basedOn w:val="Normal"/>
    <w:uiPriority w:val="99"/>
    <w:rsid w:val="00F863C3"/>
    <w:pPr>
      <w:widowControl w:val="0"/>
      <w:autoSpaceDE w:val="0"/>
      <w:autoSpaceDN w:val="0"/>
      <w:adjustRightInd w:val="0"/>
      <w:spacing w:before="227" w:after="57" w:line="300" w:lineRule="atLeast"/>
      <w:textAlignment w:val="center"/>
    </w:pPr>
    <w:rPr>
      <w:rFonts w:ascii="Arial" w:hAnsi="Arial" w:cs="Arial"/>
      <w:b/>
      <w:bCs/>
      <w:color w:val="006794"/>
      <w:spacing w:val="-4"/>
      <w:sz w:val="26"/>
      <w:szCs w:val="26"/>
    </w:rPr>
  </w:style>
  <w:style w:type="paragraph" w:styleId="NormalWeb">
    <w:name w:val="Normal (Web)"/>
    <w:basedOn w:val="Normal"/>
    <w:uiPriority w:val="99"/>
    <w:rsid w:val="00F863C3"/>
    <w:pPr>
      <w:spacing w:before="100" w:beforeAutospacing="1" w:after="100" w:afterAutospacing="1"/>
    </w:pPr>
  </w:style>
  <w:style w:type="paragraph" w:customStyle="1" w:styleId="Bodytext9pt">
    <w:name w:val="~Body text  9pt"/>
    <w:basedOn w:val="Normal"/>
    <w:uiPriority w:val="99"/>
    <w:rsid w:val="00F863C3"/>
    <w:pPr>
      <w:widowControl w:val="0"/>
      <w:autoSpaceDE w:val="0"/>
      <w:autoSpaceDN w:val="0"/>
      <w:adjustRightInd w:val="0"/>
      <w:spacing w:after="113" w:line="280" w:lineRule="atLeast"/>
      <w:textAlignment w:val="center"/>
    </w:pPr>
    <w:rPr>
      <w:rFonts w:ascii="Arial" w:hAnsi="Arial" w:cs="Arial"/>
      <w:color w:val="000000"/>
      <w:sz w:val="18"/>
      <w:szCs w:val="18"/>
    </w:rPr>
  </w:style>
  <w:style w:type="character" w:styleId="Emphasis">
    <w:name w:val="Emphasis"/>
    <w:uiPriority w:val="20"/>
    <w:qFormat/>
    <w:rsid w:val="00FB2267"/>
    <w:rPr>
      <w:b/>
      <w:bCs/>
      <w:smallCaps/>
      <w:dstrike w:val="0"/>
      <w:color w:val="5A5A5A" w:themeColor="text1" w:themeTint="A5"/>
      <w:spacing w:val="20"/>
      <w:kern w:val="0"/>
      <w:vertAlign w:val="baseline"/>
    </w:rPr>
  </w:style>
  <w:style w:type="character" w:styleId="Strong">
    <w:name w:val="Strong"/>
    <w:uiPriority w:val="22"/>
    <w:qFormat/>
    <w:rsid w:val="00FB2267"/>
    <w:rPr>
      <w:b/>
      <w:bCs/>
      <w:spacing w:val="0"/>
    </w:rPr>
  </w:style>
  <w:style w:type="paragraph" w:styleId="ListParagraph">
    <w:name w:val="List Paragraph"/>
    <w:basedOn w:val="Normal"/>
    <w:uiPriority w:val="34"/>
    <w:qFormat/>
    <w:rsid w:val="00FB2267"/>
    <w:pPr>
      <w:ind w:left="720"/>
      <w:contextualSpacing/>
    </w:pPr>
  </w:style>
  <w:style w:type="table" w:customStyle="1" w:styleId="LightGrid1">
    <w:name w:val="Light Grid1"/>
    <w:basedOn w:val="TableNormal"/>
    <w:uiPriority w:val="62"/>
    <w:rsid w:val="00F863C3"/>
    <w:pPr>
      <w:spacing w:after="0" w:line="240" w:lineRule="auto"/>
    </w:pPr>
    <w:rPr>
      <w:rFonts w:ascii="Times New Roman" w:eastAsia="Times New Roman" w:hAnsi="Times New Roman" w:cs="Times New Roman"/>
      <w:lang w:eastAsia="en-AU"/>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Header">
    <w:name w:val="header"/>
    <w:basedOn w:val="Normal"/>
    <w:link w:val="HeaderChar"/>
    <w:uiPriority w:val="99"/>
    <w:semiHidden/>
    <w:unhideWhenUsed/>
    <w:rsid w:val="00607D36"/>
    <w:pPr>
      <w:tabs>
        <w:tab w:val="center" w:pos="4513"/>
        <w:tab w:val="right" w:pos="9026"/>
      </w:tabs>
    </w:pPr>
  </w:style>
  <w:style w:type="character" w:customStyle="1" w:styleId="HeaderChar">
    <w:name w:val="Header Char"/>
    <w:basedOn w:val="DefaultParagraphFont"/>
    <w:link w:val="Header"/>
    <w:uiPriority w:val="99"/>
    <w:semiHidden/>
    <w:rsid w:val="00607D36"/>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607D36"/>
    <w:pPr>
      <w:tabs>
        <w:tab w:val="center" w:pos="4513"/>
        <w:tab w:val="right" w:pos="9026"/>
      </w:tabs>
    </w:pPr>
  </w:style>
  <w:style w:type="character" w:customStyle="1" w:styleId="FooterChar">
    <w:name w:val="Footer Char"/>
    <w:basedOn w:val="DefaultParagraphFont"/>
    <w:link w:val="Footer"/>
    <w:uiPriority w:val="99"/>
    <w:rsid w:val="00607D36"/>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rsid w:val="00FB2267"/>
    <w:rPr>
      <w:rFonts w:asciiTheme="majorHAnsi" w:eastAsiaTheme="majorEastAsia" w:hAnsiTheme="majorHAnsi" w:cstheme="majorBidi"/>
      <w:smallCaps/>
      <w:color w:val="17365D" w:themeColor="text2" w:themeShade="BF"/>
      <w:spacing w:val="20"/>
      <w:sz w:val="28"/>
      <w:szCs w:val="28"/>
    </w:rPr>
  </w:style>
  <w:style w:type="character" w:styleId="Hyperlink">
    <w:name w:val="Hyperlink"/>
    <w:basedOn w:val="DefaultParagraphFont"/>
    <w:uiPriority w:val="99"/>
    <w:unhideWhenUsed/>
    <w:rsid w:val="00AC2BAD"/>
    <w:rPr>
      <w:color w:val="0000FF"/>
      <w:u w:val="single"/>
    </w:rPr>
  </w:style>
  <w:style w:type="character" w:customStyle="1" w:styleId="Heading1Char">
    <w:name w:val="Heading 1 Char"/>
    <w:basedOn w:val="DefaultParagraphFont"/>
    <w:link w:val="Heading1"/>
    <w:uiPriority w:val="9"/>
    <w:rsid w:val="00FB2267"/>
    <w:rPr>
      <w:rFonts w:asciiTheme="majorHAnsi" w:eastAsiaTheme="majorEastAsia" w:hAnsiTheme="majorHAnsi" w:cstheme="majorBidi"/>
      <w:smallCaps/>
      <w:color w:val="0F243E" w:themeColor="text2" w:themeShade="7F"/>
      <w:spacing w:val="20"/>
      <w:sz w:val="32"/>
      <w:szCs w:val="32"/>
    </w:rPr>
  </w:style>
  <w:style w:type="character" w:customStyle="1" w:styleId="Heading3Char">
    <w:name w:val="Heading 3 Char"/>
    <w:basedOn w:val="DefaultParagraphFont"/>
    <w:link w:val="Heading3"/>
    <w:uiPriority w:val="9"/>
    <w:semiHidden/>
    <w:rsid w:val="00FB2267"/>
    <w:rPr>
      <w:rFonts w:asciiTheme="majorHAnsi" w:eastAsiaTheme="majorEastAsia" w:hAnsiTheme="majorHAnsi" w:cstheme="majorBidi"/>
      <w:smallCaps/>
      <w:color w:val="1F497D" w:themeColor="text2"/>
      <w:spacing w:val="20"/>
      <w:sz w:val="24"/>
      <w:szCs w:val="24"/>
    </w:rPr>
  </w:style>
  <w:style w:type="character" w:customStyle="1" w:styleId="Heading4Char">
    <w:name w:val="Heading 4 Char"/>
    <w:basedOn w:val="DefaultParagraphFont"/>
    <w:link w:val="Heading4"/>
    <w:uiPriority w:val="9"/>
    <w:semiHidden/>
    <w:rsid w:val="00FB2267"/>
    <w:rPr>
      <w:rFonts w:asciiTheme="majorHAnsi" w:eastAsiaTheme="majorEastAsia" w:hAnsiTheme="majorHAnsi" w:cstheme="majorBidi"/>
      <w:b/>
      <w:bCs/>
      <w:smallCaps/>
      <w:color w:val="3071C3" w:themeColor="text2" w:themeTint="BF"/>
      <w:spacing w:val="20"/>
    </w:rPr>
  </w:style>
  <w:style w:type="character" w:customStyle="1" w:styleId="Heading5Char">
    <w:name w:val="Heading 5 Char"/>
    <w:basedOn w:val="DefaultParagraphFont"/>
    <w:link w:val="Heading5"/>
    <w:uiPriority w:val="9"/>
    <w:semiHidden/>
    <w:rsid w:val="00FB2267"/>
    <w:rPr>
      <w:rFonts w:asciiTheme="majorHAnsi" w:eastAsiaTheme="majorEastAsia" w:hAnsiTheme="majorHAnsi" w:cstheme="majorBidi"/>
      <w:smallCaps/>
      <w:color w:val="3071C3" w:themeColor="text2" w:themeTint="BF"/>
      <w:spacing w:val="20"/>
    </w:rPr>
  </w:style>
  <w:style w:type="character" w:customStyle="1" w:styleId="Heading6Char">
    <w:name w:val="Heading 6 Char"/>
    <w:basedOn w:val="DefaultParagraphFont"/>
    <w:link w:val="Heading6"/>
    <w:uiPriority w:val="9"/>
    <w:semiHidden/>
    <w:rsid w:val="00FB2267"/>
    <w:rPr>
      <w:rFonts w:asciiTheme="majorHAnsi" w:eastAsiaTheme="majorEastAsia" w:hAnsiTheme="majorHAnsi" w:cstheme="majorBidi"/>
      <w:smallCaps/>
      <w:color w:val="938953" w:themeColor="background2" w:themeShade="7F"/>
      <w:spacing w:val="20"/>
    </w:rPr>
  </w:style>
  <w:style w:type="character" w:customStyle="1" w:styleId="Heading7Char">
    <w:name w:val="Heading 7 Char"/>
    <w:basedOn w:val="DefaultParagraphFont"/>
    <w:link w:val="Heading7"/>
    <w:uiPriority w:val="9"/>
    <w:semiHidden/>
    <w:rsid w:val="00FB2267"/>
    <w:rPr>
      <w:rFonts w:asciiTheme="majorHAnsi" w:eastAsiaTheme="majorEastAsia" w:hAnsiTheme="majorHAnsi" w:cstheme="majorBidi"/>
      <w:b/>
      <w:bCs/>
      <w:smallCaps/>
      <w:color w:val="938953" w:themeColor="background2" w:themeShade="7F"/>
      <w:spacing w:val="20"/>
      <w:sz w:val="16"/>
      <w:szCs w:val="16"/>
    </w:rPr>
  </w:style>
  <w:style w:type="character" w:customStyle="1" w:styleId="Heading8Char">
    <w:name w:val="Heading 8 Char"/>
    <w:basedOn w:val="DefaultParagraphFont"/>
    <w:link w:val="Heading8"/>
    <w:uiPriority w:val="9"/>
    <w:semiHidden/>
    <w:rsid w:val="00FB2267"/>
    <w:rPr>
      <w:rFonts w:asciiTheme="majorHAnsi" w:eastAsiaTheme="majorEastAsia" w:hAnsiTheme="majorHAnsi" w:cstheme="majorBidi"/>
      <w:b/>
      <w:smallCaps/>
      <w:color w:val="938953" w:themeColor="background2" w:themeShade="7F"/>
      <w:spacing w:val="20"/>
      <w:sz w:val="16"/>
      <w:szCs w:val="16"/>
    </w:rPr>
  </w:style>
  <w:style w:type="character" w:customStyle="1" w:styleId="Heading9Char">
    <w:name w:val="Heading 9 Char"/>
    <w:basedOn w:val="DefaultParagraphFont"/>
    <w:link w:val="Heading9"/>
    <w:uiPriority w:val="9"/>
    <w:semiHidden/>
    <w:rsid w:val="00FB2267"/>
    <w:rPr>
      <w:rFonts w:asciiTheme="majorHAnsi" w:eastAsiaTheme="majorEastAsia" w:hAnsiTheme="majorHAnsi" w:cstheme="majorBidi"/>
      <w:smallCaps/>
      <w:color w:val="938953" w:themeColor="background2" w:themeShade="7F"/>
      <w:spacing w:val="20"/>
      <w:sz w:val="16"/>
      <w:szCs w:val="16"/>
    </w:rPr>
  </w:style>
  <w:style w:type="paragraph" w:styleId="Caption">
    <w:name w:val="caption"/>
    <w:basedOn w:val="Normal"/>
    <w:next w:val="Normal"/>
    <w:uiPriority w:val="35"/>
    <w:semiHidden/>
    <w:unhideWhenUsed/>
    <w:qFormat/>
    <w:rsid w:val="00FB2267"/>
    <w:rPr>
      <w:b/>
      <w:bCs/>
      <w:smallCaps/>
      <w:color w:val="1F497D" w:themeColor="text2"/>
      <w:spacing w:val="10"/>
      <w:sz w:val="18"/>
      <w:szCs w:val="18"/>
    </w:rPr>
  </w:style>
  <w:style w:type="paragraph" w:styleId="Title">
    <w:name w:val="Title"/>
    <w:next w:val="Normal"/>
    <w:link w:val="TitleChar"/>
    <w:uiPriority w:val="10"/>
    <w:qFormat/>
    <w:rsid w:val="00FB2267"/>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leChar">
    <w:name w:val="Title Char"/>
    <w:basedOn w:val="DefaultParagraphFont"/>
    <w:link w:val="Title"/>
    <w:uiPriority w:val="10"/>
    <w:rsid w:val="00FB2267"/>
    <w:rPr>
      <w:rFonts w:asciiTheme="majorHAnsi" w:eastAsiaTheme="majorEastAsia" w:hAnsiTheme="majorHAnsi" w:cstheme="majorBidi"/>
      <w:smallCaps/>
      <w:color w:val="17365D" w:themeColor="text2" w:themeShade="BF"/>
      <w:spacing w:val="5"/>
      <w:sz w:val="72"/>
      <w:szCs w:val="72"/>
    </w:rPr>
  </w:style>
  <w:style w:type="paragraph" w:styleId="Subtitle">
    <w:name w:val="Subtitle"/>
    <w:next w:val="Normal"/>
    <w:link w:val="SubtitleChar"/>
    <w:uiPriority w:val="11"/>
    <w:qFormat/>
    <w:rsid w:val="00FB2267"/>
    <w:pPr>
      <w:spacing w:after="600" w:line="240" w:lineRule="auto"/>
      <w:ind w:left="0"/>
    </w:pPr>
    <w:rPr>
      <w:smallCaps/>
      <w:color w:val="938953" w:themeColor="background2" w:themeShade="7F"/>
      <w:spacing w:val="5"/>
      <w:sz w:val="28"/>
      <w:szCs w:val="28"/>
    </w:rPr>
  </w:style>
  <w:style w:type="character" w:customStyle="1" w:styleId="SubtitleChar">
    <w:name w:val="Subtitle Char"/>
    <w:basedOn w:val="DefaultParagraphFont"/>
    <w:link w:val="Subtitle"/>
    <w:uiPriority w:val="11"/>
    <w:rsid w:val="00FB2267"/>
    <w:rPr>
      <w:smallCaps/>
      <w:color w:val="938953" w:themeColor="background2" w:themeShade="7F"/>
      <w:spacing w:val="5"/>
      <w:sz w:val="28"/>
      <w:szCs w:val="28"/>
    </w:rPr>
  </w:style>
  <w:style w:type="paragraph" w:styleId="NoSpacing">
    <w:name w:val="No Spacing"/>
    <w:basedOn w:val="Normal"/>
    <w:link w:val="NoSpacingChar"/>
    <w:uiPriority w:val="1"/>
    <w:qFormat/>
    <w:rsid w:val="00FB2267"/>
    <w:pPr>
      <w:spacing w:after="0" w:line="240" w:lineRule="auto"/>
    </w:pPr>
  </w:style>
  <w:style w:type="character" w:customStyle="1" w:styleId="NoSpacingChar">
    <w:name w:val="No Spacing Char"/>
    <w:basedOn w:val="DefaultParagraphFont"/>
    <w:link w:val="NoSpacing"/>
    <w:uiPriority w:val="1"/>
    <w:rsid w:val="00091452"/>
    <w:rPr>
      <w:color w:val="5A5A5A" w:themeColor="text1" w:themeTint="A5"/>
    </w:rPr>
  </w:style>
  <w:style w:type="paragraph" w:styleId="Quote">
    <w:name w:val="Quote"/>
    <w:basedOn w:val="Normal"/>
    <w:next w:val="Normal"/>
    <w:link w:val="QuoteChar"/>
    <w:uiPriority w:val="29"/>
    <w:qFormat/>
    <w:rsid w:val="00FB2267"/>
    <w:rPr>
      <w:i/>
      <w:iCs/>
    </w:rPr>
  </w:style>
  <w:style w:type="character" w:customStyle="1" w:styleId="QuoteChar">
    <w:name w:val="Quote Char"/>
    <w:basedOn w:val="DefaultParagraphFont"/>
    <w:link w:val="Quote"/>
    <w:uiPriority w:val="29"/>
    <w:rsid w:val="00FB2267"/>
    <w:rPr>
      <w:i/>
      <w:iCs/>
      <w:color w:val="5A5A5A" w:themeColor="text1" w:themeTint="A5"/>
      <w:sz w:val="20"/>
      <w:szCs w:val="20"/>
    </w:rPr>
  </w:style>
  <w:style w:type="paragraph" w:styleId="IntenseQuote">
    <w:name w:val="Intense Quote"/>
    <w:basedOn w:val="Normal"/>
    <w:next w:val="Normal"/>
    <w:link w:val="IntenseQuoteChar"/>
    <w:uiPriority w:val="30"/>
    <w:qFormat/>
    <w:rsid w:val="00FB2267"/>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IntenseQuoteChar">
    <w:name w:val="Intense Quote Char"/>
    <w:basedOn w:val="DefaultParagraphFont"/>
    <w:link w:val="IntenseQuote"/>
    <w:uiPriority w:val="30"/>
    <w:rsid w:val="00FB2267"/>
    <w:rPr>
      <w:rFonts w:asciiTheme="majorHAnsi" w:eastAsiaTheme="majorEastAsia" w:hAnsiTheme="majorHAnsi" w:cstheme="majorBidi"/>
      <w:smallCaps/>
      <w:color w:val="365F91" w:themeColor="accent1" w:themeShade="BF"/>
      <w:sz w:val="20"/>
      <w:szCs w:val="20"/>
    </w:rPr>
  </w:style>
  <w:style w:type="character" w:styleId="SubtleEmphasis">
    <w:name w:val="Subtle Emphasis"/>
    <w:uiPriority w:val="19"/>
    <w:qFormat/>
    <w:rsid w:val="00FB2267"/>
    <w:rPr>
      <w:smallCaps/>
      <w:dstrike w:val="0"/>
      <w:color w:val="5A5A5A" w:themeColor="text1" w:themeTint="A5"/>
      <w:vertAlign w:val="baseline"/>
    </w:rPr>
  </w:style>
  <w:style w:type="character" w:styleId="IntenseEmphasis">
    <w:name w:val="Intense Emphasis"/>
    <w:uiPriority w:val="21"/>
    <w:qFormat/>
    <w:rsid w:val="00FB2267"/>
    <w:rPr>
      <w:b/>
      <w:bCs/>
      <w:smallCaps/>
      <w:color w:val="4F81BD" w:themeColor="accent1"/>
      <w:spacing w:val="40"/>
    </w:rPr>
  </w:style>
  <w:style w:type="character" w:styleId="SubtleReference">
    <w:name w:val="Subtle Reference"/>
    <w:uiPriority w:val="31"/>
    <w:qFormat/>
    <w:rsid w:val="00FB2267"/>
    <w:rPr>
      <w:rFonts w:asciiTheme="majorHAnsi" w:eastAsiaTheme="majorEastAsia" w:hAnsiTheme="majorHAnsi" w:cstheme="majorBidi"/>
      <w:i/>
      <w:iCs/>
      <w:smallCaps/>
      <w:color w:val="5A5A5A" w:themeColor="text1" w:themeTint="A5"/>
      <w:spacing w:val="20"/>
    </w:rPr>
  </w:style>
  <w:style w:type="character" w:styleId="IntenseReference">
    <w:name w:val="Intense Reference"/>
    <w:uiPriority w:val="32"/>
    <w:qFormat/>
    <w:rsid w:val="00FB2267"/>
    <w:rPr>
      <w:rFonts w:asciiTheme="majorHAnsi" w:eastAsiaTheme="majorEastAsia" w:hAnsiTheme="majorHAnsi" w:cstheme="majorBidi"/>
      <w:b/>
      <w:bCs/>
      <w:i/>
      <w:iCs/>
      <w:smallCaps/>
      <w:color w:val="17365D" w:themeColor="text2" w:themeShade="BF"/>
      <w:spacing w:val="20"/>
    </w:rPr>
  </w:style>
  <w:style w:type="character" w:styleId="BookTitle">
    <w:name w:val="Book Title"/>
    <w:uiPriority w:val="33"/>
    <w:qFormat/>
    <w:rsid w:val="00FB2267"/>
    <w:rPr>
      <w:rFonts w:asciiTheme="majorHAnsi" w:eastAsiaTheme="majorEastAsia" w:hAnsiTheme="majorHAnsi" w:cstheme="majorBidi"/>
      <w:b/>
      <w:bCs/>
      <w:smallCaps/>
      <w:color w:val="17365D" w:themeColor="text2" w:themeShade="BF"/>
      <w:spacing w:val="10"/>
      <w:u w:val="single"/>
    </w:rPr>
  </w:style>
  <w:style w:type="paragraph" w:styleId="TOCHeading">
    <w:name w:val="TOC Heading"/>
    <w:basedOn w:val="Heading1"/>
    <w:next w:val="Normal"/>
    <w:uiPriority w:val="39"/>
    <w:semiHidden/>
    <w:unhideWhenUsed/>
    <w:qFormat/>
    <w:rsid w:val="00FB2267"/>
    <w:pPr>
      <w:outlineLvl w:val="9"/>
    </w:pPr>
  </w:style>
  <w:style w:type="paragraph" w:styleId="BalloonText">
    <w:name w:val="Balloon Text"/>
    <w:basedOn w:val="Normal"/>
    <w:link w:val="BalloonTextChar"/>
    <w:uiPriority w:val="99"/>
    <w:semiHidden/>
    <w:unhideWhenUsed/>
    <w:rsid w:val="00713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769"/>
    <w:rPr>
      <w:rFonts w:ascii="Tahoma" w:hAnsi="Tahoma" w:cs="Tahoma"/>
      <w:color w:val="5A5A5A" w:themeColor="text1" w:themeTint="A5"/>
      <w:sz w:val="16"/>
      <w:szCs w:val="16"/>
    </w:rPr>
  </w:style>
  <w:style w:type="table" w:styleId="TableGrid">
    <w:name w:val="Table Grid"/>
    <w:basedOn w:val="TableNormal"/>
    <w:uiPriority w:val="59"/>
    <w:rsid w:val="00BD29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E7D8D"/>
    <w:rPr>
      <w:sz w:val="16"/>
      <w:szCs w:val="16"/>
    </w:rPr>
  </w:style>
  <w:style w:type="paragraph" w:styleId="CommentText">
    <w:name w:val="annotation text"/>
    <w:basedOn w:val="Normal"/>
    <w:link w:val="CommentTextChar"/>
    <w:uiPriority w:val="99"/>
    <w:semiHidden/>
    <w:unhideWhenUsed/>
    <w:rsid w:val="00EE7D8D"/>
    <w:pPr>
      <w:spacing w:line="240" w:lineRule="auto"/>
    </w:pPr>
  </w:style>
  <w:style w:type="character" w:customStyle="1" w:styleId="CommentTextChar">
    <w:name w:val="Comment Text Char"/>
    <w:basedOn w:val="DefaultParagraphFont"/>
    <w:link w:val="CommentText"/>
    <w:uiPriority w:val="99"/>
    <w:semiHidden/>
    <w:rsid w:val="00EE7D8D"/>
    <w:rPr>
      <w:color w:val="5A5A5A" w:themeColor="text1" w:themeTint="A5"/>
    </w:rPr>
  </w:style>
  <w:style w:type="paragraph" w:styleId="CommentSubject">
    <w:name w:val="annotation subject"/>
    <w:basedOn w:val="CommentText"/>
    <w:next w:val="CommentText"/>
    <w:link w:val="CommentSubjectChar"/>
    <w:uiPriority w:val="99"/>
    <w:semiHidden/>
    <w:unhideWhenUsed/>
    <w:rsid w:val="00EE7D8D"/>
    <w:rPr>
      <w:b/>
      <w:bCs/>
    </w:rPr>
  </w:style>
  <w:style w:type="character" w:customStyle="1" w:styleId="CommentSubjectChar">
    <w:name w:val="Comment Subject Char"/>
    <w:basedOn w:val="CommentTextChar"/>
    <w:link w:val="CommentSubject"/>
    <w:uiPriority w:val="99"/>
    <w:semiHidden/>
    <w:rsid w:val="00EE7D8D"/>
    <w:rPr>
      <w:b/>
      <w:bC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2481">
      <w:bodyDiv w:val="1"/>
      <w:marLeft w:val="0"/>
      <w:marRight w:val="0"/>
      <w:marTop w:val="0"/>
      <w:marBottom w:val="0"/>
      <w:divBdr>
        <w:top w:val="none" w:sz="0" w:space="0" w:color="auto"/>
        <w:left w:val="none" w:sz="0" w:space="0" w:color="auto"/>
        <w:bottom w:val="none" w:sz="0" w:space="0" w:color="auto"/>
        <w:right w:val="none" w:sz="0" w:space="0" w:color="auto"/>
      </w:divBdr>
      <w:divsChild>
        <w:div w:id="1100295051">
          <w:marLeft w:val="0"/>
          <w:marRight w:val="0"/>
          <w:marTop w:val="0"/>
          <w:marBottom w:val="0"/>
          <w:divBdr>
            <w:top w:val="none" w:sz="0" w:space="0" w:color="auto"/>
            <w:left w:val="none" w:sz="0" w:space="0" w:color="auto"/>
            <w:bottom w:val="none" w:sz="0" w:space="0" w:color="auto"/>
            <w:right w:val="none" w:sz="0" w:space="0" w:color="auto"/>
          </w:divBdr>
        </w:div>
        <w:div w:id="2134401564">
          <w:marLeft w:val="0"/>
          <w:marRight w:val="0"/>
          <w:marTop w:val="0"/>
          <w:marBottom w:val="0"/>
          <w:divBdr>
            <w:top w:val="none" w:sz="0" w:space="0" w:color="auto"/>
            <w:left w:val="none" w:sz="0" w:space="0" w:color="auto"/>
            <w:bottom w:val="none" w:sz="0" w:space="0" w:color="auto"/>
            <w:right w:val="none" w:sz="0" w:space="0" w:color="auto"/>
          </w:divBdr>
        </w:div>
        <w:div w:id="1765178291">
          <w:marLeft w:val="0"/>
          <w:marRight w:val="0"/>
          <w:marTop w:val="0"/>
          <w:marBottom w:val="0"/>
          <w:divBdr>
            <w:top w:val="none" w:sz="0" w:space="0" w:color="auto"/>
            <w:left w:val="none" w:sz="0" w:space="0" w:color="auto"/>
            <w:bottom w:val="none" w:sz="0" w:space="0" w:color="auto"/>
            <w:right w:val="none" w:sz="0" w:space="0" w:color="auto"/>
          </w:divBdr>
        </w:div>
        <w:div w:id="783962554">
          <w:marLeft w:val="0"/>
          <w:marRight w:val="0"/>
          <w:marTop w:val="0"/>
          <w:marBottom w:val="0"/>
          <w:divBdr>
            <w:top w:val="none" w:sz="0" w:space="0" w:color="auto"/>
            <w:left w:val="none" w:sz="0" w:space="0" w:color="auto"/>
            <w:bottom w:val="none" w:sz="0" w:space="0" w:color="auto"/>
            <w:right w:val="none" w:sz="0" w:space="0" w:color="auto"/>
          </w:divBdr>
        </w:div>
        <w:div w:id="1627006390">
          <w:marLeft w:val="0"/>
          <w:marRight w:val="0"/>
          <w:marTop w:val="0"/>
          <w:marBottom w:val="0"/>
          <w:divBdr>
            <w:top w:val="none" w:sz="0" w:space="0" w:color="auto"/>
            <w:left w:val="none" w:sz="0" w:space="0" w:color="auto"/>
            <w:bottom w:val="none" w:sz="0" w:space="0" w:color="auto"/>
            <w:right w:val="none" w:sz="0" w:space="0" w:color="auto"/>
          </w:divBdr>
        </w:div>
        <w:div w:id="1425876923">
          <w:marLeft w:val="0"/>
          <w:marRight w:val="0"/>
          <w:marTop w:val="0"/>
          <w:marBottom w:val="0"/>
          <w:divBdr>
            <w:top w:val="none" w:sz="0" w:space="0" w:color="auto"/>
            <w:left w:val="none" w:sz="0" w:space="0" w:color="auto"/>
            <w:bottom w:val="none" w:sz="0" w:space="0" w:color="auto"/>
            <w:right w:val="none" w:sz="0" w:space="0" w:color="auto"/>
          </w:divBdr>
        </w:div>
        <w:div w:id="1072004830">
          <w:marLeft w:val="0"/>
          <w:marRight w:val="0"/>
          <w:marTop w:val="0"/>
          <w:marBottom w:val="0"/>
          <w:divBdr>
            <w:top w:val="none" w:sz="0" w:space="0" w:color="auto"/>
            <w:left w:val="none" w:sz="0" w:space="0" w:color="auto"/>
            <w:bottom w:val="none" w:sz="0" w:space="0" w:color="auto"/>
            <w:right w:val="none" w:sz="0" w:space="0" w:color="auto"/>
          </w:divBdr>
        </w:div>
        <w:div w:id="1147673190">
          <w:marLeft w:val="0"/>
          <w:marRight w:val="0"/>
          <w:marTop w:val="0"/>
          <w:marBottom w:val="0"/>
          <w:divBdr>
            <w:top w:val="none" w:sz="0" w:space="0" w:color="auto"/>
            <w:left w:val="none" w:sz="0" w:space="0" w:color="auto"/>
            <w:bottom w:val="none" w:sz="0" w:space="0" w:color="auto"/>
            <w:right w:val="none" w:sz="0" w:space="0" w:color="auto"/>
          </w:divBdr>
        </w:div>
        <w:div w:id="980772548">
          <w:marLeft w:val="0"/>
          <w:marRight w:val="0"/>
          <w:marTop w:val="0"/>
          <w:marBottom w:val="0"/>
          <w:divBdr>
            <w:top w:val="none" w:sz="0" w:space="0" w:color="auto"/>
            <w:left w:val="none" w:sz="0" w:space="0" w:color="auto"/>
            <w:bottom w:val="none" w:sz="0" w:space="0" w:color="auto"/>
            <w:right w:val="none" w:sz="0" w:space="0" w:color="auto"/>
          </w:divBdr>
        </w:div>
        <w:div w:id="536553858">
          <w:marLeft w:val="0"/>
          <w:marRight w:val="0"/>
          <w:marTop w:val="0"/>
          <w:marBottom w:val="0"/>
          <w:divBdr>
            <w:top w:val="none" w:sz="0" w:space="0" w:color="auto"/>
            <w:left w:val="none" w:sz="0" w:space="0" w:color="auto"/>
            <w:bottom w:val="none" w:sz="0" w:space="0" w:color="auto"/>
            <w:right w:val="none" w:sz="0" w:space="0" w:color="auto"/>
          </w:divBdr>
        </w:div>
      </w:divsChild>
    </w:div>
    <w:div w:id="87431865">
      <w:bodyDiv w:val="1"/>
      <w:marLeft w:val="0"/>
      <w:marRight w:val="0"/>
      <w:marTop w:val="0"/>
      <w:marBottom w:val="0"/>
      <w:divBdr>
        <w:top w:val="none" w:sz="0" w:space="0" w:color="auto"/>
        <w:left w:val="none" w:sz="0" w:space="0" w:color="auto"/>
        <w:bottom w:val="none" w:sz="0" w:space="0" w:color="auto"/>
        <w:right w:val="none" w:sz="0" w:space="0" w:color="auto"/>
      </w:divBdr>
      <w:divsChild>
        <w:div w:id="32390615">
          <w:marLeft w:val="0"/>
          <w:marRight w:val="0"/>
          <w:marTop w:val="0"/>
          <w:marBottom w:val="0"/>
          <w:divBdr>
            <w:top w:val="none" w:sz="0" w:space="0" w:color="auto"/>
            <w:left w:val="none" w:sz="0" w:space="0" w:color="auto"/>
            <w:bottom w:val="none" w:sz="0" w:space="0" w:color="auto"/>
            <w:right w:val="none" w:sz="0" w:space="0" w:color="auto"/>
          </w:divBdr>
        </w:div>
        <w:div w:id="29646852">
          <w:marLeft w:val="0"/>
          <w:marRight w:val="0"/>
          <w:marTop w:val="0"/>
          <w:marBottom w:val="0"/>
          <w:divBdr>
            <w:top w:val="none" w:sz="0" w:space="0" w:color="auto"/>
            <w:left w:val="none" w:sz="0" w:space="0" w:color="auto"/>
            <w:bottom w:val="none" w:sz="0" w:space="0" w:color="auto"/>
            <w:right w:val="none" w:sz="0" w:space="0" w:color="auto"/>
          </w:divBdr>
        </w:div>
        <w:div w:id="498496854">
          <w:marLeft w:val="0"/>
          <w:marRight w:val="0"/>
          <w:marTop w:val="0"/>
          <w:marBottom w:val="0"/>
          <w:divBdr>
            <w:top w:val="none" w:sz="0" w:space="0" w:color="auto"/>
            <w:left w:val="none" w:sz="0" w:space="0" w:color="auto"/>
            <w:bottom w:val="none" w:sz="0" w:space="0" w:color="auto"/>
            <w:right w:val="none" w:sz="0" w:space="0" w:color="auto"/>
          </w:divBdr>
        </w:div>
      </w:divsChild>
    </w:div>
    <w:div w:id="99303841">
      <w:bodyDiv w:val="1"/>
      <w:marLeft w:val="0"/>
      <w:marRight w:val="0"/>
      <w:marTop w:val="0"/>
      <w:marBottom w:val="0"/>
      <w:divBdr>
        <w:top w:val="none" w:sz="0" w:space="0" w:color="auto"/>
        <w:left w:val="none" w:sz="0" w:space="0" w:color="auto"/>
        <w:bottom w:val="none" w:sz="0" w:space="0" w:color="auto"/>
        <w:right w:val="none" w:sz="0" w:space="0" w:color="auto"/>
      </w:divBdr>
      <w:divsChild>
        <w:div w:id="1199396317">
          <w:marLeft w:val="0"/>
          <w:marRight w:val="0"/>
          <w:marTop w:val="0"/>
          <w:marBottom w:val="0"/>
          <w:divBdr>
            <w:top w:val="none" w:sz="0" w:space="0" w:color="auto"/>
            <w:left w:val="none" w:sz="0" w:space="0" w:color="auto"/>
            <w:bottom w:val="none" w:sz="0" w:space="0" w:color="auto"/>
            <w:right w:val="none" w:sz="0" w:space="0" w:color="auto"/>
          </w:divBdr>
        </w:div>
        <w:div w:id="359477890">
          <w:marLeft w:val="0"/>
          <w:marRight w:val="0"/>
          <w:marTop w:val="0"/>
          <w:marBottom w:val="0"/>
          <w:divBdr>
            <w:top w:val="none" w:sz="0" w:space="0" w:color="auto"/>
            <w:left w:val="none" w:sz="0" w:space="0" w:color="auto"/>
            <w:bottom w:val="none" w:sz="0" w:space="0" w:color="auto"/>
            <w:right w:val="none" w:sz="0" w:space="0" w:color="auto"/>
          </w:divBdr>
        </w:div>
        <w:div w:id="811680883">
          <w:marLeft w:val="0"/>
          <w:marRight w:val="0"/>
          <w:marTop w:val="0"/>
          <w:marBottom w:val="0"/>
          <w:divBdr>
            <w:top w:val="none" w:sz="0" w:space="0" w:color="auto"/>
            <w:left w:val="none" w:sz="0" w:space="0" w:color="auto"/>
            <w:bottom w:val="none" w:sz="0" w:space="0" w:color="auto"/>
            <w:right w:val="none" w:sz="0" w:space="0" w:color="auto"/>
          </w:divBdr>
        </w:div>
      </w:divsChild>
    </w:div>
    <w:div w:id="180705380">
      <w:bodyDiv w:val="1"/>
      <w:marLeft w:val="0"/>
      <w:marRight w:val="0"/>
      <w:marTop w:val="0"/>
      <w:marBottom w:val="0"/>
      <w:divBdr>
        <w:top w:val="none" w:sz="0" w:space="0" w:color="auto"/>
        <w:left w:val="none" w:sz="0" w:space="0" w:color="auto"/>
        <w:bottom w:val="none" w:sz="0" w:space="0" w:color="auto"/>
        <w:right w:val="none" w:sz="0" w:space="0" w:color="auto"/>
      </w:divBdr>
      <w:divsChild>
        <w:div w:id="1521580851">
          <w:marLeft w:val="0"/>
          <w:marRight w:val="0"/>
          <w:marTop w:val="0"/>
          <w:marBottom w:val="0"/>
          <w:divBdr>
            <w:top w:val="none" w:sz="0" w:space="0" w:color="auto"/>
            <w:left w:val="none" w:sz="0" w:space="0" w:color="auto"/>
            <w:bottom w:val="none" w:sz="0" w:space="0" w:color="auto"/>
            <w:right w:val="none" w:sz="0" w:space="0" w:color="auto"/>
          </w:divBdr>
        </w:div>
        <w:div w:id="2075620755">
          <w:marLeft w:val="0"/>
          <w:marRight w:val="0"/>
          <w:marTop w:val="0"/>
          <w:marBottom w:val="0"/>
          <w:divBdr>
            <w:top w:val="none" w:sz="0" w:space="0" w:color="auto"/>
            <w:left w:val="none" w:sz="0" w:space="0" w:color="auto"/>
            <w:bottom w:val="none" w:sz="0" w:space="0" w:color="auto"/>
            <w:right w:val="none" w:sz="0" w:space="0" w:color="auto"/>
          </w:divBdr>
        </w:div>
        <w:div w:id="839200718">
          <w:marLeft w:val="0"/>
          <w:marRight w:val="0"/>
          <w:marTop w:val="0"/>
          <w:marBottom w:val="0"/>
          <w:divBdr>
            <w:top w:val="none" w:sz="0" w:space="0" w:color="auto"/>
            <w:left w:val="none" w:sz="0" w:space="0" w:color="auto"/>
            <w:bottom w:val="none" w:sz="0" w:space="0" w:color="auto"/>
            <w:right w:val="none" w:sz="0" w:space="0" w:color="auto"/>
          </w:divBdr>
        </w:div>
      </w:divsChild>
    </w:div>
    <w:div w:id="193082129">
      <w:bodyDiv w:val="1"/>
      <w:marLeft w:val="0"/>
      <w:marRight w:val="0"/>
      <w:marTop w:val="0"/>
      <w:marBottom w:val="0"/>
      <w:divBdr>
        <w:top w:val="none" w:sz="0" w:space="0" w:color="auto"/>
        <w:left w:val="none" w:sz="0" w:space="0" w:color="auto"/>
        <w:bottom w:val="none" w:sz="0" w:space="0" w:color="auto"/>
        <w:right w:val="none" w:sz="0" w:space="0" w:color="auto"/>
      </w:divBdr>
    </w:div>
    <w:div w:id="277685874">
      <w:bodyDiv w:val="1"/>
      <w:marLeft w:val="0"/>
      <w:marRight w:val="0"/>
      <w:marTop w:val="0"/>
      <w:marBottom w:val="0"/>
      <w:divBdr>
        <w:top w:val="none" w:sz="0" w:space="0" w:color="auto"/>
        <w:left w:val="none" w:sz="0" w:space="0" w:color="auto"/>
        <w:bottom w:val="none" w:sz="0" w:space="0" w:color="auto"/>
        <w:right w:val="none" w:sz="0" w:space="0" w:color="auto"/>
      </w:divBdr>
      <w:divsChild>
        <w:div w:id="1128205170">
          <w:marLeft w:val="0"/>
          <w:marRight w:val="0"/>
          <w:marTop w:val="0"/>
          <w:marBottom w:val="0"/>
          <w:divBdr>
            <w:top w:val="none" w:sz="0" w:space="0" w:color="auto"/>
            <w:left w:val="none" w:sz="0" w:space="0" w:color="auto"/>
            <w:bottom w:val="none" w:sz="0" w:space="0" w:color="auto"/>
            <w:right w:val="none" w:sz="0" w:space="0" w:color="auto"/>
          </w:divBdr>
          <w:divsChild>
            <w:div w:id="654260703">
              <w:marLeft w:val="0"/>
              <w:marRight w:val="0"/>
              <w:marTop w:val="0"/>
              <w:marBottom w:val="0"/>
              <w:divBdr>
                <w:top w:val="none" w:sz="0" w:space="0" w:color="auto"/>
                <w:left w:val="none" w:sz="0" w:space="0" w:color="auto"/>
                <w:bottom w:val="none" w:sz="0" w:space="0" w:color="auto"/>
                <w:right w:val="none" w:sz="0" w:space="0" w:color="auto"/>
              </w:divBdr>
            </w:div>
            <w:div w:id="1189106529">
              <w:marLeft w:val="0"/>
              <w:marRight w:val="0"/>
              <w:marTop w:val="0"/>
              <w:marBottom w:val="0"/>
              <w:divBdr>
                <w:top w:val="none" w:sz="0" w:space="0" w:color="auto"/>
                <w:left w:val="none" w:sz="0" w:space="0" w:color="auto"/>
                <w:bottom w:val="none" w:sz="0" w:space="0" w:color="auto"/>
                <w:right w:val="none" w:sz="0" w:space="0" w:color="auto"/>
              </w:divBdr>
            </w:div>
            <w:div w:id="1273169849">
              <w:marLeft w:val="0"/>
              <w:marRight w:val="0"/>
              <w:marTop w:val="0"/>
              <w:marBottom w:val="0"/>
              <w:divBdr>
                <w:top w:val="none" w:sz="0" w:space="0" w:color="auto"/>
                <w:left w:val="none" w:sz="0" w:space="0" w:color="auto"/>
                <w:bottom w:val="none" w:sz="0" w:space="0" w:color="auto"/>
                <w:right w:val="none" w:sz="0" w:space="0" w:color="auto"/>
              </w:divBdr>
            </w:div>
            <w:div w:id="1473644527">
              <w:marLeft w:val="0"/>
              <w:marRight w:val="0"/>
              <w:marTop w:val="0"/>
              <w:marBottom w:val="0"/>
              <w:divBdr>
                <w:top w:val="none" w:sz="0" w:space="0" w:color="auto"/>
                <w:left w:val="none" w:sz="0" w:space="0" w:color="auto"/>
                <w:bottom w:val="none" w:sz="0" w:space="0" w:color="auto"/>
                <w:right w:val="none" w:sz="0" w:space="0" w:color="auto"/>
              </w:divBdr>
            </w:div>
            <w:div w:id="1989942801">
              <w:marLeft w:val="0"/>
              <w:marRight w:val="0"/>
              <w:marTop w:val="0"/>
              <w:marBottom w:val="0"/>
              <w:divBdr>
                <w:top w:val="none" w:sz="0" w:space="0" w:color="auto"/>
                <w:left w:val="none" w:sz="0" w:space="0" w:color="auto"/>
                <w:bottom w:val="none" w:sz="0" w:space="0" w:color="auto"/>
                <w:right w:val="none" w:sz="0" w:space="0" w:color="auto"/>
              </w:divBdr>
            </w:div>
            <w:div w:id="2067333432">
              <w:marLeft w:val="0"/>
              <w:marRight w:val="0"/>
              <w:marTop w:val="0"/>
              <w:marBottom w:val="0"/>
              <w:divBdr>
                <w:top w:val="none" w:sz="0" w:space="0" w:color="auto"/>
                <w:left w:val="none" w:sz="0" w:space="0" w:color="auto"/>
                <w:bottom w:val="none" w:sz="0" w:space="0" w:color="auto"/>
                <w:right w:val="none" w:sz="0" w:space="0" w:color="auto"/>
              </w:divBdr>
            </w:div>
            <w:div w:id="1533957647">
              <w:marLeft w:val="0"/>
              <w:marRight w:val="0"/>
              <w:marTop w:val="0"/>
              <w:marBottom w:val="0"/>
              <w:divBdr>
                <w:top w:val="none" w:sz="0" w:space="0" w:color="auto"/>
                <w:left w:val="none" w:sz="0" w:space="0" w:color="auto"/>
                <w:bottom w:val="none" w:sz="0" w:space="0" w:color="auto"/>
                <w:right w:val="none" w:sz="0" w:space="0" w:color="auto"/>
              </w:divBdr>
            </w:div>
            <w:div w:id="264314363">
              <w:marLeft w:val="0"/>
              <w:marRight w:val="0"/>
              <w:marTop w:val="0"/>
              <w:marBottom w:val="0"/>
              <w:divBdr>
                <w:top w:val="none" w:sz="0" w:space="0" w:color="auto"/>
                <w:left w:val="none" w:sz="0" w:space="0" w:color="auto"/>
                <w:bottom w:val="none" w:sz="0" w:space="0" w:color="auto"/>
                <w:right w:val="none" w:sz="0" w:space="0" w:color="auto"/>
              </w:divBdr>
            </w:div>
            <w:div w:id="1178009625">
              <w:marLeft w:val="0"/>
              <w:marRight w:val="0"/>
              <w:marTop w:val="0"/>
              <w:marBottom w:val="0"/>
              <w:divBdr>
                <w:top w:val="none" w:sz="0" w:space="0" w:color="auto"/>
                <w:left w:val="none" w:sz="0" w:space="0" w:color="auto"/>
                <w:bottom w:val="none" w:sz="0" w:space="0" w:color="auto"/>
                <w:right w:val="none" w:sz="0" w:space="0" w:color="auto"/>
              </w:divBdr>
            </w:div>
            <w:div w:id="136821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31639">
      <w:bodyDiv w:val="1"/>
      <w:marLeft w:val="0"/>
      <w:marRight w:val="0"/>
      <w:marTop w:val="0"/>
      <w:marBottom w:val="0"/>
      <w:divBdr>
        <w:top w:val="none" w:sz="0" w:space="0" w:color="auto"/>
        <w:left w:val="none" w:sz="0" w:space="0" w:color="auto"/>
        <w:bottom w:val="none" w:sz="0" w:space="0" w:color="auto"/>
        <w:right w:val="none" w:sz="0" w:space="0" w:color="auto"/>
      </w:divBdr>
      <w:divsChild>
        <w:div w:id="1227108082">
          <w:marLeft w:val="0"/>
          <w:marRight w:val="0"/>
          <w:marTop w:val="0"/>
          <w:marBottom w:val="0"/>
          <w:divBdr>
            <w:top w:val="none" w:sz="0" w:space="0" w:color="auto"/>
            <w:left w:val="none" w:sz="0" w:space="0" w:color="auto"/>
            <w:bottom w:val="none" w:sz="0" w:space="0" w:color="auto"/>
            <w:right w:val="none" w:sz="0" w:space="0" w:color="auto"/>
          </w:divBdr>
        </w:div>
        <w:div w:id="2098822627">
          <w:marLeft w:val="0"/>
          <w:marRight w:val="0"/>
          <w:marTop w:val="0"/>
          <w:marBottom w:val="0"/>
          <w:divBdr>
            <w:top w:val="none" w:sz="0" w:space="0" w:color="auto"/>
            <w:left w:val="none" w:sz="0" w:space="0" w:color="auto"/>
            <w:bottom w:val="none" w:sz="0" w:space="0" w:color="auto"/>
            <w:right w:val="none" w:sz="0" w:space="0" w:color="auto"/>
          </w:divBdr>
        </w:div>
        <w:div w:id="497380121">
          <w:marLeft w:val="0"/>
          <w:marRight w:val="0"/>
          <w:marTop w:val="0"/>
          <w:marBottom w:val="0"/>
          <w:divBdr>
            <w:top w:val="none" w:sz="0" w:space="0" w:color="auto"/>
            <w:left w:val="none" w:sz="0" w:space="0" w:color="auto"/>
            <w:bottom w:val="none" w:sz="0" w:space="0" w:color="auto"/>
            <w:right w:val="none" w:sz="0" w:space="0" w:color="auto"/>
          </w:divBdr>
        </w:div>
        <w:div w:id="1354184617">
          <w:marLeft w:val="0"/>
          <w:marRight w:val="0"/>
          <w:marTop w:val="0"/>
          <w:marBottom w:val="0"/>
          <w:divBdr>
            <w:top w:val="none" w:sz="0" w:space="0" w:color="auto"/>
            <w:left w:val="none" w:sz="0" w:space="0" w:color="auto"/>
            <w:bottom w:val="none" w:sz="0" w:space="0" w:color="auto"/>
            <w:right w:val="none" w:sz="0" w:space="0" w:color="auto"/>
          </w:divBdr>
        </w:div>
        <w:div w:id="1742823227">
          <w:marLeft w:val="0"/>
          <w:marRight w:val="0"/>
          <w:marTop w:val="0"/>
          <w:marBottom w:val="0"/>
          <w:divBdr>
            <w:top w:val="none" w:sz="0" w:space="0" w:color="auto"/>
            <w:left w:val="none" w:sz="0" w:space="0" w:color="auto"/>
            <w:bottom w:val="none" w:sz="0" w:space="0" w:color="auto"/>
            <w:right w:val="none" w:sz="0" w:space="0" w:color="auto"/>
          </w:divBdr>
        </w:div>
        <w:div w:id="53555256">
          <w:marLeft w:val="0"/>
          <w:marRight w:val="0"/>
          <w:marTop w:val="0"/>
          <w:marBottom w:val="0"/>
          <w:divBdr>
            <w:top w:val="none" w:sz="0" w:space="0" w:color="auto"/>
            <w:left w:val="none" w:sz="0" w:space="0" w:color="auto"/>
            <w:bottom w:val="none" w:sz="0" w:space="0" w:color="auto"/>
            <w:right w:val="none" w:sz="0" w:space="0" w:color="auto"/>
          </w:divBdr>
        </w:div>
        <w:div w:id="2025936739">
          <w:marLeft w:val="0"/>
          <w:marRight w:val="0"/>
          <w:marTop w:val="0"/>
          <w:marBottom w:val="0"/>
          <w:divBdr>
            <w:top w:val="none" w:sz="0" w:space="0" w:color="auto"/>
            <w:left w:val="none" w:sz="0" w:space="0" w:color="auto"/>
            <w:bottom w:val="none" w:sz="0" w:space="0" w:color="auto"/>
            <w:right w:val="none" w:sz="0" w:space="0" w:color="auto"/>
          </w:divBdr>
        </w:div>
      </w:divsChild>
    </w:div>
    <w:div w:id="405300953">
      <w:bodyDiv w:val="1"/>
      <w:marLeft w:val="0"/>
      <w:marRight w:val="0"/>
      <w:marTop w:val="0"/>
      <w:marBottom w:val="0"/>
      <w:divBdr>
        <w:top w:val="none" w:sz="0" w:space="0" w:color="auto"/>
        <w:left w:val="none" w:sz="0" w:space="0" w:color="auto"/>
        <w:bottom w:val="none" w:sz="0" w:space="0" w:color="auto"/>
        <w:right w:val="none" w:sz="0" w:space="0" w:color="auto"/>
      </w:divBdr>
      <w:divsChild>
        <w:div w:id="592710915">
          <w:marLeft w:val="0"/>
          <w:marRight w:val="0"/>
          <w:marTop w:val="0"/>
          <w:marBottom w:val="0"/>
          <w:divBdr>
            <w:top w:val="none" w:sz="0" w:space="0" w:color="auto"/>
            <w:left w:val="none" w:sz="0" w:space="0" w:color="auto"/>
            <w:bottom w:val="none" w:sz="0" w:space="0" w:color="auto"/>
            <w:right w:val="none" w:sz="0" w:space="0" w:color="auto"/>
          </w:divBdr>
        </w:div>
        <w:div w:id="943418354">
          <w:marLeft w:val="0"/>
          <w:marRight w:val="0"/>
          <w:marTop w:val="0"/>
          <w:marBottom w:val="0"/>
          <w:divBdr>
            <w:top w:val="none" w:sz="0" w:space="0" w:color="auto"/>
            <w:left w:val="none" w:sz="0" w:space="0" w:color="auto"/>
            <w:bottom w:val="none" w:sz="0" w:space="0" w:color="auto"/>
            <w:right w:val="none" w:sz="0" w:space="0" w:color="auto"/>
          </w:divBdr>
        </w:div>
        <w:div w:id="1349479253">
          <w:marLeft w:val="0"/>
          <w:marRight w:val="0"/>
          <w:marTop w:val="0"/>
          <w:marBottom w:val="0"/>
          <w:divBdr>
            <w:top w:val="none" w:sz="0" w:space="0" w:color="auto"/>
            <w:left w:val="none" w:sz="0" w:space="0" w:color="auto"/>
            <w:bottom w:val="none" w:sz="0" w:space="0" w:color="auto"/>
            <w:right w:val="none" w:sz="0" w:space="0" w:color="auto"/>
          </w:divBdr>
        </w:div>
        <w:div w:id="1410271844">
          <w:marLeft w:val="0"/>
          <w:marRight w:val="0"/>
          <w:marTop w:val="0"/>
          <w:marBottom w:val="0"/>
          <w:divBdr>
            <w:top w:val="none" w:sz="0" w:space="0" w:color="auto"/>
            <w:left w:val="none" w:sz="0" w:space="0" w:color="auto"/>
            <w:bottom w:val="none" w:sz="0" w:space="0" w:color="auto"/>
            <w:right w:val="none" w:sz="0" w:space="0" w:color="auto"/>
          </w:divBdr>
        </w:div>
        <w:div w:id="973371494">
          <w:marLeft w:val="0"/>
          <w:marRight w:val="0"/>
          <w:marTop w:val="0"/>
          <w:marBottom w:val="0"/>
          <w:divBdr>
            <w:top w:val="none" w:sz="0" w:space="0" w:color="auto"/>
            <w:left w:val="none" w:sz="0" w:space="0" w:color="auto"/>
            <w:bottom w:val="none" w:sz="0" w:space="0" w:color="auto"/>
            <w:right w:val="none" w:sz="0" w:space="0" w:color="auto"/>
          </w:divBdr>
        </w:div>
        <w:div w:id="356665844">
          <w:marLeft w:val="0"/>
          <w:marRight w:val="0"/>
          <w:marTop w:val="0"/>
          <w:marBottom w:val="0"/>
          <w:divBdr>
            <w:top w:val="none" w:sz="0" w:space="0" w:color="auto"/>
            <w:left w:val="none" w:sz="0" w:space="0" w:color="auto"/>
            <w:bottom w:val="none" w:sz="0" w:space="0" w:color="auto"/>
            <w:right w:val="none" w:sz="0" w:space="0" w:color="auto"/>
          </w:divBdr>
        </w:div>
        <w:div w:id="1085690479">
          <w:marLeft w:val="0"/>
          <w:marRight w:val="0"/>
          <w:marTop w:val="0"/>
          <w:marBottom w:val="0"/>
          <w:divBdr>
            <w:top w:val="none" w:sz="0" w:space="0" w:color="auto"/>
            <w:left w:val="none" w:sz="0" w:space="0" w:color="auto"/>
            <w:bottom w:val="none" w:sz="0" w:space="0" w:color="auto"/>
            <w:right w:val="none" w:sz="0" w:space="0" w:color="auto"/>
          </w:divBdr>
        </w:div>
        <w:div w:id="261837197">
          <w:marLeft w:val="0"/>
          <w:marRight w:val="0"/>
          <w:marTop w:val="0"/>
          <w:marBottom w:val="0"/>
          <w:divBdr>
            <w:top w:val="none" w:sz="0" w:space="0" w:color="auto"/>
            <w:left w:val="none" w:sz="0" w:space="0" w:color="auto"/>
            <w:bottom w:val="none" w:sz="0" w:space="0" w:color="auto"/>
            <w:right w:val="none" w:sz="0" w:space="0" w:color="auto"/>
          </w:divBdr>
        </w:div>
        <w:div w:id="951279381">
          <w:marLeft w:val="0"/>
          <w:marRight w:val="0"/>
          <w:marTop w:val="0"/>
          <w:marBottom w:val="0"/>
          <w:divBdr>
            <w:top w:val="none" w:sz="0" w:space="0" w:color="auto"/>
            <w:left w:val="none" w:sz="0" w:space="0" w:color="auto"/>
            <w:bottom w:val="none" w:sz="0" w:space="0" w:color="auto"/>
            <w:right w:val="none" w:sz="0" w:space="0" w:color="auto"/>
          </w:divBdr>
        </w:div>
        <w:div w:id="1236742838">
          <w:marLeft w:val="0"/>
          <w:marRight w:val="0"/>
          <w:marTop w:val="0"/>
          <w:marBottom w:val="0"/>
          <w:divBdr>
            <w:top w:val="none" w:sz="0" w:space="0" w:color="auto"/>
            <w:left w:val="none" w:sz="0" w:space="0" w:color="auto"/>
            <w:bottom w:val="none" w:sz="0" w:space="0" w:color="auto"/>
            <w:right w:val="none" w:sz="0" w:space="0" w:color="auto"/>
          </w:divBdr>
        </w:div>
        <w:div w:id="2082100698">
          <w:marLeft w:val="0"/>
          <w:marRight w:val="0"/>
          <w:marTop w:val="0"/>
          <w:marBottom w:val="0"/>
          <w:divBdr>
            <w:top w:val="none" w:sz="0" w:space="0" w:color="auto"/>
            <w:left w:val="none" w:sz="0" w:space="0" w:color="auto"/>
            <w:bottom w:val="none" w:sz="0" w:space="0" w:color="auto"/>
            <w:right w:val="none" w:sz="0" w:space="0" w:color="auto"/>
          </w:divBdr>
        </w:div>
        <w:div w:id="1045451329">
          <w:marLeft w:val="0"/>
          <w:marRight w:val="0"/>
          <w:marTop w:val="0"/>
          <w:marBottom w:val="0"/>
          <w:divBdr>
            <w:top w:val="none" w:sz="0" w:space="0" w:color="auto"/>
            <w:left w:val="none" w:sz="0" w:space="0" w:color="auto"/>
            <w:bottom w:val="none" w:sz="0" w:space="0" w:color="auto"/>
            <w:right w:val="none" w:sz="0" w:space="0" w:color="auto"/>
          </w:divBdr>
        </w:div>
        <w:div w:id="591008150">
          <w:marLeft w:val="0"/>
          <w:marRight w:val="0"/>
          <w:marTop w:val="0"/>
          <w:marBottom w:val="0"/>
          <w:divBdr>
            <w:top w:val="none" w:sz="0" w:space="0" w:color="auto"/>
            <w:left w:val="none" w:sz="0" w:space="0" w:color="auto"/>
            <w:bottom w:val="none" w:sz="0" w:space="0" w:color="auto"/>
            <w:right w:val="none" w:sz="0" w:space="0" w:color="auto"/>
          </w:divBdr>
        </w:div>
        <w:div w:id="1064134527">
          <w:marLeft w:val="0"/>
          <w:marRight w:val="0"/>
          <w:marTop w:val="0"/>
          <w:marBottom w:val="0"/>
          <w:divBdr>
            <w:top w:val="none" w:sz="0" w:space="0" w:color="auto"/>
            <w:left w:val="none" w:sz="0" w:space="0" w:color="auto"/>
            <w:bottom w:val="none" w:sz="0" w:space="0" w:color="auto"/>
            <w:right w:val="none" w:sz="0" w:space="0" w:color="auto"/>
          </w:divBdr>
        </w:div>
        <w:div w:id="440153980">
          <w:marLeft w:val="0"/>
          <w:marRight w:val="0"/>
          <w:marTop w:val="0"/>
          <w:marBottom w:val="0"/>
          <w:divBdr>
            <w:top w:val="none" w:sz="0" w:space="0" w:color="auto"/>
            <w:left w:val="none" w:sz="0" w:space="0" w:color="auto"/>
            <w:bottom w:val="none" w:sz="0" w:space="0" w:color="auto"/>
            <w:right w:val="none" w:sz="0" w:space="0" w:color="auto"/>
          </w:divBdr>
        </w:div>
        <w:div w:id="488179301">
          <w:marLeft w:val="0"/>
          <w:marRight w:val="0"/>
          <w:marTop w:val="0"/>
          <w:marBottom w:val="0"/>
          <w:divBdr>
            <w:top w:val="none" w:sz="0" w:space="0" w:color="auto"/>
            <w:left w:val="none" w:sz="0" w:space="0" w:color="auto"/>
            <w:bottom w:val="none" w:sz="0" w:space="0" w:color="auto"/>
            <w:right w:val="none" w:sz="0" w:space="0" w:color="auto"/>
          </w:divBdr>
        </w:div>
        <w:div w:id="1642610107">
          <w:marLeft w:val="0"/>
          <w:marRight w:val="0"/>
          <w:marTop w:val="0"/>
          <w:marBottom w:val="0"/>
          <w:divBdr>
            <w:top w:val="none" w:sz="0" w:space="0" w:color="auto"/>
            <w:left w:val="none" w:sz="0" w:space="0" w:color="auto"/>
            <w:bottom w:val="none" w:sz="0" w:space="0" w:color="auto"/>
            <w:right w:val="none" w:sz="0" w:space="0" w:color="auto"/>
          </w:divBdr>
        </w:div>
        <w:div w:id="1026563560">
          <w:marLeft w:val="0"/>
          <w:marRight w:val="0"/>
          <w:marTop w:val="0"/>
          <w:marBottom w:val="0"/>
          <w:divBdr>
            <w:top w:val="none" w:sz="0" w:space="0" w:color="auto"/>
            <w:left w:val="none" w:sz="0" w:space="0" w:color="auto"/>
            <w:bottom w:val="none" w:sz="0" w:space="0" w:color="auto"/>
            <w:right w:val="none" w:sz="0" w:space="0" w:color="auto"/>
          </w:divBdr>
        </w:div>
        <w:div w:id="1367556667">
          <w:marLeft w:val="0"/>
          <w:marRight w:val="0"/>
          <w:marTop w:val="0"/>
          <w:marBottom w:val="0"/>
          <w:divBdr>
            <w:top w:val="none" w:sz="0" w:space="0" w:color="auto"/>
            <w:left w:val="none" w:sz="0" w:space="0" w:color="auto"/>
            <w:bottom w:val="none" w:sz="0" w:space="0" w:color="auto"/>
            <w:right w:val="none" w:sz="0" w:space="0" w:color="auto"/>
          </w:divBdr>
        </w:div>
        <w:div w:id="1672758448">
          <w:marLeft w:val="0"/>
          <w:marRight w:val="0"/>
          <w:marTop w:val="0"/>
          <w:marBottom w:val="0"/>
          <w:divBdr>
            <w:top w:val="none" w:sz="0" w:space="0" w:color="auto"/>
            <w:left w:val="none" w:sz="0" w:space="0" w:color="auto"/>
            <w:bottom w:val="none" w:sz="0" w:space="0" w:color="auto"/>
            <w:right w:val="none" w:sz="0" w:space="0" w:color="auto"/>
          </w:divBdr>
        </w:div>
        <w:div w:id="675574669">
          <w:marLeft w:val="0"/>
          <w:marRight w:val="0"/>
          <w:marTop w:val="0"/>
          <w:marBottom w:val="0"/>
          <w:divBdr>
            <w:top w:val="none" w:sz="0" w:space="0" w:color="auto"/>
            <w:left w:val="none" w:sz="0" w:space="0" w:color="auto"/>
            <w:bottom w:val="none" w:sz="0" w:space="0" w:color="auto"/>
            <w:right w:val="none" w:sz="0" w:space="0" w:color="auto"/>
          </w:divBdr>
        </w:div>
        <w:div w:id="132261830">
          <w:marLeft w:val="0"/>
          <w:marRight w:val="0"/>
          <w:marTop w:val="0"/>
          <w:marBottom w:val="0"/>
          <w:divBdr>
            <w:top w:val="none" w:sz="0" w:space="0" w:color="auto"/>
            <w:left w:val="none" w:sz="0" w:space="0" w:color="auto"/>
            <w:bottom w:val="none" w:sz="0" w:space="0" w:color="auto"/>
            <w:right w:val="none" w:sz="0" w:space="0" w:color="auto"/>
          </w:divBdr>
        </w:div>
        <w:div w:id="1645819480">
          <w:marLeft w:val="0"/>
          <w:marRight w:val="0"/>
          <w:marTop w:val="0"/>
          <w:marBottom w:val="0"/>
          <w:divBdr>
            <w:top w:val="none" w:sz="0" w:space="0" w:color="auto"/>
            <w:left w:val="none" w:sz="0" w:space="0" w:color="auto"/>
            <w:bottom w:val="none" w:sz="0" w:space="0" w:color="auto"/>
            <w:right w:val="none" w:sz="0" w:space="0" w:color="auto"/>
          </w:divBdr>
        </w:div>
        <w:div w:id="1701323087">
          <w:marLeft w:val="0"/>
          <w:marRight w:val="0"/>
          <w:marTop w:val="0"/>
          <w:marBottom w:val="0"/>
          <w:divBdr>
            <w:top w:val="none" w:sz="0" w:space="0" w:color="auto"/>
            <w:left w:val="none" w:sz="0" w:space="0" w:color="auto"/>
            <w:bottom w:val="none" w:sz="0" w:space="0" w:color="auto"/>
            <w:right w:val="none" w:sz="0" w:space="0" w:color="auto"/>
          </w:divBdr>
        </w:div>
        <w:div w:id="1489712519">
          <w:marLeft w:val="0"/>
          <w:marRight w:val="0"/>
          <w:marTop w:val="0"/>
          <w:marBottom w:val="0"/>
          <w:divBdr>
            <w:top w:val="none" w:sz="0" w:space="0" w:color="auto"/>
            <w:left w:val="none" w:sz="0" w:space="0" w:color="auto"/>
            <w:bottom w:val="none" w:sz="0" w:space="0" w:color="auto"/>
            <w:right w:val="none" w:sz="0" w:space="0" w:color="auto"/>
          </w:divBdr>
        </w:div>
        <w:div w:id="287786249">
          <w:marLeft w:val="0"/>
          <w:marRight w:val="0"/>
          <w:marTop w:val="0"/>
          <w:marBottom w:val="0"/>
          <w:divBdr>
            <w:top w:val="none" w:sz="0" w:space="0" w:color="auto"/>
            <w:left w:val="none" w:sz="0" w:space="0" w:color="auto"/>
            <w:bottom w:val="none" w:sz="0" w:space="0" w:color="auto"/>
            <w:right w:val="none" w:sz="0" w:space="0" w:color="auto"/>
          </w:divBdr>
        </w:div>
        <w:div w:id="2121098091">
          <w:marLeft w:val="0"/>
          <w:marRight w:val="0"/>
          <w:marTop w:val="0"/>
          <w:marBottom w:val="0"/>
          <w:divBdr>
            <w:top w:val="none" w:sz="0" w:space="0" w:color="auto"/>
            <w:left w:val="none" w:sz="0" w:space="0" w:color="auto"/>
            <w:bottom w:val="none" w:sz="0" w:space="0" w:color="auto"/>
            <w:right w:val="none" w:sz="0" w:space="0" w:color="auto"/>
          </w:divBdr>
        </w:div>
        <w:div w:id="680355214">
          <w:marLeft w:val="0"/>
          <w:marRight w:val="0"/>
          <w:marTop w:val="0"/>
          <w:marBottom w:val="0"/>
          <w:divBdr>
            <w:top w:val="none" w:sz="0" w:space="0" w:color="auto"/>
            <w:left w:val="none" w:sz="0" w:space="0" w:color="auto"/>
            <w:bottom w:val="none" w:sz="0" w:space="0" w:color="auto"/>
            <w:right w:val="none" w:sz="0" w:space="0" w:color="auto"/>
          </w:divBdr>
        </w:div>
      </w:divsChild>
    </w:div>
    <w:div w:id="482700091">
      <w:bodyDiv w:val="1"/>
      <w:marLeft w:val="0"/>
      <w:marRight w:val="0"/>
      <w:marTop w:val="0"/>
      <w:marBottom w:val="0"/>
      <w:divBdr>
        <w:top w:val="none" w:sz="0" w:space="0" w:color="auto"/>
        <w:left w:val="none" w:sz="0" w:space="0" w:color="auto"/>
        <w:bottom w:val="none" w:sz="0" w:space="0" w:color="auto"/>
        <w:right w:val="none" w:sz="0" w:space="0" w:color="auto"/>
      </w:divBdr>
    </w:div>
    <w:div w:id="484394743">
      <w:bodyDiv w:val="1"/>
      <w:marLeft w:val="0"/>
      <w:marRight w:val="0"/>
      <w:marTop w:val="0"/>
      <w:marBottom w:val="0"/>
      <w:divBdr>
        <w:top w:val="none" w:sz="0" w:space="0" w:color="auto"/>
        <w:left w:val="none" w:sz="0" w:space="0" w:color="auto"/>
        <w:bottom w:val="none" w:sz="0" w:space="0" w:color="auto"/>
        <w:right w:val="none" w:sz="0" w:space="0" w:color="auto"/>
      </w:divBdr>
      <w:divsChild>
        <w:div w:id="1032027134">
          <w:marLeft w:val="0"/>
          <w:marRight w:val="0"/>
          <w:marTop w:val="0"/>
          <w:marBottom w:val="0"/>
          <w:divBdr>
            <w:top w:val="none" w:sz="0" w:space="0" w:color="auto"/>
            <w:left w:val="none" w:sz="0" w:space="0" w:color="auto"/>
            <w:bottom w:val="none" w:sz="0" w:space="0" w:color="auto"/>
            <w:right w:val="none" w:sz="0" w:space="0" w:color="auto"/>
          </w:divBdr>
        </w:div>
        <w:div w:id="1905752733">
          <w:marLeft w:val="0"/>
          <w:marRight w:val="0"/>
          <w:marTop w:val="0"/>
          <w:marBottom w:val="0"/>
          <w:divBdr>
            <w:top w:val="none" w:sz="0" w:space="0" w:color="auto"/>
            <w:left w:val="none" w:sz="0" w:space="0" w:color="auto"/>
            <w:bottom w:val="none" w:sz="0" w:space="0" w:color="auto"/>
            <w:right w:val="none" w:sz="0" w:space="0" w:color="auto"/>
          </w:divBdr>
        </w:div>
        <w:div w:id="24522598">
          <w:marLeft w:val="0"/>
          <w:marRight w:val="0"/>
          <w:marTop w:val="0"/>
          <w:marBottom w:val="0"/>
          <w:divBdr>
            <w:top w:val="none" w:sz="0" w:space="0" w:color="auto"/>
            <w:left w:val="none" w:sz="0" w:space="0" w:color="auto"/>
            <w:bottom w:val="none" w:sz="0" w:space="0" w:color="auto"/>
            <w:right w:val="none" w:sz="0" w:space="0" w:color="auto"/>
          </w:divBdr>
        </w:div>
        <w:div w:id="1627346678">
          <w:marLeft w:val="0"/>
          <w:marRight w:val="0"/>
          <w:marTop w:val="0"/>
          <w:marBottom w:val="0"/>
          <w:divBdr>
            <w:top w:val="none" w:sz="0" w:space="0" w:color="auto"/>
            <w:left w:val="none" w:sz="0" w:space="0" w:color="auto"/>
            <w:bottom w:val="none" w:sz="0" w:space="0" w:color="auto"/>
            <w:right w:val="none" w:sz="0" w:space="0" w:color="auto"/>
          </w:divBdr>
        </w:div>
        <w:div w:id="1066956729">
          <w:marLeft w:val="0"/>
          <w:marRight w:val="0"/>
          <w:marTop w:val="0"/>
          <w:marBottom w:val="0"/>
          <w:divBdr>
            <w:top w:val="none" w:sz="0" w:space="0" w:color="auto"/>
            <w:left w:val="none" w:sz="0" w:space="0" w:color="auto"/>
            <w:bottom w:val="none" w:sz="0" w:space="0" w:color="auto"/>
            <w:right w:val="none" w:sz="0" w:space="0" w:color="auto"/>
          </w:divBdr>
        </w:div>
      </w:divsChild>
    </w:div>
    <w:div w:id="730083722">
      <w:bodyDiv w:val="1"/>
      <w:marLeft w:val="0"/>
      <w:marRight w:val="0"/>
      <w:marTop w:val="0"/>
      <w:marBottom w:val="0"/>
      <w:divBdr>
        <w:top w:val="none" w:sz="0" w:space="0" w:color="auto"/>
        <w:left w:val="none" w:sz="0" w:space="0" w:color="auto"/>
        <w:bottom w:val="none" w:sz="0" w:space="0" w:color="auto"/>
        <w:right w:val="none" w:sz="0" w:space="0" w:color="auto"/>
      </w:divBdr>
    </w:div>
    <w:div w:id="823593678">
      <w:bodyDiv w:val="1"/>
      <w:marLeft w:val="0"/>
      <w:marRight w:val="0"/>
      <w:marTop w:val="0"/>
      <w:marBottom w:val="0"/>
      <w:divBdr>
        <w:top w:val="none" w:sz="0" w:space="0" w:color="auto"/>
        <w:left w:val="none" w:sz="0" w:space="0" w:color="auto"/>
        <w:bottom w:val="none" w:sz="0" w:space="0" w:color="auto"/>
        <w:right w:val="none" w:sz="0" w:space="0" w:color="auto"/>
      </w:divBdr>
    </w:div>
    <w:div w:id="1102185664">
      <w:bodyDiv w:val="1"/>
      <w:marLeft w:val="0"/>
      <w:marRight w:val="0"/>
      <w:marTop w:val="0"/>
      <w:marBottom w:val="0"/>
      <w:divBdr>
        <w:top w:val="none" w:sz="0" w:space="0" w:color="auto"/>
        <w:left w:val="none" w:sz="0" w:space="0" w:color="auto"/>
        <w:bottom w:val="none" w:sz="0" w:space="0" w:color="auto"/>
        <w:right w:val="none" w:sz="0" w:space="0" w:color="auto"/>
      </w:divBdr>
      <w:divsChild>
        <w:div w:id="1718358579">
          <w:marLeft w:val="0"/>
          <w:marRight w:val="0"/>
          <w:marTop w:val="0"/>
          <w:marBottom w:val="0"/>
          <w:divBdr>
            <w:top w:val="none" w:sz="0" w:space="0" w:color="auto"/>
            <w:left w:val="none" w:sz="0" w:space="0" w:color="auto"/>
            <w:bottom w:val="none" w:sz="0" w:space="0" w:color="auto"/>
            <w:right w:val="none" w:sz="0" w:space="0" w:color="auto"/>
          </w:divBdr>
        </w:div>
        <w:div w:id="1195191107">
          <w:marLeft w:val="0"/>
          <w:marRight w:val="0"/>
          <w:marTop w:val="0"/>
          <w:marBottom w:val="0"/>
          <w:divBdr>
            <w:top w:val="none" w:sz="0" w:space="0" w:color="auto"/>
            <w:left w:val="none" w:sz="0" w:space="0" w:color="auto"/>
            <w:bottom w:val="none" w:sz="0" w:space="0" w:color="auto"/>
            <w:right w:val="none" w:sz="0" w:space="0" w:color="auto"/>
          </w:divBdr>
        </w:div>
        <w:div w:id="743332989">
          <w:marLeft w:val="0"/>
          <w:marRight w:val="0"/>
          <w:marTop w:val="0"/>
          <w:marBottom w:val="0"/>
          <w:divBdr>
            <w:top w:val="none" w:sz="0" w:space="0" w:color="auto"/>
            <w:left w:val="none" w:sz="0" w:space="0" w:color="auto"/>
            <w:bottom w:val="none" w:sz="0" w:space="0" w:color="auto"/>
            <w:right w:val="none" w:sz="0" w:space="0" w:color="auto"/>
          </w:divBdr>
        </w:div>
        <w:div w:id="1292328054">
          <w:marLeft w:val="0"/>
          <w:marRight w:val="0"/>
          <w:marTop w:val="0"/>
          <w:marBottom w:val="0"/>
          <w:divBdr>
            <w:top w:val="none" w:sz="0" w:space="0" w:color="auto"/>
            <w:left w:val="none" w:sz="0" w:space="0" w:color="auto"/>
            <w:bottom w:val="none" w:sz="0" w:space="0" w:color="auto"/>
            <w:right w:val="none" w:sz="0" w:space="0" w:color="auto"/>
          </w:divBdr>
        </w:div>
        <w:div w:id="889806216">
          <w:marLeft w:val="0"/>
          <w:marRight w:val="0"/>
          <w:marTop w:val="0"/>
          <w:marBottom w:val="0"/>
          <w:divBdr>
            <w:top w:val="none" w:sz="0" w:space="0" w:color="auto"/>
            <w:left w:val="none" w:sz="0" w:space="0" w:color="auto"/>
            <w:bottom w:val="none" w:sz="0" w:space="0" w:color="auto"/>
            <w:right w:val="none" w:sz="0" w:space="0" w:color="auto"/>
          </w:divBdr>
        </w:div>
        <w:div w:id="1489398041">
          <w:marLeft w:val="0"/>
          <w:marRight w:val="0"/>
          <w:marTop w:val="0"/>
          <w:marBottom w:val="0"/>
          <w:divBdr>
            <w:top w:val="none" w:sz="0" w:space="0" w:color="auto"/>
            <w:left w:val="none" w:sz="0" w:space="0" w:color="auto"/>
            <w:bottom w:val="none" w:sz="0" w:space="0" w:color="auto"/>
            <w:right w:val="none" w:sz="0" w:space="0" w:color="auto"/>
          </w:divBdr>
        </w:div>
        <w:div w:id="15156854">
          <w:marLeft w:val="0"/>
          <w:marRight w:val="0"/>
          <w:marTop w:val="0"/>
          <w:marBottom w:val="0"/>
          <w:divBdr>
            <w:top w:val="none" w:sz="0" w:space="0" w:color="auto"/>
            <w:left w:val="none" w:sz="0" w:space="0" w:color="auto"/>
            <w:bottom w:val="none" w:sz="0" w:space="0" w:color="auto"/>
            <w:right w:val="none" w:sz="0" w:space="0" w:color="auto"/>
          </w:divBdr>
        </w:div>
      </w:divsChild>
    </w:div>
    <w:div w:id="1146433184">
      <w:bodyDiv w:val="1"/>
      <w:marLeft w:val="0"/>
      <w:marRight w:val="0"/>
      <w:marTop w:val="0"/>
      <w:marBottom w:val="0"/>
      <w:divBdr>
        <w:top w:val="none" w:sz="0" w:space="0" w:color="auto"/>
        <w:left w:val="none" w:sz="0" w:space="0" w:color="auto"/>
        <w:bottom w:val="none" w:sz="0" w:space="0" w:color="auto"/>
        <w:right w:val="none" w:sz="0" w:space="0" w:color="auto"/>
      </w:divBdr>
      <w:divsChild>
        <w:div w:id="1388921052">
          <w:marLeft w:val="0"/>
          <w:marRight w:val="0"/>
          <w:marTop w:val="0"/>
          <w:marBottom w:val="0"/>
          <w:divBdr>
            <w:top w:val="none" w:sz="0" w:space="0" w:color="auto"/>
            <w:left w:val="none" w:sz="0" w:space="0" w:color="auto"/>
            <w:bottom w:val="none" w:sz="0" w:space="0" w:color="auto"/>
            <w:right w:val="none" w:sz="0" w:space="0" w:color="auto"/>
          </w:divBdr>
        </w:div>
        <w:div w:id="1572815929">
          <w:marLeft w:val="0"/>
          <w:marRight w:val="0"/>
          <w:marTop w:val="0"/>
          <w:marBottom w:val="0"/>
          <w:divBdr>
            <w:top w:val="none" w:sz="0" w:space="0" w:color="auto"/>
            <w:left w:val="none" w:sz="0" w:space="0" w:color="auto"/>
            <w:bottom w:val="none" w:sz="0" w:space="0" w:color="auto"/>
            <w:right w:val="none" w:sz="0" w:space="0" w:color="auto"/>
          </w:divBdr>
        </w:div>
        <w:div w:id="1845629028">
          <w:marLeft w:val="0"/>
          <w:marRight w:val="0"/>
          <w:marTop w:val="0"/>
          <w:marBottom w:val="0"/>
          <w:divBdr>
            <w:top w:val="none" w:sz="0" w:space="0" w:color="auto"/>
            <w:left w:val="none" w:sz="0" w:space="0" w:color="auto"/>
            <w:bottom w:val="none" w:sz="0" w:space="0" w:color="auto"/>
            <w:right w:val="none" w:sz="0" w:space="0" w:color="auto"/>
          </w:divBdr>
        </w:div>
        <w:div w:id="1509757768">
          <w:marLeft w:val="0"/>
          <w:marRight w:val="0"/>
          <w:marTop w:val="0"/>
          <w:marBottom w:val="0"/>
          <w:divBdr>
            <w:top w:val="none" w:sz="0" w:space="0" w:color="auto"/>
            <w:left w:val="none" w:sz="0" w:space="0" w:color="auto"/>
            <w:bottom w:val="none" w:sz="0" w:space="0" w:color="auto"/>
            <w:right w:val="none" w:sz="0" w:space="0" w:color="auto"/>
          </w:divBdr>
        </w:div>
        <w:div w:id="793253448">
          <w:marLeft w:val="0"/>
          <w:marRight w:val="0"/>
          <w:marTop w:val="0"/>
          <w:marBottom w:val="0"/>
          <w:divBdr>
            <w:top w:val="none" w:sz="0" w:space="0" w:color="auto"/>
            <w:left w:val="none" w:sz="0" w:space="0" w:color="auto"/>
            <w:bottom w:val="none" w:sz="0" w:space="0" w:color="auto"/>
            <w:right w:val="none" w:sz="0" w:space="0" w:color="auto"/>
          </w:divBdr>
        </w:div>
        <w:div w:id="1345935471">
          <w:marLeft w:val="0"/>
          <w:marRight w:val="0"/>
          <w:marTop w:val="0"/>
          <w:marBottom w:val="0"/>
          <w:divBdr>
            <w:top w:val="none" w:sz="0" w:space="0" w:color="auto"/>
            <w:left w:val="none" w:sz="0" w:space="0" w:color="auto"/>
            <w:bottom w:val="none" w:sz="0" w:space="0" w:color="auto"/>
            <w:right w:val="none" w:sz="0" w:space="0" w:color="auto"/>
          </w:divBdr>
        </w:div>
      </w:divsChild>
    </w:div>
    <w:div w:id="1349677834">
      <w:bodyDiv w:val="1"/>
      <w:marLeft w:val="0"/>
      <w:marRight w:val="0"/>
      <w:marTop w:val="0"/>
      <w:marBottom w:val="0"/>
      <w:divBdr>
        <w:top w:val="none" w:sz="0" w:space="0" w:color="auto"/>
        <w:left w:val="none" w:sz="0" w:space="0" w:color="auto"/>
        <w:bottom w:val="none" w:sz="0" w:space="0" w:color="auto"/>
        <w:right w:val="none" w:sz="0" w:space="0" w:color="auto"/>
      </w:divBdr>
      <w:divsChild>
        <w:div w:id="1720397516">
          <w:marLeft w:val="0"/>
          <w:marRight w:val="0"/>
          <w:marTop w:val="0"/>
          <w:marBottom w:val="0"/>
          <w:divBdr>
            <w:top w:val="none" w:sz="0" w:space="0" w:color="auto"/>
            <w:left w:val="none" w:sz="0" w:space="0" w:color="auto"/>
            <w:bottom w:val="none" w:sz="0" w:space="0" w:color="auto"/>
            <w:right w:val="none" w:sz="0" w:space="0" w:color="auto"/>
          </w:divBdr>
        </w:div>
        <w:div w:id="1546869168">
          <w:marLeft w:val="0"/>
          <w:marRight w:val="0"/>
          <w:marTop w:val="0"/>
          <w:marBottom w:val="0"/>
          <w:divBdr>
            <w:top w:val="none" w:sz="0" w:space="0" w:color="auto"/>
            <w:left w:val="none" w:sz="0" w:space="0" w:color="auto"/>
            <w:bottom w:val="none" w:sz="0" w:space="0" w:color="auto"/>
            <w:right w:val="none" w:sz="0" w:space="0" w:color="auto"/>
          </w:divBdr>
        </w:div>
      </w:divsChild>
    </w:div>
    <w:div w:id="1350831759">
      <w:bodyDiv w:val="1"/>
      <w:marLeft w:val="0"/>
      <w:marRight w:val="0"/>
      <w:marTop w:val="0"/>
      <w:marBottom w:val="0"/>
      <w:divBdr>
        <w:top w:val="none" w:sz="0" w:space="0" w:color="auto"/>
        <w:left w:val="none" w:sz="0" w:space="0" w:color="auto"/>
        <w:bottom w:val="none" w:sz="0" w:space="0" w:color="auto"/>
        <w:right w:val="none" w:sz="0" w:space="0" w:color="auto"/>
      </w:divBdr>
    </w:div>
    <w:div w:id="1387030943">
      <w:bodyDiv w:val="1"/>
      <w:marLeft w:val="0"/>
      <w:marRight w:val="0"/>
      <w:marTop w:val="0"/>
      <w:marBottom w:val="0"/>
      <w:divBdr>
        <w:top w:val="none" w:sz="0" w:space="0" w:color="auto"/>
        <w:left w:val="none" w:sz="0" w:space="0" w:color="auto"/>
        <w:bottom w:val="none" w:sz="0" w:space="0" w:color="auto"/>
        <w:right w:val="none" w:sz="0" w:space="0" w:color="auto"/>
      </w:divBdr>
      <w:divsChild>
        <w:div w:id="1205560594">
          <w:marLeft w:val="0"/>
          <w:marRight w:val="0"/>
          <w:marTop w:val="0"/>
          <w:marBottom w:val="0"/>
          <w:divBdr>
            <w:top w:val="none" w:sz="0" w:space="0" w:color="auto"/>
            <w:left w:val="none" w:sz="0" w:space="0" w:color="auto"/>
            <w:bottom w:val="none" w:sz="0" w:space="0" w:color="auto"/>
            <w:right w:val="none" w:sz="0" w:space="0" w:color="auto"/>
          </w:divBdr>
        </w:div>
        <w:div w:id="2001302169">
          <w:marLeft w:val="0"/>
          <w:marRight w:val="0"/>
          <w:marTop w:val="0"/>
          <w:marBottom w:val="0"/>
          <w:divBdr>
            <w:top w:val="none" w:sz="0" w:space="0" w:color="auto"/>
            <w:left w:val="none" w:sz="0" w:space="0" w:color="auto"/>
            <w:bottom w:val="none" w:sz="0" w:space="0" w:color="auto"/>
            <w:right w:val="none" w:sz="0" w:space="0" w:color="auto"/>
          </w:divBdr>
        </w:div>
        <w:div w:id="254021730">
          <w:marLeft w:val="0"/>
          <w:marRight w:val="0"/>
          <w:marTop w:val="0"/>
          <w:marBottom w:val="0"/>
          <w:divBdr>
            <w:top w:val="none" w:sz="0" w:space="0" w:color="auto"/>
            <w:left w:val="none" w:sz="0" w:space="0" w:color="auto"/>
            <w:bottom w:val="none" w:sz="0" w:space="0" w:color="auto"/>
            <w:right w:val="none" w:sz="0" w:space="0" w:color="auto"/>
          </w:divBdr>
        </w:div>
        <w:div w:id="436297735">
          <w:marLeft w:val="0"/>
          <w:marRight w:val="0"/>
          <w:marTop w:val="0"/>
          <w:marBottom w:val="0"/>
          <w:divBdr>
            <w:top w:val="none" w:sz="0" w:space="0" w:color="auto"/>
            <w:left w:val="none" w:sz="0" w:space="0" w:color="auto"/>
            <w:bottom w:val="none" w:sz="0" w:space="0" w:color="auto"/>
            <w:right w:val="none" w:sz="0" w:space="0" w:color="auto"/>
          </w:divBdr>
        </w:div>
        <w:div w:id="285626031">
          <w:marLeft w:val="0"/>
          <w:marRight w:val="0"/>
          <w:marTop w:val="0"/>
          <w:marBottom w:val="0"/>
          <w:divBdr>
            <w:top w:val="none" w:sz="0" w:space="0" w:color="auto"/>
            <w:left w:val="none" w:sz="0" w:space="0" w:color="auto"/>
            <w:bottom w:val="none" w:sz="0" w:space="0" w:color="auto"/>
            <w:right w:val="none" w:sz="0" w:space="0" w:color="auto"/>
          </w:divBdr>
        </w:div>
        <w:div w:id="1020818553">
          <w:marLeft w:val="0"/>
          <w:marRight w:val="0"/>
          <w:marTop w:val="0"/>
          <w:marBottom w:val="0"/>
          <w:divBdr>
            <w:top w:val="none" w:sz="0" w:space="0" w:color="auto"/>
            <w:left w:val="none" w:sz="0" w:space="0" w:color="auto"/>
            <w:bottom w:val="none" w:sz="0" w:space="0" w:color="auto"/>
            <w:right w:val="none" w:sz="0" w:space="0" w:color="auto"/>
          </w:divBdr>
        </w:div>
        <w:div w:id="1681010832">
          <w:marLeft w:val="0"/>
          <w:marRight w:val="0"/>
          <w:marTop w:val="0"/>
          <w:marBottom w:val="0"/>
          <w:divBdr>
            <w:top w:val="none" w:sz="0" w:space="0" w:color="auto"/>
            <w:left w:val="none" w:sz="0" w:space="0" w:color="auto"/>
            <w:bottom w:val="none" w:sz="0" w:space="0" w:color="auto"/>
            <w:right w:val="none" w:sz="0" w:space="0" w:color="auto"/>
          </w:divBdr>
        </w:div>
        <w:div w:id="233786287">
          <w:marLeft w:val="0"/>
          <w:marRight w:val="0"/>
          <w:marTop w:val="0"/>
          <w:marBottom w:val="0"/>
          <w:divBdr>
            <w:top w:val="none" w:sz="0" w:space="0" w:color="auto"/>
            <w:left w:val="none" w:sz="0" w:space="0" w:color="auto"/>
            <w:bottom w:val="none" w:sz="0" w:space="0" w:color="auto"/>
            <w:right w:val="none" w:sz="0" w:space="0" w:color="auto"/>
          </w:divBdr>
        </w:div>
        <w:div w:id="575668976">
          <w:marLeft w:val="0"/>
          <w:marRight w:val="0"/>
          <w:marTop w:val="0"/>
          <w:marBottom w:val="0"/>
          <w:divBdr>
            <w:top w:val="none" w:sz="0" w:space="0" w:color="auto"/>
            <w:left w:val="none" w:sz="0" w:space="0" w:color="auto"/>
            <w:bottom w:val="none" w:sz="0" w:space="0" w:color="auto"/>
            <w:right w:val="none" w:sz="0" w:space="0" w:color="auto"/>
          </w:divBdr>
        </w:div>
        <w:div w:id="1271663035">
          <w:marLeft w:val="0"/>
          <w:marRight w:val="0"/>
          <w:marTop w:val="0"/>
          <w:marBottom w:val="0"/>
          <w:divBdr>
            <w:top w:val="none" w:sz="0" w:space="0" w:color="auto"/>
            <w:left w:val="none" w:sz="0" w:space="0" w:color="auto"/>
            <w:bottom w:val="none" w:sz="0" w:space="0" w:color="auto"/>
            <w:right w:val="none" w:sz="0" w:space="0" w:color="auto"/>
          </w:divBdr>
        </w:div>
        <w:div w:id="1675500119">
          <w:marLeft w:val="0"/>
          <w:marRight w:val="0"/>
          <w:marTop w:val="0"/>
          <w:marBottom w:val="0"/>
          <w:divBdr>
            <w:top w:val="none" w:sz="0" w:space="0" w:color="auto"/>
            <w:left w:val="none" w:sz="0" w:space="0" w:color="auto"/>
            <w:bottom w:val="none" w:sz="0" w:space="0" w:color="auto"/>
            <w:right w:val="none" w:sz="0" w:space="0" w:color="auto"/>
          </w:divBdr>
        </w:div>
        <w:div w:id="418140035">
          <w:marLeft w:val="0"/>
          <w:marRight w:val="0"/>
          <w:marTop w:val="0"/>
          <w:marBottom w:val="0"/>
          <w:divBdr>
            <w:top w:val="none" w:sz="0" w:space="0" w:color="auto"/>
            <w:left w:val="none" w:sz="0" w:space="0" w:color="auto"/>
            <w:bottom w:val="none" w:sz="0" w:space="0" w:color="auto"/>
            <w:right w:val="none" w:sz="0" w:space="0" w:color="auto"/>
          </w:divBdr>
        </w:div>
        <w:div w:id="1810632807">
          <w:marLeft w:val="0"/>
          <w:marRight w:val="0"/>
          <w:marTop w:val="0"/>
          <w:marBottom w:val="0"/>
          <w:divBdr>
            <w:top w:val="none" w:sz="0" w:space="0" w:color="auto"/>
            <w:left w:val="none" w:sz="0" w:space="0" w:color="auto"/>
            <w:bottom w:val="none" w:sz="0" w:space="0" w:color="auto"/>
            <w:right w:val="none" w:sz="0" w:space="0" w:color="auto"/>
          </w:divBdr>
        </w:div>
        <w:div w:id="1333214336">
          <w:marLeft w:val="0"/>
          <w:marRight w:val="0"/>
          <w:marTop w:val="0"/>
          <w:marBottom w:val="0"/>
          <w:divBdr>
            <w:top w:val="none" w:sz="0" w:space="0" w:color="auto"/>
            <w:left w:val="none" w:sz="0" w:space="0" w:color="auto"/>
            <w:bottom w:val="none" w:sz="0" w:space="0" w:color="auto"/>
            <w:right w:val="none" w:sz="0" w:space="0" w:color="auto"/>
          </w:divBdr>
        </w:div>
        <w:div w:id="108671878">
          <w:marLeft w:val="0"/>
          <w:marRight w:val="0"/>
          <w:marTop w:val="0"/>
          <w:marBottom w:val="0"/>
          <w:divBdr>
            <w:top w:val="none" w:sz="0" w:space="0" w:color="auto"/>
            <w:left w:val="none" w:sz="0" w:space="0" w:color="auto"/>
            <w:bottom w:val="none" w:sz="0" w:space="0" w:color="auto"/>
            <w:right w:val="none" w:sz="0" w:space="0" w:color="auto"/>
          </w:divBdr>
        </w:div>
        <w:div w:id="559288650">
          <w:marLeft w:val="0"/>
          <w:marRight w:val="0"/>
          <w:marTop w:val="0"/>
          <w:marBottom w:val="0"/>
          <w:divBdr>
            <w:top w:val="none" w:sz="0" w:space="0" w:color="auto"/>
            <w:left w:val="none" w:sz="0" w:space="0" w:color="auto"/>
            <w:bottom w:val="none" w:sz="0" w:space="0" w:color="auto"/>
            <w:right w:val="none" w:sz="0" w:space="0" w:color="auto"/>
          </w:divBdr>
        </w:div>
        <w:div w:id="1206328987">
          <w:marLeft w:val="0"/>
          <w:marRight w:val="0"/>
          <w:marTop w:val="0"/>
          <w:marBottom w:val="0"/>
          <w:divBdr>
            <w:top w:val="none" w:sz="0" w:space="0" w:color="auto"/>
            <w:left w:val="none" w:sz="0" w:space="0" w:color="auto"/>
            <w:bottom w:val="none" w:sz="0" w:space="0" w:color="auto"/>
            <w:right w:val="none" w:sz="0" w:space="0" w:color="auto"/>
          </w:divBdr>
        </w:div>
        <w:div w:id="1081366506">
          <w:marLeft w:val="0"/>
          <w:marRight w:val="0"/>
          <w:marTop w:val="0"/>
          <w:marBottom w:val="0"/>
          <w:divBdr>
            <w:top w:val="none" w:sz="0" w:space="0" w:color="auto"/>
            <w:left w:val="none" w:sz="0" w:space="0" w:color="auto"/>
            <w:bottom w:val="none" w:sz="0" w:space="0" w:color="auto"/>
            <w:right w:val="none" w:sz="0" w:space="0" w:color="auto"/>
          </w:divBdr>
        </w:div>
        <w:div w:id="1007251032">
          <w:marLeft w:val="0"/>
          <w:marRight w:val="0"/>
          <w:marTop w:val="0"/>
          <w:marBottom w:val="0"/>
          <w:divBdr>
            <w:top w:val="none" w:sz="0" w:space="0" w:color="auto"/>
            <w:left w:val="none" w:sz="0" w:space="0" w:color="auto"/>
            <w:bottom w:val="none" w:sz="0" w:space="0" w:color="auto"/>
            <w:right w:val="none" w:sz="0" w:space="0" w:color="auto"/>
          </w:divBdr>
        </w:div>
        <w:div w:id="1123619949">
          <w:marLeft w:val="0"/>
          <w:marRight w:val="0"/>
          <w:marTop w:val="0"/>
          <w:marBottom w:val="0"/>
          <w:divBdr>
            <w:top w:val="none" w:sz="0" w:space="0" w:color="auto"/>
            <w:left w:val="none" w:sz="0" w:space="0" w:color="auto"/>
            <w:bottom w:val="none" w:sz="0" w:space="0" w:color="auto"/>
            <w:right w:val="none" w:sz="0" w:space="0" w:color="auto"/>
          </w:divBdr>
        </w:div>
        <w:div w:id="886257562">
          <w:marLeft w:val="0"/>
          <w:marRight w:val="0"/>
          <w:marTop w:val="0"/>
          <w:marBottom w:val="0"/>
          <w:divBdr>
            <w:top w:val="none" w:sz="0" w:space="0" w:color="auto"/>
            <w:left w:val="none" w:sz="0" w:space="0" w:color="auto"/>
            <w:bottom w:val="none" w:sz="0" w:space="0" w:color="auto"/>
            <w:right w:val="none" w:sz="0" w:space="0" w:color="auto"/>
          </w:divBdr>
        </w:div>
        <w:div w:id="963778574">
          <w:marLeft w:val="0"/>
          <w:marRight w:val="0"/>
          <w:marTop w:val="0"/>
          <w:marBottom w:val="0"/>
          <w:divBdr>
            <w:top w:val="none" w:sz="0" w:space="0" w:color="auto"/>
            <w:left w:val="none" w:sz="0" w:space="0" w:color="auto"/>
            <w:bottom w:val="none" w:sz="0" w:space="0" w:color="auto"/>
            <w:right w:val="none" w:sz="0" w:space="0" w:color="auto"/>
          </w:divBdr>
        </w:div>
        <w:div w:id="1428304491">
          <w:marLeft w:val="0"/>
          <w:marRight w:val="0"/>
          <w:marTop w:val="0"/>
          <w:marBottom w:val="0"/>
          <w:divBdr>
            <w:top w:val="none" w:sz="0" w:space="0" w:color="auto"/>
            <w:left w:val="none" w:sz="0" w:space="0" w:color="auto"/>
            <w:bottom w:val="none" w:sz="0" w:space="0" w:color="auto"/>
            <w:right w:val="none" w:sz="0" w:space="0" w:color="auto"/>
          </w:divBdr>
        </w:div>
        <w:div w:id="1161771005">
          <w:marLeft w:val="0"/>
          <w:marRight w:val="0"/>
          <w:marTop w:val="0"/>
          <w:marBottom w:val="0"/>
          <w:divBdr>
            <w:top w:val="none" w:sz="0" w:space="0" w:color="auto"/>
            <w:left w:val="none" w:sz="0" w:space="0" w:color="auto"/>
            <w:bottom w:val="none" w:sz="0" w:space="0" w:color="auto"/>
            <w:right w:val="none" w:sz="0" w:space="0" w:color="auto"/>
          </w:divBdr>
        </w:div>
        <w:div w:id="1957833003">
          <w:marLeft w:val="0"/>
          <w:marRight w:val="0"/>
          <w:marTop w:val="0"/>
          <w:marBottom w:val="0"/>
          <w:divBdr>
            <w:top w:val="none" w:sz="0" w:space="0" w:color="auto"/>
            <w:left w:val="none" w:sz="0" w:space="0" w:color="auto"/>
            <w:bottom w:val="none" w:sz="0" w:space="0" w:color="auto"/>
            <w:right w:val="none" w:sz="0" w:space="0" w:color="auto"/>
          </w:divBdr>
        </w:div>
        <w:div w:id="2063750033">
          <w:marLeft w:val="0"/>
          <w:marRight w:val="0"/>
          <w:marTop w:val="0"/>
          <w:marBottom w:val="0"/>
          <w:divBdr>
            <w:top w:val="none" w:sz="0" w:space="0" w:color="auto"/>
            <w:left w:val="none" w:sz="0" w:space="0" w:color="auto"/>
            <w:bottom w:val="none" w:sz="0" w:space="0" w:color="auto"/>
            <w:right w:val="none" w:sz="0" w:space="0" w:color="auto"/>
          </w:divBdr>
        </w:div>
        <w:div w:id="2091926134">
          <w:marLeft w:val="0"/>
          <w:marRight w:val="0"/>
          <w:marTop w:val="0"/>
          <w:marBottom w:val="0"/>
          <w:divBdr>
            <w:top w:val="none" w:sz="0" w:space="0" w:color="auto"/>
            <w:left w:val="none" w:sz="0" w:space="0" w:color="auto"/>
            <w:bottom w:val="none" w:sz="0" w:space="0" w:color="auto"/>
            <w:right w:val="none" w:sz="0" w:space="0" w:color="auto"/>
          </w:divBdr>
        </w:div>
        <w:div w:id="1266301476">
          <w:marLeft w:val="0"/>
          <w:marRight w:val="0"/>
          <w:marTop w:val="0"/>
          <w:marBottom w:val="0"/>
          <w:divBdr>
            <w:top w:val="none" w:sz="0" w:space="0" w:color="auto"/>
            <w:left w:val="none" w:sz="0" w:space="0" w:color="auto"/>
            <w:bottom w:val="none" w:sz="0" w:space="0" w:color="auto"/>
            <w:right w:val="none" w:sz="0" w:space="0" w:color="auto"/>
          </w:divBdr>
        </w:div>
        <w:div w:id="460226171">
          <w:marLeft w:val="0"/>
          <w:marRight w:val="0"/>
          <w:marTop w:val="0"/>
          <w:marBottom w:val="0"/>
          <w:divBdr>
            <w:top w:val="none" w:sz="0" w:space="0" w:color="auto"/>
            <w:left w:val="none" w:sz="0" w:space="0" w:color="auto"/>
            <w:bottom w:val="none" w:sz="0" w:space="0" w:color="auto"/>
            <w:right w:val="none" w:sz="0" w:space="0" w:color="auto"/>
          </w:divBdr>
        </w:div>
        <w:div w:id="1445231144">
          <w:marLeft w:val="0"/>
          <w:marRight w:val="0"/>
          <w:marTop w:val="0"/>
          <w:marBottom w:val="0"/>
          <w:divBdr>
            <w:top w:val="none" w:sz="0" w:space="0" w:color="auto"/>
            <w:left w:val="none" w:sz="0" w:space="0" w:color="auto"/>
            <w:bottom w:val="none" w:sz="0" w:space="0" w:color="auto"/>
            <w:right w:val="none" w:sz="0" w:space="0" w:color="auto"/>
          </w:divBdr>
        </w:div>
        <w:div w:id="1985157508">
          <w:marLeft w:val="0"/>
          <w:marRight w:val="0"/>
          <w:marTop w:val="0"/>
          <w:marBottom w:val="0"/>
          <w:divBdr>
            <w:top w:val="none" w:sz="0" w:space="0" w:color="auto"/>
            <w:left w:val="none" w:sz="0" w:space="0" w:color="auto"/>
            <w:bottom w:val="none" w:sz="0" w:space="0" w:color="auto"/>
            <w:right w:val="none" w:sz="0" w:space="0" w:color="auto"/>
          </w:divBdr>
        </w:div>
        <w:div w:id="2063285953">
          <w:marLeft w:val="0"/>
          <w:marRight w:val="0"/>
          <w:marTop w:val="0"/>
          <w:marBottom w:val="0"/>
          <w:divBdr>
            <w:top w:val="none" w:sz="0" w:space="0" w:color="auto"/>
            <w:left w:val="none" w:sz="0" w:space="0" w:color="auto"/>
            <w:bottom w:val="none" w:sz="0" w:space="0" w:color="auto"/>
            <w:right w:val="none" w:sz="0" w:space="0" w:color="auto"/>
          </w:divBdr>
        </w:div>
        <w:div w:id="2073234398">
          <w:marLeft w:val="0"/>
          <w:marRight w:val="0"/>
          <w:marTop w:val="0"/>
          <w:marBottom w:val="0"/>
          <w:divBdr>
            <w:top w:val="none" w:sz="0" w:space="0" w:color="auto"/>
            <w:left w:val="none" w:sz="0" w:space="0" w:color="auto"/>
            <w:bottom w:val="none" w:sz="0" w:space="0" w:color="auto"/>
            <w:right w:val="none" w:sz="0" w:space="0" w:color="auto"/>
          </w:divBdr>
        </w:div>
        <w:div w:id="1036393848">
          <w:marLeft w:val="0"/>
          <w:marRight w:val="0"/>
          <w:marTop w:val="0"/>
          <w:marBottom w:val="0"/>
          <w:divBdr>
            <w:top w:val="none" w:sz="0" w:space="0" w:color="auto"/>
            <w:left w:val="none" w:sz="0" w:space="0" w:color="auto"/>
            <w:bottom w:val="none" w:sz="0" w:space="0" w:color="auto"/>
            <w:right w:val="none" w:sz="0" w:space="0" w:color="auto"/>
          </w:divBdr>
        </w:div>
        <w:div w:id="196816904">
          <w:marLeft w:val="0"/>
          <w:marRight w:val="0"/>
          <w:marTop w:val="0"/>
          <w:marBottom w:val="0"/>
          <w:divBdr>
            <w:top w:val="none" w:sz="0" w:space="0" w:color="auto"/>
            <w:left w:val="none" w:sz="0" w:space="0" w:color="auto"/>
            <w:bottom w:val="none" w:sz="0" w:space="0" w:color="auto"/>
            <w:right w:val="none" w:sz="0" w:space="0" w:color="auto"/>
          </w:divBdr>
        </w:div>
        <w:div w:id="1209991407">
          <w:marLeft w:val="0"/>
          <w:marRight w:val="0"/>
          <w:marTop w:val="0"/>
          <w:marBottom w:val="0"/>
          <w:divBdr>
            <w:top w:val="none" w:sz="0" w:space="0" w:color="auto"/>
            <w:left w:val="none" w:sz="0" w:space="0" w:color="auto"/>
            <w:bottom w:val="none" w:sz="0" w:space="0" w:color="auto"/>
            <w:right w:val="none" w:sz="0" w:space="0" w:color="auto"/>
          </w:divBdr>
        </w:div>
        <w:div w:id="1465734229">
          <w:marLeft w:val="0"/>
          <w:marRight w:val="0"/>
          <w:marTop w:val="0"/>
          <w:marBottom w:val="0"/>
          <w:divBdr>
            <w:top w:val="none" w:sz="0" w:space="0" w:color="auto"/>
            <w:left w:val="none" w:sz="0" w:space="0" w:color="auto"/>
            <w:bottom w:val="none" w:sz="0" w:space="0" w:color="auto"/>
            <w:right w:val="none" w:sz="0" w:space="0" w:color="auto"/>
          </w:divBdr>
        </w:div>
        <w:div w:id="1846245396">
          <w:marLeft w:val="0"/>
          <w:marRight w:val="0"/>
          <w:marTop w:val="0"/>
          <w:marBottom w:val="0"/>
          <w:divBdr>
            <w:top w:val="none" w:sz="0" w:space="0" w:color="auto"/>
            <w:left w:val="none" w:sz="0" w:space="0" w:color="auto"/>
            <w:bottom w:val="none" w:sz="0" w:space="0" w:color="auto"/>
            <w:right w:val="none" w:sz="0" w:space="0" w:color="auto"/>
          </w:divBdr>
        </w:div>
        <w:div w:id="1244291588">
          <w:marLeft w:val="0"/>
          <w:marRight w:val="0"/>
          <w:marTop w:val="0"/>
          <w:marBottom w:val="0"/>
          <w:divBdr>
            <w:top w:val="none" w:sz="0" w:space="0" w:color="auto"/>
            <w:left w:val="none" w:sz="0" w:space="0" w:color="auto"/>
            <w:bottom w:val="none" w:sz="0" w:space="0" w:color="auto"/>
            <w:right w:val="none" w:sz="0" w:space="0" w:color="auto"/>
          </w:divBdr>
        </w:div>
        <w:div w:id="1481264219">
          <w:marLeft w:val="0"/>
          <w:marRight w:val="0"/>
          <w:marTop w:val="0"/>
          <w:marBottom w:val="0"/>
          <w:divBdr>
            <w:top w:val="none" w:sz="0" w:space="0" w:color="auto"/>
            <w:left w:val="none" w:sz="0" w:space="0" w:color="auto"/>
            <w:bottom w:val="none" w:sz="0" w:space="0" w:color="auto"/>
            <w:right w:val="none" w:sz="0" w:space="0" w:color="auto"/>
          </w:divBdr>
        </w:div>
        <w:div w:id="1879123811">
          <w:marLeft w:val="0"/>
          <w:marRight w:val="0"/>
          <w:marTop w:val="0"/>
          <w:marBottom w:val="0"/>
          <w:divBdr>
            <w:top w:val="none" w:sz="0" w:space="0" w:color="auto"/>
            <w:left w:val="none" w:sz="0" w:space="0" w:color="auto"/>
            <w:bottom w:val="none" w:sz="0" w:space="0" w:color="auto"/>
            <w:right w:val="none" w:sz="0" w:space="0" w:color="auto"/>
          </w:divBdr>
        </w:div>
        <w:div w:id="377244723">
          <w:marLeft w:val="0"/>
          <w:marRight w:val="0"/>
          <w:marTop w:val="0"/>
          <w:marBottom w:val="0"/>
          <w:divBdr>
            <w:top w:val="none" w:sz="0" w:space="0" w:color="auto"/>
            <w:left w:val="none" w:sz="0" w:space="0" w:color="auto"/>
            <w:bottom w:val="none" w:sz="0" w:space="0" w:color="auto"/>
            <w:right w:val="none" w:sz="0" w:space="0" w:color="auto"/>
          </w:divBdr>
        </w:div>
      </w:divsChild>
    </w:div>
    <w:div w:id="1492524230">
      <w:bodyDiv w:val="1"/>
      <w:marLeft w:val="0"/>
      <w:marRight w:val="0"/>
      <w:marTop w:val="0"/>
      <w:marBottom w:val="0"/>
      <w:divBdr>
        <w:top w:val="none" w:sz="0" w:space="0" w:color="auto"/>
        <w:left w:val="none" w:sz="0" w:space="0" w:color="auto"/>
        <w:bottom w:val="none" w:sz="0" w:space="0" w:color="auto"/>
        <w:right w:val="none" w:sz="0" w:space="0" w:color="auto"/>
      </w:divBdr>
      <w:divsChild>
        <w:div w:id="1013456326">
          <w:marLeft w:val="0"/>
          <w:marRight w:val="0"/>
          <w:marTop w:val="0"/>
          <w:marBottom w:val="0"/>
          <w:divBdr>
            <w:top w:val="none" w:sz="0" w:space="0" w:color="auto"/>
            <w:left w:val="none" w:sz="0" w:space="0" w:color="auto"/>
            <w:bottom w:val="none" w:sz="0" w:space="0" w:color="auto"/>
            <w:right w:val="none" w:sz="0" w:space="0" w:color="auto"/>
          </w:divBdr>
        </w:div>
        <w:div w:id="1350448128">
          <w:marLeft w:val="0"/>
          <w:marRight w:val="0"/>
          <w:marTop w:val="0"/>
          <w:marBottom w:val="0"/>
          <w:divBdr>
            <w:top w:val="none" w:sz="0" w:space="0" w:color="auto"/>
            <w:left w:val="none" w:sz="0" w:space="0" w:color="auto"/>
            <w:bottom w:val="none" w:sz="0" w:space="0" w:color="auto"/>
            <w:right w:val="none" w:sz="0" w:space="0" w:color="auto"/>
          </w:divBdr>
        </w:div>
        <w:div w:id="61224151">
          <w:marLeft w:val="0"/>
          <w:marRight w:val="0"/>
          <w:marTop w:val="0"/>
          <w:marBottom w:val="0"/>
          <w:divBdr>
            <w:top w:val="none" w:sz="0" w:space="0" w:color="auto"/>
            <w:left w:val="none" w:sz="0" w:space="0" w:color="auto"/>
            <w:bottom w:val="none" w:sz="0" w:space="0" w:color="auto"/>
            <w:right w:val="none" w:sz="0" w:space="0" w:color="auto"/>
          </w:divBdr>
        </w:div>
        <w:div w:id="725766229">
          <w:marLeft w:val="0"/>
          <w:marRight w:val="0"/>
          <w:marTop w:val="0"/>
          <w:marBottom w:val="0"/>
          <w:divBdr>
            <w:top w:val="none" w:sz="0" w:space="0" w:color="auto"/>
            <w:left w:val="none" w:sz="0" w:space="0" w:color="auto"/>
            <w:bottom w:val="none" w:sz="0" w:space="0" w:color="auto"/>
            <w:right w:val="none" w:sz="0" w:space="0" w:color="auto"/>
          </w:divBdr>
        </w:div>
        <w:div w:id="2133817117">
          <w:marLeft w:val="0"/>
          <w:marRight w:val="0"/>
          <w:marTop w:val="0"/>
          <w:marBottom w:val="0"/>
          <w:divBdr>
            <w:top w:val="none" w:sz="0" w:space="0" w:color="auto"/>
            <w:left w:val="none" w:sz="0" w:space="0" w:color="auto"/>
            <w:bottom w:val="none" w:sz="0" w:space="0" w:color="auto"/>
            <w:right w:val="none" w:sz="0" w:space="0" w:color="auto"/>
          </w:divBdr>
        </w:div>
        <w:div w:id="986663927">
          <w:marLeft w:val="0"/>
          <w:marRight w:val="0"/>
          <w:marTop w:val="0"/>
          <w:marBottom w:val="0"/>
          <w:divBdr>
            <w:top w:val="none" w:sz="0" w:space="0" w:color="auto"/>
            <w:left w:val="none" w:sz="0" w:space="0" w:color="auto"/>
            <w:bottom w:val="none" w:sz="0" w:space="0" w:color="auto"/>
            <w:right w:val="none" w:sz="0" w:space="0" w:color="auto"/>
          </w:divBdr>
        </w:div>
        <w:div w:id="1616400937">
          <w:marLeft w:val="0"/>
          <w:marRight w:val="0"/>
          <w:marTop w:val="0"/>
          <w:marBottom w:val="0"/>
          <w:divBdr>
            <w:top w:val="none" w:sz="0" w:space="0" w:color="auto"/>
            <w:left w:val="none" w:sz="0" w:space="0" w:color="auto"/>
            <w:bottom w:val="none" w:sz="0" w:space="0" w:color="auto"/>
            <w:right w:val="none" w:sz="0" w:space="0" w:color="auto"/>
          </w:divBdr>
        </w:div>
        <w:div w:id="150102331">
          <w:marLeft w:val="0"/>
          <w:marRight w:val="0"/>
          <w:marTop w:val="0"/>
          <w:marBottom w:val="0"/>
          <w:divBdr>
            <w:top w:val="none" w:sz="0" w:space="0" w:color="auto"/>
            <w:left w:val="none" w:sz="0" w:space="0" w:color="auto"/>
            <w:bottom w:val="none" w:sz="0" w:space="0" w:color="auto"/>
            <w:right w:val="none" w:sz="0" w:space="0" w:color="auto"/>
          </w:divBdr>
        </w:div>
        <w:div w:id="1061094520">
          <w:marLeft w:val="0"/>
          <w:marRight w:val="0"/>
          <w:marTop w:val="0"/>
          <w:marBottom w:val="0"/>
          <w:divBdr>
            <w:top w:val="none" w:sz="0" w:space="0" w:color="auto"/>
            <w:left w:val="none" w:sz="0" w:space="0" w:color="auto"/>
            <w:bottom w:val="none" w:sz="0" w:space="0" w:color="auto"/>
            <w:right w:val="none" w:sz="0" w:space="0" w:color="auto"/>
          </w:divBdr>
        </w:div>
        <w:div w:id="1764914464">
          <w:marLeft w:val="0"/>
          <w:marRight w:val="0"/>
          <w:marTop w:val="0"/>
          <w:marBottom w:val="0"/>
          <w:divBdr>
            <w:top w:val="none" w:sz="0" w:space="0" w:color="auto"/>
            <w:left w:val="none" w:sz="0" w:space="0" w:color="auto"/>
            <w:bottom w:val="none" w:sz="0" w:space="0" w:color="auto"/>
            <w:right w:val="none" w:sz="0" w:space="0" w:color="auto"/>
          </w:divBdr>
        </w:div>
        <w:div w:id="2038771221">
          <w:marLeft w:val="0"/>
          <w:marRight w:val="0"/>
          <w:marTop w:val="0"/>
          <w:marBottom w:val="0"/>
          <w:divBdr>
            <w:top w:val="none" w:sz="0" w:space="0" w:color="auto"/>
            <w:left w:val="none" w:sz="0" w:space="0" w:color="auto"/>
            <w:bottom w:val="none" w:sz="0" w:space="0" w:color="auto"/>
            <w:right w:val="none" w:sz="0" w:space="0" w:color="auto"/>
          </w:divBdr>
        </w:div>
        <w:div w:id="1665813883">
          <w:marLeft w:val="0"/>
          <w:marRight w:val="0"/>
          <w:marTop w:val="0"/>
          <w:marBottom w:val="0"/>
          <w:divBdr>
            <w:top w:val="none" w:sz="0" w:space="0" w:color="auto"/>
            <w:left w:val="none" w:sz="0" w:space="0" w:color="auto"/>
            <w:bottom w:val="none" w:sz="0" w:space="0" w:color="auto"/>
            <w:right w:val="none" w:sz="0" w:space="0" w:color="auto"/>
          </w:divBdr>
        </w:div>
        <w:div w:id="2070642488">
          <w:marLeft w:val="0"/>
          <w:marRight w:val="0"/>
          <w:marTop w:val="0"/>
          <w:marBottom w:val="0"/>
          <w:divBdr>
            <w:top w:val="none" w:sz="0" w:space="0" w:color="auto"/>
            <w:left w:val="none" w:sz="0" w:space="0" w:color="auto"/>
            <w:bottom w:val="none" w:sz="0" w:space="0" w:color="auto"/>
            <w:right w:val="none" w:sz="0" w:space="0" w:color="auto"/>
          </w:divBdr>
        </w:div>
        <w:div w:id="679431865">
          <w:marLeft w:val="0"/>
          <w:marRight w:val="0"/>
          <w:marTop w:val="0"/>
          <w:marBottom w:val="0"/>
          <w:divBdr>
            <w:top w:val="none" w:sz="0" w:space="0" w:color="auto"/>
            <w:left w:val="none" w:sz="0" w:space="0" w:color="auto"/>
            <w:bottom w:val="none" w:sz="0" w:space="0" w:color="auto"/>
            <w:right w:val="none" w:sz="0" w:space="0" w:color="auto"/>
          </w:divBdr>
        </w:div>
        <w:div w:id="1036932819">
          <w:marLeft w:val="0"/>
          <w:marRight w:val="0"/>
          <w:marTop w:val="0"/>
          <w:marBottom w:val="0"/>
          <w:divBdr>
            <w:top w:val="none" w:sz="0" w:space="0" w:color="auto"/>
            <w:left w:val="none" w:sz="0" w:space="0" w:color="auto"/>
            <w:bottom w:val="none" w:sz="0" w:space="0" w:color="auto"/>
            <w:right w:val="none" w:sz="0" w:space="0" w:color="auto"/>
          </w:divBdr>
        </w:div>
        <w:div w:id="2021468099">
          <w:marLeft w:val="0"/>
          <w:marRight w:val="0"/>
          <w:marTop w:val="0"/>
          <w:marBottom w:val="0"/>
          <w:divBdr>
            <w:top w:val="none" w:sz="0" w:space="0" w:color="auto"/>
            <w:left w:val="none" w:sz="0" w:space="0" w:color="auto"/>
            <w:bottom w:val="none" w:sz="0" w:space="0" w:color="auto"/>
            <w:right w:val="none" w:sz="0" w:space="0" w:color="auto"/>
          </w:divBdr>
        </w:div>
        <w:div w:id="1797290623">
          <w:marLeft w:val="0"/>
          <w:marRight w:val="0"/>
          <w:marTop w:val="0"/>
          <w:marBottom w:val="0"/>
          <w:divBdr>
            <w:top w:val="none" w:sz="0" w:space="0" w:color="auto"/>
            <w:left w:val="none" w:sz="0" w:space="0" w:color="auto"/>
            <w:bottom w:val="none" w:sz="0" w:space="0" w:color="auto"/>
            <w:right w:val="none" w:sz="0" w:space="0" w:color="auto"/>
          </w:divBdr>
        </w:div>
        <w:div w:id="315845100">
          <w:marLeft w:val="0"/>
          <w:marRight w:val="0"/>
          <w:marTop w:val="0"/>
          <w:marBottom w:val="0"/>
          <w:divBdr>
            <w:top w:val="none" w:sz="0" w:space="0" w:color="auto"/>
            <w:left w:val="none" w:sz="0" w:space="0" w:color="auto"/>
            <w:bottom w:val="none" w:sz="0" w:space="0" w:color="auto"/>
            <w:right w:val="none" w:sz="0" w:space="0" w:color="auto"/>
          </w:divBdr>
        </w:div>
        <w:div w:id="671644887">
          <w:marLeft w:val="0"/>
          <w:marRight w:val="0"/>
          <w:marTop w:val="0"/>
          <w:marBottom w:val="0"/>
          <w:divBdr>
            <w:top w:val="none" w:sz="0" w:space="0" w:color="auto"/>
            <w:left w:val="none" w:sz="0" w:space="0" w:color="auto"/>
            <w:bottom w:val="none" w:sz="0" w:space="0" w:color="auto"/>
            <w:right w:val="none" w:sz="0" w:space="0" w:color="auto"/>
          </w:divBdr>
        </w:div>
        <w:div w:id="1726876506">
          <w:marLeft w:val="0"/>
          <w:marRight w:val="0"/>
          <w:marTop w:val="0"/>
          <w:marBottom w:val="0"/>
          <w:divBdr>
            <w:top w:val="none" w:sz="0" w:space="0" w:color="auto"/>
            <w:left w:val="none" w:sz="0" w:space="0" w:color="auto"/>
            <w:bottom w:val="none" w:sz="0" w:space="0" w:color="auto"/>
            <w:right w:val="none" w:sz="0" w:space="0" w:color="auto"/>
          </w:divBdr>
        </w:div>
        <w:div w:id="217474478">
          <w:marLeft w:val="0"/>
          <w:marRight w:val="0"/>
          <w:marTop w:val="0"/>
          <w:marBottom w:val="0"/>
          <w:divBdr>
            <w:top w:val="none" w:sz="0" w:space="0" w:color="auto"/>
            <w:left w:val="none" w:sz="0" w:space="0" w:color="auto"/>
            <w:bottom w:val="none" w:sz="0" w:space="0" w:color="auto"/>
            <w:right w:val="none" w:sz="0" w:space="0" w:color="auto"/>
          </w:divBdr>
        </w:div>
        <w:div w:id="1971089897">
          <w:marLeft w:val="0"/>
          <w:marRight w:val="0"/>
          <w:marTop w:val="0"/>
          <w:marBottom w:val="0"/>
          <w:divBdr>
            <w:top w:val="none" w:sz="0" w:space="0" w:color="auto"/>
            <w:left w:val="none" w:sz="0" w:space="0" w:color="auto"/>
            <w:bottom w:val="none" w:sz="0" w:space="0" w:color="auto"/>
            <w:right w:val="none" w:sz="0" w:space="0" w:color="auto"/>
          </w:divBdr>
        </w:div>
        <w:div w:id="561067645">
          <w:marLeft w:val="0"/>
          <w:marRight w:val="0"/>
          <w:marTop w:val="0"/>
          <w:marBottom w:val="0"/>
          <w:divBdr>
            <w:top w:val="none" w:sz="0" w:space="0" w:color="auto"/>
            <w:left w:val="none" w:sz="0" w:space="0" w:color="auto"/>
            <w:bottom w:val="none" w:sz="0" w:space="0" w:color="auto"/>
            <w:right w:val="none" w:sz="0" w:space="0" w:color="auto"/>
          </w:divBdr>
        </w:div>
        <w:div w:id="30889228">
          <w:marLeft w:val="0"/>
          <w:marRight w:val="0"/>
          <w:marTop w:val="0"/>
          <w:marBottom w:val="0"/>
          <w:divBdr>
            <w:top w:val="none" w:sz="0" w:space="0" w:color="auto"/>
            <w:left w:val="none" w:sz="0" w:space="0" w:color="auto"/>
            <w:bottom w:val="none" w:sz="0" w:space="0" w:color="auto"/>
            <w:right w:val="none" w:sz="0" w:space="0" w:color="auto"/>
          </w:divBdr>
        </w:div>
        <w:div w:id="1243220059">
          <w:marLeft w:val="0"/>
          <w:marRight w:val="0"/>
          <w:marTop w:val="0"/>
          <w:marBottom w:val="0"/>
          <w:divBdr>
            <w:top w:val="none" w:sz="0" w:space="0" w:color="auto"/>
            <w:left w:val="none" w:sz="0" w:space="0" w:color="auto"/>
            <w:bottom w:val="none" w:sz="0" w:space="0" w:color="auto"/>
            <w:right w:val="none" w:sz="0" w:space="0" w:color="auto"/>
          </w:divBdr>
        </w:div>
        <w:div w:id="651249860">
          <w:marLeft w:val="0"/>
          <w:marRight w:val="0"/>
          <w:marTop w:val="0"/>
          <w:marBottom w:val="0"/>
          <w:divBdr>
            <w:top w:val="none" w:sz="0" w:space="0" w:color="auto"/>
            <w:left w:val="none" w:sz="0" w:space="0" w:color="auto"/>
            <w:bottom w:val="none" w:sz="0" w:space="0" w:color="auto"/>
            <w:right w:val="none" w:sz="0" w:space="0" w:color="auto"/>
          </w:divBdr>
        </w:div>
        <w:div w:id="469983411">
          <w:marLeft w:val="0"/>
          <w:marRight w:val="0"/>
          <w:marTop w:val="0"/>
          <w:marBottom w:val="0"/>
          <w:divBdr>
            <w:top w:val="none" w:sz="0" w:space="0" w:color="auto"/>
            <w:left w:val="none" w:sz="0" w:space="0" w:color="auto"/>
            <w:bottom w:val="none" w:sz="0" w:space="0" w:color="auto"/>
            <w:right w:val="none" w:sz="0" w:space="0" w:color="auto"/>
          </w:divBdr>
        </w:div>
        <w:div w:id="1321883952">
          <w:marLeft w:val="0"/>
          <w:marRight w:val="0"/>
          <w:marTop w:val="0"/>
          <w:marBottom w:val="0"/>
          <w:divBdr>
            <w:top w:val="none" w:sz="0" w:space="0" w:color="auto"/>
            <w:left w:val="none" w:sz="0" w:space="0" w:color="auto"/>
            <w:bottom w:val="none" w:sz="0" w:space="0" w:color="auto"/>
            <w:right w:val="none" w:sz="0" w:space="0" w:color="auto"/>
          </w:divBdr>
        </w:div>
        <w:div w:id="991787954">
          <w:marLeft w:val="0"/>
          <w:marRight w:val="0"/>
          <w:marTop w:val="0"/>
          <w:marBottom w:val="0"/>
          <w:divBdr>
            <w:top w:val="none" w:sz="0" w:space="0" w:color="auto"/>
            <w:left w:val="none" w:sz="0" w:space="0" w:color="auto"/>
            <w:bottom w:val="none" w:sz="0" w:space="0" w:color="auto"/>
            <w:right w:val="none" w:sz="0" w:space="0" w:color="auto"/>
          </w:divBdr>
        </w:div>
        <w:div w:id="136337541">
          <w:marLeft w:val="0"/>
          <w:marRight w:val="0"/>
          <w:marTop w:val="0"/>
          <w:marBottom w:val="0"/>
          <w:divBdr>
            <w:top w:val="none" w:sz="0" w:space="0" w:color="auto"/>
            <w:left w:val="none" w:sz="0" w:space="0" w:color="auto"/>
            <w:bottom w:val="none" w:sz="0" w:space="0" w:color="auto"/>
            <w:right w:val="none" w:sz="0" w:space="0" w:color="auto"/>
          </w:divBdr>
        </w:div>
        <w:div w:id="447088863">
          <w:marLeft w:val="0"/>
          <w:marRight w:val="0"/>
          <w:marTop w:val="0"/>
          <w:marBottom w:val="0"/>
          <w:divBdr>
            <w:top w:val="none" w:sz="0" w:space="0" w:color="auto"/>
            <w:left w:val="none" w:sz="0" w:space="0" w:color="auto"/>
            <w:bottom w:val="none" w:sz="0" w:space="0" w:color="auto"/>
            <w:right w:val="none" w:sz="0" w:space="0" w:color="auto"/>
          </w:divBdr>
        </w:div>
        <w:div w:id="1272662023">
          <w:marLeft w:val="0"/>
          <w:marRight w:val="0"/>
          <w:marTop w:val="0"/>
          <w:marBottom w:val="0"/>
          <w:divBdr>
            <w:top w:val="none" w:sz="0" w:space="0" w:color="auto"/>
            <w:left w:val="none" w:sz="0" w:space="0" w:color="auto"/>
            <w:bottom w:val="none" w:sz="0" w:space="0" w:color="auto"/>
            <w:right w:val="none" w:sz="0" w:space="0" w:color="auto"/>
          </w:divBdr>
        </w:div>
        <w:div w:id="1335497168">
          <w:marLeft w:val="0"/>
          <w:marRight w:val="0"/>
          <w:marTop w:val="0"/>
          <w:marBottom w:val="0"/>
          <w:divBdr>
            <w:top w:val="none" w:sz="0" w:space="0" w:color="auto"/>
            <w:left w:val="none" w:sz="0" w:space="0" w:color="auto"/>
            <w:bottom w:val="none" w:sz="0" w:space="0" w:color="auto"/>
            <w:right w:val="none" w:sz="0" w:space="0" w:color="auto"/>
          </w:divBdr>
        </w:div>
        <w:div w:id="1865358280">
          <w:marLeft w:val="0"/>
          <w:marRight w:val="0"/>
          <w:marTop w:val="0"/>
          <w:marBottom w:val="0"/>
          <w:divBdr>
            <w:top w:val="none" w:sz="0" w:space="0" w:color="auto"/>
            <w:left w:val="none" w:sz="0" w:space="0" w:color="auto"/>
            <w:bottom w:val="none" w:sz="0" w:space="0" w:color="auto"/>
            <w:right w:val="none" w:sz="0" w:space="0" w:color="auto"/>
          </w:divBdr>
        </w:div>
        <w:div w:id="1628510766">
          <w:marLeft w:val="0"/>
          <w:marRight w:val="0"/>
          <w:marTop w:val="0"/>
          <w:marBottom w:val="0"/>
          <w:divBdr>
            <w:top w:val="none" w:sz="0" w:space="0" w:color="auto"/>
            <w:left w:val="none" w:sz="0" w:space="0" w:color="auto"/>
            <w:bottom w:val="none" w:sz="0" w:space="0" w:color="auto"/>
            <w:right w:val="none" w:sz="0" w:space="0" w:color="auto"/>
          </w:divBdr>
        </w:div>
      </w:divsChild>
    </w:div>
    <w:div w:id="1523326907">
      <w:bodyDiv w:val="1"/>
      <w:marLeft w:val="0"/>
      <w:marRight w:val="0"/>
      <w:marTop w:val="0"/>
      <w:marBottom w:val="0"/>
      <w:divBdr>
        <w:top w:val="none" w:sz="0" w:space="0" w:color="auto"/>
        <w:left w:val="none" w:sz="0" w:space="0" w:color="auto"/>
        <w:bottom w:val="none" w:sz="0" w:space="0" w:color="auto"/>
        <w:right w:val="none" w:sz="0" w:space="0" w:color="auto"/>
      </w:divBdr>
      <w:divsChild>
        <w:div w:id="659508763">
          <w:marLeft w:val="0"/>
          <w:marRight w:val="0"/>
          <w:marTop w:val="0"/>
          <w:marBottom w:val="0"/>
          <w:divBdr>
            <w:top w:val="none" w:sz="0" w:space="0" w:color="auto"/>
            <w:left w:val="none" w:sz="0" w:space="0" w:color="auto"/>
            <w:bottom w:val="none" w:sz="0" w:space="0" w:color="auto"/>
            <w:right w:val="none" w:sz="0" w:space="0" w:color="auto"/>
          </w:divBdr>
        </w:div>
        <w:div w:id="311518935">
          <w:marLeft w:val="0"/>
          <w:marRight w:val="0"/>
          <w:marTop w:val="0"/>
          <w:marBottom w:val="0"/>
          <w:divBdr>
            <w:top w:val="none" w:sz="0" w:space="0" w:color="auto"/>
            <w:left w:val="none" w:sz="0" w:space="0" w:color="auto"/>
            <w:bottom w:val="none" w:sz="0" w:space="0" w:color="auto"/>
            <w:right w:val="none" w:sz="0" w:space="0" w:color="auto"/>
          </w:divBdr>
        </w:div>
        <w:div w:id="1669753001">
          <w:marLeft w:val="0"/>
          <w:marRight w:val="0"/>
          <w:marTop w:val="0"/>
          <w:marBottom w:val="0"/>
          <w:divBdr>
            <w:top w:val="none" w:sz="0" w:space="0" w:color="auto"/>
            <w:left w:val="none" w:sz="0" w:space="0" w:color="auto"/>
            <w:bottom w:val="none" w:sz="0" w:space="0" w:color="auto"/>
            <w:right w:val="none" w:sz="0" w:space="0" w:color="auto"/>
          </w:divBdr>
        </w:div>
        <w:div w:id="1279220007">
          <w:marLeft w:val="0"/>
          <w:marRight w:val="0"/>
          <w:marTop w:val="0"/>
          <w:marBottom w:val="0"/>
          <w:divBdr>
            <w:top w:val="none" w:sz="0" w:space="0" w:color="auto"/>
            <w:left w:val="none" w:sz="0" w:space="0" w:color="auto"/>
            <w:bottom w:val="none" w:sz="0" w:space="0" w:color="auto"/>
            <w:right w:val="none" w:sz="0" w:space="0" w:color="auto"/>
          </w:divBdr>
        </w:div>
        <w:div w:id="1368485367">
          <w:marLeft w:val="0"/>
          <w:marRight w:val="0"/>
          <w:marTop w:val="0"/>
          <w:marBottom w:val="0"/>
          <w:divBdr>
            <w:top w:val="none" w:sz="0" w:space="0" w:color="auto"/>
            <w:left w:val="none" w:sz="0" w:space="0" w:color="auto"/>
            <w:bottom w:val="none" w:sz="0" w:space="0" w:color="auto"/>
            <w:right w:val="none" w:sz="0" w:space="0" w:color="auto"/>
          </w:divBdr>
        </w:div>
        <w:div w:id="1409301960">
          <w:marLeft w:val="0"/>
          <w:marRight w:val="0"/>
          <w:marTop w:val="0"/>
          <w:marBottom w:val="0"/>
          <w:divBdr>
            <w:top w:val="none" w:sz="0" w:space="0" w:color="auto"/>
            <w:left w:val="none" w:sz="0" w:space="0" w:color="auto"/>
            <w:bottom w:val="none" w:sz="0" w:space="0" w:color="auto"/>
            <w:right w:val="none" w:sz="0" w:space="0" w:color="auto"/>
          </w:divBdr>
        </w:div>
        <w:div w:id="867716192">
          <w:marLeft w:val="0"/>
          <w:marRight w:val="0"/>
          <w:marTop w:val="0"/>
          <w:marBottom w:val="0"/>
          <w:divBdr>
            <w:top w:val="none" w:sz="0" w:space="0" w:color="auto"/>
            <w:left w:val="none" w:sz="0" w:space="0" w:color="auto"/>
            <w:bottom w:val="none" w:sz="0" w:space="0" w:color="auto"/>
            <w:right w:val="none" w:sz="0" w:space="0" w:color="auto"/>
          </w:divBdr>
        </w:div>
        <w:div w:id="239758221">
          <w:marLeft w:val="0"/>
          <w:marRight w:val="0"/>
          <w:marTop w:val="0"/>
          <w:marBottom w:val="0"/>
          <w:divBdr>
            <w:top w:val="none" w:sz="0" w:space="0" w:color="auto"/>
            <w:left w:val="none" w:sz="0" w:space="0" w:color="auto"/>
            <w:bottom w:val="none" w:sz="0" w:space="0" w:color="auto"/>
            <w:right w:val="none" w:sz="0" w:space="0" w:color="auto"/>
          </w:divBdr>
        </w:div>
        <w:div w:id="538317169">
          <w:marLeft w:val="0"/>
          <w:marRight w:val="0"/>
          <w:marTop w:val="0"/>
          <w:marBottom w:val="0"/>
          <w:divBdr>
            <w:top w:val="none" w:sz="0" w:space="0" w:color="auto"/>
            <w:left w:val="none" w:sz="0" w:space="0" w:color="auto"/>
            <w:bottom w:val="none" w:sz="0" w:space="0" w:color="auto"/>
            <w:right w:val="none" w:sz="0" w:space="0" w:color="auto"/>
          </w:divBdr>
        </w:div>
        <w:div w:id="824249143">
          <w:marLeft w:val="0"/>
          <w:marRight w:val="0"/>
          <w:marTop w:val="0"/>
          <w:marBottom w:val="0"/>
          <w:divBdr>
            <w:top w:val="none" w:sz="0" w:space="0" w:color="auto"/>
            <w:left w:val="none" w:sz="0" w:space="0" w:color="auto"/>
            <w:bottom w:val="none" w:sz="0" w:space="0" w:color="auto"/>
            <w:right w:val="none" w:sz="0" w:space="0" w:color="auto"/>
          </w:divBdr>
        </w:div>
      </w:divsChild>
    </w:div>
    <w:div w:id="1611089556">
      <w:bodyDiv w:val="1"/>
      <w:marLeft w:val="0"/>
      <w:marRight w:val="0"/>
      <w:marTop w:val="0"/>
      <w:marBottom w:val="0"/>
      <w:divBdr>
        <w:top w:val="none" w:sz="0" w:space="0" w:color="auto"/>
        <w:left w:val="none" w:sz="0" w:space="0" w:color="auto"/>
        <w:bottom w:val="none" w:sz="0" w:space="0" w:color="auto"/>
        <w:right w:val="none" w:sz="0" w:space="0" w:color="auto"/>
      </w:divBdr>
    </w:div>
    <w:div w:id="1732194725">
      <w:bodyDiv w:val="1"/>
      <w:marLeft w:val="0"/>
      <w:marRight w:val="0"/>
      <w:marTop w:val="0"/>
      <w:marBottom w:val="0"/>
      <w:divBdr>
        <w:top w:val="none" w:sz="0" w:space="0" w:color="auto"/>
        <w:left w:val="none" w:sz="0" w:space="0" w:color="auto"/>
        <w:bottom w:val="none" w:sz="0" w:space="0" w:color="auto"/>
        <w:right w:val="none" w:sz="0" w:space="0" w:color="auto"/>
      </w:divBdr>
      <w:divsChild>
        <w:div w:id="836654675">
          <w:marLeft w:val="0"/>
          <w:marRight w:val="0"/>
          <w:marTop w:val="0"/>
          <w:marBottom w:val="0"/>
          <w:divBdr>
            <w:top w:val="none" w:sz="0" w:space="0" w:color="auto"/>
            <w:left w:val="none" w:sz="0" w:space="0" w:color="auto"/>
            <w:bottom w:val="none" w:sz="0" w:space="0" w:color="auto"/>
            <w:right w:val="none" w:sz="0" w:space="0" w:color="auto"/>
          </w:divBdr>
        </w:div>
        <w:div w:id="1257330471">
          <w:marLeft w:val="0"/>
          <w:marRight w:val="0"/>
          <w:marTop w:val="0"/>
          <w:marBottom w:val="0"/>
          <w:divBdr>
            <w:top w:val="none" w:sz="0" w:space="0" w:color="auto"/>
            <w:left w:val="none" w:sz="0" w:space="0" w:color="auto"/>
            <w:bottom w:val="none" w:sz="0" w:space="0" w:color="auto"/>
            <w:right w:val="none" w:sz="0" w:space="0" w:color="auto"/>
          </w:divBdr>
        </w:div>
        <w:div w:id="42754687">
          <w:marLeft w:val="0"/>
          <w:marRight w:val="0"/>
          <w:marTop w:val="0"/>
          <w:marBottom w:val="0"/>
          <w:divBdr>
            <w:top w:val="none" w:sz="0" w:space="0" w:color="auto"/>
            <w:left w:val="none" w:sz="0" w:space="0" w:color="auto"/>
            <w:bottom w:val="none" w:sz="0" w:space="0" w:color="auto"/>
            <w:right w:val="none" w:sz="0" w:space="0" w:color="auto"/>
          </w:divBdr>
        </w:div>
        <w:div w:id="1461337715">
          <w:marLeft w:val="0"/>
          <w:marRight w:val="0"/>
          <w:marTop w:val="0"/>
          <w:marBottom w:val="0"/>
          <w:divBdr>
            <w:top w:val="none" w:sz="0" w:space="0" w:color="auto"/>
            <w:left w:val="none" w:sz="0" w:space="0" w:color="auto"/>
            <w:bottom w:val="none" w:sz="0" w:space="0" w:color="auto"/>
            <w:right w:val="none" w:sz="0" w:space="0" w:color="auto"/>
          </w:divBdr>
        </w:div>
        <w:div w:id="1719665054">
          <w:marLeft w:val="0"/>
          <w:marRight w:val="0"/>
          <w:marTop w:val="0"/>
          <w:marBottom w:val="0"/>
          <w:divBdr>
            <w:top w:val="none" w:sz="0" w:space="0" w:color="auto"/>
            <w:left w:val="none" w:sz="0" w:space="0" w:color="auto"/>
            <w:bottom w:val="none" w:sz="0" w:space="0" w:color="auto"/>
            <w:right w:val="none" w:sz="0" w:space="0" w:color="auto"/>
          </w:divBdr>
        </w:div>
        <w:div w:id="245960394">
          <w:marLeft w:val="0"/>
          <w:marRight w:val="0"/>
          <w:marTop w:val="0"/>
          <w:marBottom w:val="0"/>
          <w:divBdr>
            <w:top w:val="none" w:sz="0" w:space="0" w:color="auto"/>
            <w:left w:val="none" w:sz="0" w:space="0" w:color="auto"/>
            <w:bottom w:val="none" w:sz="0" w:space="0" w:color="auto"/>
            <w:right w:val="none" w:sz="0" w:space="0" w:color="auto"/>
          </w:divBdr>
        </w:div>
      </w:divsChild>
    </w:div>
    <w:div w:id="1742099203">
      <w:bodyDiv w:val="1"/>
      <w:marLeft w:val="0"/>
      <w:marRight w:val="0"/>
      <w:marTop w:val="0"/>
      <w:marBottom w:val="0"/>
      <w:divBdr>
        <w:top w:val="none" w:sz="0" w:space="0" w:color="auto"/>
        <w:left w:val="none" w:sz="0" w:space="0" w:color="auto"/>
        <w:bottom w:val="none" w:sz="0" w:space="0" w:color="auto"/>
        <w:right w:val="none" w:sz="0" w:space="0" w:color="auto"/>
      </w:divBdr>
      <w:divsChild>
        <w:div w:id="1614704063">
          <w:marLeft w:val="0"/>
          <w:marRight w:val="0"/>
          <w:marTop w:val="0"/>
          <w:marBottom w:val="0"/>
          <w:divBdr>
            <w:top w:val="none" w:sz="0" w:space="0" w:color="auto"/>
            <w:left w:val="none" w:sz="0" w:space="0" w:color="auto"/>
            <w:bottom w:val="none" w:sz="0" w:space="0" w:color="auto"/>
            <w:right w:val="none" w:sz="0" w:space="0" w:color="auto"/>
          </w:divBdr>
        </w:div>
        <w:div w:id="1635788528">
          <w:marLeft w:val="0"/>
          <w:marRight w:val="0"/>
          <w:marTop w:val="0"/>
          <w:marBottom w:val="0"/>
          <w:divBdr>
            <w:top w:val="none" w:sz="0" w:space="0" w:color="auto"/>
            <w:left w:val="none" w:sz="0" w:space="0" w:color="auto"/>
            <w:bottom w:val="none" w:sz="0" w:space="0" w:color="auto"/>
            <w:right w:val="none" w:sz="0" w:space="0" w:color="auto"/>
          </w:divBdr>
        </w:div>
      </w:divsChild>
    </w:div>
    <w:div w:id="1875119422">
      <w:bodyDiv w:val="1"/>
      <w:marLeft w:val="0"/>
      <w:marRight w:val="0"/>
      <w:marTop w:val="0"/>
      <w:marBottom w:val="0"/>
      <w:divBdr>
        <w:top w:val="none" w:sz="0" w:space="0" w:color="auto"/>
        <w:left w:val="none" w:sz="0" w:space="0" w:color="auto"/>
        <w:bottom w:val="none" w:sz="0" w:space="0" w:color="auto"/>
        <w:right w:val="none" w:sz="0" w:space="0" w:color="auto"/>
      </w:divBdr>
      <w:divsChild>
        <w:div w:id="1158767913">
          <w:marLeft w:val="0"/>
          <w:marRight w:val="0"/>
          <w:marTop w:val="0"/>
          <w:marBottom w:val="0"/>
          <w:divBdr>
            <w:top w:val="none" w:sz="0" w:space="0" w:color="auto"/>
            <w:left w:val="none" w:sz="0" w:space="0" w:color="auto"/>
            <w:bottom w:val="none" w:sz="0" w:space="0" w:color="auto"/>
            <w:right w:val="none" w:sz="0" w:space="0" w:color="auto"/>
          </w:divBdr>
        </w:div>
        <w:div w:id="2037196823">
          <w:marLeft w:val="0"/>
          <w:marRight w:val="0"/>
          <w:marTop w:val="0"/>
          <w:marBottom w:val="0"/>
          <w:divBdr>
            <w:top w:val="none" w:sz="0" w:space="0" w:color="auto"/>
            <w:left w:val="none" w:sz="0" w:space="0" w:color="auto"/>
            <w:bottom w:val="none" w:sz="0" w:space="0" w:color="auto"/>
            <w:right w:val="none" w:sz="0" w:space="0" w:color="auto"/>
          </w:divBdr>
        </w:div>
        <w:div w:id="512114898">
          <w:marLeft w:val="0"/>
          <w:marRight w:val="0"/>
          <w:marTop w:val="0"/>
          <w:marBottom w:val="0"/>
          <w:divBdr>
            <w:top w:val="none" w:sz="0" w:space="0" w:color="auto"/>
            <w:left w:val="none" w:sz="0" w:space="0" w:color="auto"/>
            <w:bottom w:val="none" w:sz="0" w:space="0" w:color="auto"/>
            <w:right w:val="none" w:sz="0" w:space="0" w:color="auto"/>
          </w:divBdr>
        </w:div>
        <w:div w:id="1205868055">
          <w:marLeft w:val="0"/>
          <w:marRight w:val="0"/>
          <w:marTop w:val="0"/>
          <w:marBottom w:val="0"/>
          <w:divBdr>
            <w:top w:val="none" w:sz="0" w:space="0" w:color="auto"/>
            <w:left w:val="none" w:sz="0" w:space="0" w:color="auto"/>
            <w:bottom w:val="none" w:sz="0" w:space="0" w:color="auto"/>
            <w:right w:val="none" w:sz="0" w:space="0" w:color="auto"/>
          </w:divBdr>
        </w:div>
      </w:divsChild>
    </w:div>
    <w:div w:id="1908491820">
      <w:bodyDiv w:val="1"/>
      <w:marLeft w:val="0"/>
      <w:marRight w:val="0"/>
      <w:marTop w:val="0"/>
      <w:marBottom w:val="0"/>
      <w:divBdr>
        <w:top w:val="none" w:sz="0" w:space="0" w:color="auto"/>
        <w:left w:val="none" w:sz="0" w:space="0" w:color="auto"/>
        <w:bottom w:val="none" w:sz="0" w:space="0" w:color="auto"/>
        <w:right w:val="none" w:sz="0" w:space="0" w:color="auto"/>
      </w:divBdr>
      <w:divsChild>
        <w:div w:id="627711639">
          <w:marLeft w:val="0"/>
          <w:marRight w:val="0"/>
          <w:marTop w:val="0"/>
          <w:marBottom w:val="0"/>
          <w:divBdr>
            <w:top w:val="none" w:sz="0" w:space="0" w:color="auto"/>
            <w:left w:val="none" w:sz="0" w:space="0" w:color="auto"/>
            <w:bottom w:val="none" w:sz="0" w:space="0" w:color="auto"/>
            <w:right w:val="none" w:sz="0" w:space="0" w:color="auto"/>
          </w:divBdr>
        </w:div>
        <w:div w:id="380596357">
          <w:marLeft w:val="0"/>
          <w:marRight w:val="0"/>
          <w:marTop w:val="0"/>
          <w:marBottom w:val="0"/>
          <w:divBdr>
            <w:top w:val="none" w:sz="0" w:space="0" w:color="auto"/>
            <w:left w:val="none" w:sz="0" w:space="0" w:color="auto"/>
            <w:bottom w:val="none" w:sz="0" w:space="0" w:color="auto"/>
            <w:right w:val="none" w:sz="0" w:space="0" w:color="auto"/>
          </w:divBdr>
        </w:div>
        <w:div w:id="1076627142">
          <w:marLeft w:val="0"/>
          <w:marRight w:val="0"/>
          <w:marTop w:val="0"/>
          <w:marBottom w:val="0"/>
          <w:divBdr>
            <w:top w:val="none" w:sz="0" w:space="0" w:color="auto"/>
            <w:left w:val="none" w:sz="0" w:space="0" w:color="auto"/>
            <w:bottom w:val="none" w:sz="0" w:space="0" w:color="auto"/>
            <w:right w:val="none" w:sz="0" w:space="0" w:color="auto"/>
          </w:divBdr>
        </w:div>
      </w:divsChild>
    </w:div>
    <w:div w:id="2004158243">
      <w:bodyDiv w:val="1"/>
      <w:marLeft w:val="0"/>
      <w:marRight w:val="0"/>
      <w:marTop w:val="0"/>
      <w:marBottom w:val="0"/>
      <w:divBdr>
        <w:top w:val="none" w:sz="0" w:space="0" w:color="auto"/>
        <w:left w:val="none" w:sz="0" w:space="0" w:color="auto"/>
        <w:bottom w:val="none" w:sz="0" w:space="0" w:color="auto"/>
        <w:right w:val="none" w:sz="0" w:space="0" w:color="auto"/>
      </w:divBdr>
    </w:div>
    <w:div w:id="2080899281">
      <w:bodyDiv w:val="1"/>
      <w:marLeft w:val="0"/>
      <w:marRight w:val="0"/>
      <w:marTop w:val="0"/>
      <w:marBottom w:val="0"/>
      <w:divBdr>
        <w:top w:val="none" w:sz="0" w:space="0" w:color="auto"/>
        <w:left w:val="none" w:sz="0" w:space="0" w:color="auto"/>
        <w:bottom w:val="none" w:sz="0" w:space="0" w:color="auto"/>
        <w:right w:val="none" w:sz="0" w:space="0" w:color="auto"/>
      </w:divBdr>
      <w:divsChild>
        <w:div w:id="1643802601">
          <w:marLeft w:val="0"/>
          <w:marRight w:val="0"/>
          <w:marTop w:val="0"/>
          <w:marBottom w:val="0"/>
          <w:divBdr>
            <w:top w:val="none" w:sz="0" w:space="0" w:color="auto"/>
            <w:left w:val="none" w:sz="0" w:space="0" w:color="auto"/>
            <w:bottom w:val="none" w:sz="0" w:space="0" w:color="auto"/>
            <w:right w:val="none" w:sz="0" w:space="0" w:color="auto"/>
          </w:divBdr>
        </w:div>
        <w:div w:id="1911043237">
          <w:marLeft w:val="0"/>
          <w:marRight w:val="0"/>
          <w:marTop w:val="0"/>
          <w:marBottom w:val="0"/>
          <w:divBdr>
            <w:top w:val="none" w:sz="0" w:space="0" w:color="auto"/>
            <w:left w:val="none" w:sz="0" w:space="0" w:color="auto"/>
            <w:bottom w:val="none" w:sz="0" w:space="0" w:color="auto"/>
            <w:right w:val="none" w:sz="0" w:space="0" w:color="auto"/>
          </w:divBdr>
        </w:div>
        <w:div w:id="818422935">
          <w:marLeft w:val="0"/>
          <w:marRight w:val="0"/>
          <w:marTop w:val="0"/>
          <w:marBottom w:val="0"/>
          <w:divBdr>
            <w:top w:val="none" w:sz="0" w:space="0" w:color="auto"/>
            <w:left w:val="none" w:sz="0" w:space="0" w:color="auto"/>
            <w:bottom w:val="none" w:sz="0" w:space="0" w:color="auto"/>
            <w:right w:val="none" w:sz="0" w:space="0" w:color="auto"/>
          </w:divBdr>
        </w:div>
        <w:div w:id="1453522957">
          <w:marLeft w:val="0"/>
          <w:marRight w:val="0"/>
          <w:marTop w:val="0"/>
          <w:marBottom w:val="0"/>
          <w:divBdr>
            <w:top w:val="none" w:sz="0" w:space="0" w:color="auto"/>
            <w:left w:val="none" w:sz="0" w:space="0" w:color="auto"/>
            <w:bottom w:val="none" w:sz="0" w:space="0" w:color="auto"/>
            <w:right w:val="none" w:sz="0" w:space="0" w:color="auto"/>
          </w:divBdr>
        </w:div>
        <w:div w:id="149445822">
          <w:marLeft w:val="0"/>
          <w:marRight w:val="0"/>
          <w:marTop w:val="0"/>
          <w:marBottom w:val="0"/>
          <w:divBdr>
            <w:top w:val="none" w:sz="0" w:space="0" w:color="auto"/>
            <w:left w:val="none" w:sz="0" w:space="0" w:color="auto"/>
            <w:bottom w:val="none" w:sz="0" w:space="0" w:color="auto"/>
            <w:right w:val="none" w:sz="0" w:space="0" w:color="auto"/>
          </w:divBdr>
        </w:div>
        <w:div w:id="1981223954">
          <w:marLeft w:val="0"/>
          <w:marRight w:val="0"/>
          <w:marTop w:val="0"/>
          <w:marBottom w:val="0"/>
          <w:divBdr>
            <w:top w:val="none" w:sz="0" w:space="0" w:color="auto"/>
            <w:left w:val="none" w:sz="0" w:space="0" w:color="auto"/>
            <w:bottom w:val="none" w:sz="0" w:space="0" w:color="auto"/>
            <w:right w:val="none" w:sz="0" w:space="0" w:color="auto"/>
          </w:divBdr>
        </w:div>
        <w:div w:id="67314493">
          <w:marLeft w:val="0"/>
          <w:marRight w:val="0"/>
          <w:marTop w:val="0"/>
          <w:marBottom w:val="0"/>
          <w:divBdr>
            <w:top w:val="none" w:sz="0" w:space="0" w:color="auto"/>
            <w:left w:val="none" w:sz="0" w:space="0" w:color="auto"/>
            <w:bottom w:val="none" w:sz="0" w:space="0" w:color="auto"/>
            <w:right w:val="none" w:sz="0" w:space="0" w:color="auto"/>
          </w:divBdr>
        </w:div>
        <w:div w:id="1618608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BD1EB-824B-46E0-90A6-E0B32C9D0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16</Pages>
  <Words>4478</Words>
  <Characters>25531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Swinbune University of Technology</Company>
  <LinksUpToDate>false</LinksUpToDate>
  <CharactersWithSpaces>29950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dc:creator>
  <cp:lastModifiedBy>Tanya Carson</cp:lastModifiedBy>
  <cp:revision>4</cp:revision>
  <cp:lastPrinted>2014-09-19T01:45:00Z</cp:lastPrinted>
  <dcterms:created xsi:type="dcterms:W3CDTF">2014-11-26T05:31:00Z</dcterms:created>
  <dcterms:modified xsi:type="dcterms:W3CDTF">2015-02-23T03:57:00Z</dcterms:modified>
</cp:coreProperties>
</file>