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CB" w:rsidRPr="001033E3" w:rsidRDefault="002E793E" w:rsidP="003F2B7A">
      <w:pPr>
        <w:ind w:right="992"/>
        <w:rPr>
          <w:rFonts w:ascii="Open Sans" w:hAnsi="Open Sans" w:cs="Open Sans"/>
          <w:b/>
          <w:sz w:val="32"/>
          <w:szCs w:val="32"/>
        </w:rPr>
      </w:pPr>
      <w:r w:rsidRPr="001033E3">
        <w:rPr>
          <w:rFonts w:ascii="Open Sans" w:hAnsi="Open Sans" w:cs="Open Sans"/>
          <w:b/>
          <w:bCs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1124D1F8" wp14:editId="6C54D2BE">
            <wp:simplePos x="0" y="0"/>
            <wp:positionH relativeFrom="column">
              <wp:posOffset>5984760</wp:posOffset>
            </wp:positionH>
            <wp:positionV relativeFrom="paragraph">
              <wp:posOffset>-628015</wp:posOffset>
            </wp:positionV>
            <wp:extent cx="779780" cy="1560830"/>
            <wp:effectExtent l="0" t="0" r="127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3E3" w:rsidRPr="001033E3">
        <w:rPr>
          <w:rFonts w:ascii="Open Sans" w:hAnsi="Open Sans" w:cs="Open Sans"/>
          <w:b/>
          <w:sz w:val="32"/>
          <w:szCs w:val="32"/>
        </w:rPr>
        <w:t>Professional Internships</w:t>
      </w:r>
    </w:p>
    <w:p w:rsidR="005D19BB" w:rsidRPr="002E793E" w:rsidRDefault="005D19BB" w:rsidP="005D19BB">
      <w:pPr>
        <w:rPr>
          <w:rFonts w:ascii="Open Sans" w:hAnsi="Open Sans" w:cs="Open Sans"/>
          <w:b/>
          <w:sz w:val="32"/>
          <w:szCs w:val="32"/>
        </w:rPr>
      </w:pPr>
      <w:r w:rsidRPr="002E793E">
        <w:rPr>
          <w:rFonts w:ascii="Open Sans" w:hAnsi="Open Sans" w:cs="Open Sans"/>
          <w:b/>
          <w:sz w:val="32"/>
          <w:szCs w:val="32"/>
        </w:rPr>
        <w:t>Project Description</w:t>
      </w:r>
    </w:p>
    <w:p w:rsidR="002E793E" w:rsidRDefault="002E793E" w:rsidP="002E793E">
      <w:pPr>
        <w:ind w:right="1417"/>
        <w:rPr>
          <w:rFonts w:ascii="Open Sans" w:hAnsi="Open Sans" w:cs="Open Sans"/>
          <w:b/>
          <w:sz w:val="18"/>
          <w:szCs w:val="18"/>
        </w:rPr>
      </w:pPr>
    </w:p>
    <w:p w:rsidR="002E793E" w:rsidRPr="002E793E" w:rsidRDefault="002E793E" w:rsidP="002E793E">
      <w:pPr>
        <w:ind w:right="992"/>
        <w:rPr>
          <w:rFonts w:ascii="Open Sans" w:hAnsi="Open Sans" w:cs="Open Sans"/>
          <w:b/>
          <w:sz w:val="16"/>
          <w:szCs w:val="16"/>
        </w:rPr>
      </w:pPr>
      <w:r w:rsidRPr="002E793E">
        <w:rPr>
          <w:rFonts w:ascii="Open Sans" w:hAnsi="Open Sans" w:cs="Open Sans"/>
          <w:b/>
          <w:sz w:val="16"/>
          <w:szCs w:val="16"/>
        </w:rPr>
        <w:t xml:space="preserve">This internship project is only available to Swinburne students who are eligible for Professional Internships program. </w:t>
      </w:r>
    </w:p>
    <w:p w:rsidR="002E793E" w:rsidRDefault="002E793E" w:rsidP="002E793E">
      <w:pPr>
        <w:ind w:right="1417"/>
        <w:rPr>
          <w:rFonts w:ascii="Open Sans" w:hAnsi="Open Sans" w:cs="Open Sans"/>
          <w:b/>
          <w:sz w:val="18"/>
          <w:szCs w:val="18"/>
        </w:rPr>
      </w:pPr>
    </w:p>
    <w:p w:rsidR="000C4D12" w:rsidRPr="005D19BB" w:rsidRDefault="000C4D12" w:rsidP="002E793E">
      <w:pPr>
        <w:tabs>
          <w:tab w:val="left" w:pos="8931"/>
        </w:tabs>
        <w:ind w:right="1417"/>
        <w:rPr>
          <w:rFonts w:ascii="Open Sans" w:hAnsi="Open Sans" w:cs="Open Sans"/>
          <w:b/>
          <w:sz w:val="20"/>
          <w:szCs w:val="20"/>
        </w:rPr>
      </w:pPr>
      <w:r w:rsidRPr="00F57728">
        <w:rPr>
          <w:rFonts w:ascii="Open Sans" w:hAnsi="Open Sans" w:cs="Open Sans"/>
          <w:b/>
          <w:sz w:val="18"/>
          <w:szCs w:val="18"/>
        </w:rPr>
        <w:t>A Professional Internship</w:t>
      </w:r>
      <w:r w:rsidRPr="00F57728">
        <w:rPr>
          <w:rFonts w:ascii="Open Sans" w:hAnsi="Open Sans" w:cs="Open Sans"/>
          <w:sz w:val="18"/>
          <w:szCs w:val="18"/>
        </w:rPr>
        <w:t xml:space="preserve"> is a Unit of Study relevant to academic studies. </w:t>
      </w:r>
      <w:r w:rsidR="002E793E">
        <w:rPr>
          <w:rFonts w:ascii="Open Sans" w:hAnsi="Open Sans" w:cs="Open Sans"/>
          <w:sz w:val="18"/>
          <w:szCs w:val="18"/>
        </w:rPr>
        <w:t>An internship is</w:t>
      </w:r>
      <w:r w:rsidRPr="00F57728">
        <w:rPr>
          <w:rFonts w:ascii="Open Sans" w:hAnsi="Open Sans" w:cs="Open Sans"/>
          <w:sz w:val="18"/>
          <w:szCs w:val="18"/>
        </w:rPr>
        <w:t xml:space="preserve"> typically</w:t>
      </w:r>
      <w:r w:rsidR="002E793E">
        <w:rPr>
          <w:rFonts w:ascii="Open Sans" w:hAnsi="Open Sans" w:cs="Open Sans"/>
          <w:sz w:val="18"/>
          <w:szCs w:val="18"/>
        </w:rPr>
        <w:t xml:space="preserve"> an</w:t>
      </w:r>
      <w:r w:rsidRPr="00F57728">
        <w:rPr>
          <w:rFonts w:ascii="Open Sans" w:hAnsi="Open Sans" w:cs="Open Sans"/>
          <w:sz w:val="18"/>
          <w:szCs w:val="18"/>
        </w:rPr>
        <w:t xml:space="preserve"> unpaid project that run</w:t>
      </w:r>
      <w:r w:rsidR="002E793E">
        <w:rPr>
          <w:rFonts w:ascii="Open Sans" w:hAnsi="Open Sans" w:cs="Open Sans"/>
          <w:sz w:val="18"/>
          <w:szCs w:val="18"/>
        </w:rPr>
        <w:t>s</w:t>
      </w:r>
      <w:r w:rsidRPr="00F57728">
        <w:rPr>
          <w:rFonts w:ascii="Open Sans" w:hAnsi="Open Sans" w:cs="Open Sans"/>
          <w:sz w:val="18"/>
          <w:szCs w:val="18"/>
        </w:rPr>
        <w:t xml:space="preserve"> </w:t>
      </w:r>
      <w:r w:rsidR="002E793E">
        <w:rPr>
          <w:rFonts w:ascii="Open Sans" w:hAnsi="Open Sans" w:cs="Open Sans"/>
          <w:sz w:val="18"/>
          <w:szCs w:val="18"/>
        </w:rPr>
        <w:t xml:space="preserve">part-time </w:t>
      </w:r>
      <w:r w:rsidRPr="00F57728">
        <w:rPr>
          <w:rFonts w:ascii="Open Sans" w:hAnsi="Open Sans" w:cs="Open Sans"/>
          <w:sz w:val="18"/>
          <w:szCs w:val="18"/>
        </w:rPr>
        <w:t xml:space="preserve">over a </w:t>
      </w:r>
      <w:r w:rsidR="002E793E">
        <w:rPr>
          <w:rFonts w:ascii="Open Sans" w:hAnsi="Open Sans" w:cs="Open Sans"/>
          <w:sz w:val="18"/>
          <w:szCs w:val="18"/>
        </w:rPr>
        <w:t>12-week period during a semester</w:t>
      </w:r>
      <w:r w:rsidRPr="00F57728">
        <w:rPr>
          <w:rFonts w:ascii="Open Sans" w:hAnsi="Open Sans" w:cs="Open Sans"/>
          <w:sz w:val="18"/>
          <w:szCs w:val="18"/>
        </w:rPr>
        <w:t xml:space="preserve">. </w:t>
      </w:r>
      <w:r w:rsidR="002E793E">
        <w:rPr>
          <w:rFonts w:ascii="Open Sans" w:hAnsi="Open Sans" w:cs="Open Sans"/>
          <w:sz w:val="18"/>
          <w:szCs w:val="18"/>
        </w:rPr>
        <w:t xml:space="preserve">Students complete between 16 – 19 working days in total. </w:t>
      </w:r>
      <w:r w:rsidRPr="00F57728">
        <w:rPr>
          <w:rFonts w:ascii="Open Sans" w:hAnsi="Open Sans" w:cs="Open Sans"/>
          <w:sz w:val="18"/>
          <w:szCs w:val="18"/>
        </w:rPr>
        <w:t xml:space="preserve">Students are supervised and assessed by academics with relevant </w:t>
      </w:r>
      <w:r w:rsidR="002E793E">
        <w:rPr>
          <w:rFonts w:ascii="Open Sans" w:hAnsi="Open Sans" w:cs="Open Sans"/>
          <w:sz w:val="18"/>
          <w:szCs w:val="18"/>
        </w:rPr>
        <w:t>d</w:t>
      </w:r>
      <w:r w:rsidRPr="00F57728">
        <w:rPr>
          <w:rFonts w:ascii="Open Sans" w:hAnsi="Open Sans" w:cs="Open Sans"/>
          <w:sz w:val="18"/>
          <w:szCs w:val="18"/>
        </w:rPr>
        <w:t xml:space="preserve">isciplinary expertise. Internships are an ideal way to tackle short-term projects. </w:t>
      </w:r>
    </w:p>
    <w:p w:rsidR="000C4D12" w:rsidRPr="00F57728" w:rsidRDefault="000C4D12" w:rsidP="002E793E">
      <w:pPr>
        <w:pStyle w:val="Header"/>
        <w:tabs>
          <w:tab w:val="left" w:pos="8931"/>
        </w:tabs>
        <w:rPr>
          <w:rFonts w:ascii="Open Sans" w:hAnsi="Open Sans" w:cs="Open Sans"/>
          <w:b/>
          <w:sz w:val="18"/>
          <w:szCs w:val="18"/>
        </w:rPr>
      </w:pPr>
    </w:p>
    <w:p w:rsidR="000C4D12" w:rsidRPr="00F57728" w:rsidRDefault="000C4D12" w:rsidP="00696DA8">
      <w:pPr>
        <w:pStyle w:val="Header"/>
        <w:ind w:right="1134"/>
        <w:rPr>
          <w:rFonts w:ascii="Open Sans" w:hAnsi="Open Sans" w:cs="Open Sans"/>
          <w:sz w:val="18"/>
          <w:szCs w:val="18"/>
        </w:rPr>
      </w:pPr>
      <w:r w:rsidRPr="00F57728">
        <w:rPr>
          <w:rFonts w:ascii="Open Sans" w:hAnsi="Open Sans" w:cs="Open Sans"/>
          <w:b/>
          <w:sz w:val="18"/>
          <w:szCs w:val="18"/>
        </w:rPr>
        <w:t>Host Organisations:</w:t>
      </w:r>
      <w:r w:rsidRPr="00F57728">
        <w:rPr>
          <w:rFonts w:ascii="Open Sans" w:hAnsi="Open Sans" w:cs="Open Sans"/>
          <w:sz w:val="18"/>
          <w:szCs w:val="18"/>
        </w:rPr>
        <w:t xml:space="preserve"> Please complete a Project Description highlighting the learning outcomes</w:t>
      </w:r>
      <w:r w:rsidR="00DA5B70" w:rsidRPr="00F57728">
        <w:rPr>
          <w:rFonts w:ascii="Open Sans" w:hAnsi="Open Sans" w:cs="Open Sans"/>
          <w:sz w:val="18"/>
          <w:szCs w:val="18"/>
        </w:rPr>
        <w:t xml:space="preserve"> and being as detailed as possible.</w:t>
      </w:r>
      <w:r w:rsidRPr="00F57728">
        <w:rPr>
          <w:rFonts w:ascii="Open Sans" w:hAnsi="Open Sans" w:cs="Open Sans"/>
          <w:sz w:val="18"/>
          <w:szCs w:val="18"/>
        </w:rPr>
        <w:t xml:space="preserve">  Explore the different </w:t>
      </w:r>
      <w:hyperlink r:id="rId9" w:history="1">
        <w:r w:rsidRPr="00F57728">
          <w:rPr>
            <w:rStyle w:val="Hyperlink"/>
            <w:rFonts w:ascii="Open Sans" w:hAnsi="Open Sans" w:cs="Open Sans"/>
            <w:sz w:val="18"/>
            <w:szCs w:val="18"/>
          </w:rPr>
          <w:t>ways of working with our students</w:t>
        </w:r>
      </w:hyperlink>
      <w:r w:rsidRPr="00F57728">
        <w:rPr>
          <w:rStyle w:val="Hyperlink"/>
          <w:rFonts w:ascii="Open Sans" w:hAnsi="Open Sans" w:cs="Open Sans"/>
          <w:sz w:val="18"/>
          <w:szCs w:val="18"/>
        </w:rPr>
        <w:t>.</w:t>
      </w:r>
    </w:p>
    <w:p w:rsidR="000C4D12" w:rsidRPr="00F57728" w:rsidRDefault="000C4D12" w:rsidP="000C4D12">
      <w:pPr>
        <w:pStyle w:val="Header"/>
        <w:rPr>
          <w:rFonts w:ascii="Open Sans" w:hAnsi="Open Sans" w:cs="Open Sans"/>
          <w:b/>
          <w:sz w:val="18"/>
          <w:szCs w:val="18"/>
        </w:rPr>
      </w:pPr>
    </w:p>
    <w:p w:rsidR="00F538D6" w:rsidRPr="00F57728" w:rsidRDefault="00F538D6" w:rsidP="000C4D12">
      <w:pPr>
        <w:pStyle w:val="Header"/>
        <w:rPr>
          <w:rFonts w:ascii="Open Sans" w:hAnsi="Open Sans" w:cs="Open Sans"/>
          <w:sz w:val="18"/>
          <w:szCs w:val="18"/>
        </w:rPr>
      </w:pPr>
      <w:r w:rsidRPr="00F57728">
        <w:rPr>
          <w:rFonts w:ascii="Open Sans" w:hAnsi="Open Sans" w:cs="Open Sans"/>
          <w:b/>
          <w:sz w:val="18"/>
          <w:szCs w:val="18"/>
        </w:rPr>
        <w:t>Students</w:t>
      </w:r>
      <w:r w:rsidRPr="00F57728">
        <w:rPr>
          <w:rFonts w:ascii="Open Sans" w:hAnsi="Open Sans" w:cs="Open Sans"/>
          <w:sz w:val="18"/>
          <w:szCs w:val="18"/>
        </w:rPr>
        <w:t xml:space="preserve">: </w:t>
      </w:r>
      <w:r w:rsidR="00DA5B70" w:rsidRPr="00F57728">
        <w:rPr>
          <w:rFonts w:ascii="Open Sans" w:hAnsi="Open Sans" w:cs="Open Sans"/>
          <w:sz w:val="18"/>
          <w:szCs w:val="18"/>
        </w:rPr>
        <w:t>Read the Project Description carefully and a</w:t>
      </w:r>
      <w:r w:rsidR="002F2964" w:rsidRPr="00F57728">
        <w:rPr>
          <w:rFonts w:ascii="Open Sans" w:hAnsi="Open Sans" w:cs="Open Sans"/>
          <w:sz w:val="18"/>
          <w:szCs w:val="18"/>
        </w:rPr>
        <w:t xml:space="preserve">ddress the relevant details in your application. </w:t>
      </w:r>
      <w:r w:rsidRPr="00F57728">
        <w:rPr>
          <w:rFonts w:ascii="Open Sans" w:hAnsi="Open Sans" w:cs="Open Sans"/>
          <w:sz w:val="18"/>
          <w:szCs w:val="18"/>
        </w:rPr>
        <w:t xml:space="preserve">Check the Current Students </w:t>
      </w:r>
      <w:hyperlink r:id="rId10" w:history="1">
        <w:r w:rsidRPr="00F57728">
          <w:rPr>
            <w:rStyle w:val="Hyperlink"/>
            <w:rFonts w:ascii="Open Sans" w:hAnsi="Open Sans" w:cs="Open Sans"/>
            <w:sz w:val="18"/>
            <w:szCs w:val="18"/>
          </w:rPr>
          <w:t>website</w:t>
        </w:r>
      </w:hyperlink>
      <w:r w:rsidRPr="00F57728">
        <w:rPr>
          <w:rFonts w:ascii="Open Sans" w:hAnsi="Open Sans" w:cs="Open Sans"/>
          <w:sz w:val="18"/>
          <w:szCs w:val="18"/>
        </w:rPr>
        <w:t xml:space="preserve"> for </w:t>
      </w:r>
      <w:r w:rsidR="00C860EE" w:rsidRPr="00F57728">
        <w:rPr>
          <w:rFonts w:ascii="Open Sans" w:hAnsi="Open Sans" w:cs="Open Sans"/>
          <w:sz w:val="18"/>
          <w:szCs w:val="18"/>
        </w:rPr>
        <w:t>information about Professional Internships.</w:t>
      </w:r>
    </w:p>
    <w:p w:rsidR="005D19BB" w:rsidRPr="00F57728" w:rsidRDefault="005D19BB" w:rsidP="000C4D12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355" w:type="dxa"/>
        <w:tblLayout w:type="fixed"/>
        <w:tblLook w:val="04A0" w:firstRow="1" w:lastRow="0" w:firstColumn="1" w:lastColumn="0" w:noHBand="0" w:noVBand="1"/>
      </w:tblPr>
      <w:tblGrid>
        <w:gridCol w:w="3110"/>
        <w:gridCol w:w="1153"/>
        <w:gridCol w:w="996"/>
        <w:gridCol w:w="671"/>
        <w:gridCol w:w="10"/>
        <w:gridCol w:w="808"/>
        <w:gridCol w:w="51"/>
        <w:gridCol w:w="984"/>
        <w:gridCol w:w="859"/>
        <w:gridCol w:w="1690"/>
        <w:gridCol w:w="11"/>
        <w:gridCol w:w="12"/>
      </w:tblGrid>
      <w:tr w:rsidR="008413EA" w:rsidRPr="00F57728" w:rsidTr="00C1294B">
        <w:trPr>
          <w:trHeight w:val="340"/>
        </w:trPr>
        <w:tc>
          <w:tcPr>
            <w:tcW w:w="10355" w:type="dxa"/>
            <w:gridSpan w:val="12"/>
            <w:shd w:val="clear" w:color="auto" w:fill="262626" w:themeFill="text1" w:themeFillTint="D9"/>
            <w:vAlign w:val="center"/>
          </w:tcPr>
          <w:p w:rsidR="008413EA" w:rsidRPr="00F57728" w:rsidRDefault="00E00264" w:rsidP="009629D4">
            <w:pPr>
              <w:spacing w:before="40" w:after="4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b/>
                <w:sz w:val="18"/>
                <w:szCs w:val="18"/>
              </w:rPr>
              <w:t>HOST ORGANISATION DETAILS</w:t>
            </w:r>
          </w:p>
        </w:tc>
      </w:tr>
      <w:tr w:rsidR="007F746E" w:rsidRPr="00F57728" w:rsidTr="00C1294B">
        <w:trPr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7F746E" w:rsidRPr="00F57728" w:rsidRDefault="007F746E" w:rsidP="009629D4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Name of host organisation</w:t>
            </w:r>
          </w:p>
        </w:tc>
        <w:tc>
          <w:tcPr>
            <w:tcW w:w="7245" w:type="dxa"/>
            <w:gridSpan w:val="11"/>
            <w:vAlign w:val="center"/>
          </w:tcPr>
          <w:p w:rsidR="007F746E" w:rsidRPr="00F57728" w:rsidRDefault="007F746E" w:rsidP="009629D4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DC51CB">
        <w:tc>
          <w:tcPr>
            <w:tcW w:w="3110" w:type="dxa"/>
            <w:shd w:val="clear" w:color="auto" w:fill="D9D9D9" w:themeFill="background1" w:themeFillShade="D9"/>
          </w:tcPr>
          <w:p w:rsidR="002E793E" w:rsidRPr="002C7885" w:rsidRDefault="002E793E" w:rsidP="002E793E">
            <w:pPr>
              <w:rPr>
                <w:rFonts w:ascii="Open Sans" w:hAnsi="Open Sans" w:cs="Open Sans"/>
                <w:szCs w:val="19"/>
              </w:rPr>
            </w:pPr>
            <w:r w:rsidRPr="002C7885">
              <w:rPr>
                <w:rFonts w:ascii="Open Sans" w:hAnsi="Open Sans" w:cs="Open Sans"/>
                <w:szCs w:val="19"/>
              </w:rPr>
              <w:t>Host organisation profile</w:t>
            </w:r>
          </w:p>
        </w:tc>
        <w:tc>
          <w:tcPr>
            <w:tcW w:w="7245" w:type="dxa"/>
            <w:gridSpan w:val="11"/>
            <w:vAlign w:val="center"/>
          </w:tcPr>
          <w:p w:rsidR="002E793E" w:rsidRPr="00434441" w:rsidRDefault="002E793E" w:rsidP="002E793E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List information here about the size, footprint, financial impact of the organisation, the type of work the organisation is involved in that the student can relate to – does it sound like an interesting organisation to undertake an internship for? This gives the applicant a sense of stability and capability to provide a rich learning environment. </w:t>
            </w:r>
          </w:p>
          <w:p w:rsidR="002E793E" w:rsidRPr="00434441" w:rsidRDefault="002E793E" w:rsidP="002E793E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How the organisational team/department (the student is working in) impacts upon the overall progress of the organisation? </w:t>
            </w:r>
          </w:p>
          <w:p w:rsidR="002E793E" w:rsidRPr="00434441" w:rsidRDefault="002E793E" w:rsidP="002E793E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Other information re the organisation - supports diversity, CSR, etc. Many students are keen to know about how the organisation impacts and benefits society.</w:t>
            </w:r>
          </w:p>
          <w:p w:rsidR="002E793E" w:rsidRPr="002C7885" w:rsidRDefault="002E793E" w:rsidP="002E793E">
            <w:pPr>
              <w:spacing w:before="60" w:afterLines="60" w:after="144"/>
              <w:rPr>
                <w:rFonts w:ascii="Open Sans" w:hAnsi="Open Sans" w:cs="Open Sans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If possible, include testimonials from current/past placement students.</w:t>
            </w:r>
          </w:p>
        </w:tc>
      </w:tr>
      <w:tr w:rsidR="002E793E" w:rsidRPr="00F57728" w:rsidTr="00C1294B">
        <w:trPr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Website</w:t>
            </w:r>
          </w:p>
        </w:tc>
        <w:tc>
          <w:tcPr>
            <w:tcW w:w="7245" w:type="dxa"/>
            <w:gridSpan w:val="11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C1294B">
        <w:trPr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Address (</w:t>
            </w:r>
            <w:r w:rsidRPr="00F57728">
              <w:rPr>
                <w:rFonts w:ascii="Open Sans" w:hAnsi="Open Sans" w:cs="Open Sans"/>
                <w:i/>
                <w:sz w:val="18"/>
                <w:szCs w:val="18"/>
              </w:rPr>
              <w:t>street, suburb, postcode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7245" w:type="dxa"/>
            <w:gridSpan w:val="11"/>
            <w:vAlign w:val="center"/>
          </w:tcPr>
          <w:p w:rsidR="002E793E" w:rsidRPr="00434441" w:rsidRDefault="00DC51CB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Students must undertake an internship project in an office space deemed</w:t>
            </w:r>
            <w:r w:rsidR="0029278B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 suitable by Swinburne, and</w:t>
            </w: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 have access to equipment such as computer.</w:t>
            </w:r>
            <w:r w:rsidRPr="0043444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2E793E" w:rsidRPr="00F57728" w:rsidTr="00C1294B">
        <w:trPr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Contact person </w:t>
            </w:r>
            <w:r w:rsidRPr="00281115">
              <w:rPr>
                <w:rFonts w:ascii="Open Sans" w:hAnsi="Open Sans" w:cs="Open Sans"/>
                <w:i/>
                <w:szCs w:val="19"/>
              </w:rPr>
              <w:t>(for queries only)</w:t>
            </w:r>
          </w:p>
        </w:tc>
        <w:tc>
          <w:tcPr>
            <w:tcW w:w="2820" w:type="dxa"/>
            <w:gridSpan w:val="3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Title</w:t>
            </w:r>
          </w:p>
        </w:tc>
        <w:tc>
          <w:tcPr>
            <w:tcW w:w="3607" w:type="dxa"/>
            <w:gridSpan w:val="6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C1294B">
        <w:trPr>
          <w:gridAfter w:val="1"/>
          <w:wAfter w:w="12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Contact phone</w:t>
            </w:r>
          </w:p>
        </w:tc>
        <w:tc>
          <w:tcPr>
            <w:tcW w:w="2830" w:type="dxa"/>
            <w:gridSpan w:val="4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Email</w:t>
            </w:r>
          </w:p>
        </w:tc>
        <w:tc>
          <w:tcPr>
            <w:tcW w:w="3595" w:type="dxa"/>
            <w:gridSpan w:val="5"/>
            <w:shd w:val="clear" w:color="auto" w:fill="auto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C1294B">
        <w:trPr>
          <w:gridAfter w:val="1"/>
          <w:wAfter w:w="12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Have you offered an internship to Swinburne students previously?</w:t>
            </w:r>
          </w:p>
        </w:tc>
        <w:tc>
          <w:tcPr>
            <w:tcW w:w="7233" w:type="dxa"/>
            <w:gridSpan w:val="10"/>
            <w:vAlign w:val="center"/>
          </w:tcPr>
          <w:p w:rsidR="002E793E" w:rsidRPr="00F57728" w:rsidRDefault="009A08CF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604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93E" w:rsidRPr="00F5772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793E" w:rsidRPr="00F57728">
              <w:rPr>
                <w:rFonts w:ascii="Open Sans" w:hAnsi="Open Sans" w:cs="Open Sans"/>
                <w:sz w:val="18"/>
                <w:szCs w:val="18"/>
              </w:rPr>
              <w:t xml:space="preserve">Yes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022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93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E793E" w:rsidRPr="00F57728">
              <w:rPr>
                <w:rFonts w:ascii="Open Sans" w:hAnsi="Open Sans" w:cs="Open Sans"/>
                <w:sz w:val="18"/>
                <w:szCs w:val="18"/>
              </w:rPr>
              <w:t xml:space="preserve"> No</w:t>
            </w:r>
          </w:p>
        </w:tc>
      </w:tr>
      <w:tr w:rsidR="002E793E" w:rsidRPr="00F57728" w:rsidTr="00C1294B">
        <w:trPr>
          <w:trHeight w:val="340"/>
        </w:trPr>
        <w:tc>
          <w:tcPr>
            <w:tcW w:w="10355" w:type="dxa"/>
            <w:gridSpan w:val="12"/>
            <w:shd w:val="clear" w:color="auto" w:fill="262626" w:themeFill="text1" w:themeFillTint="D9"/>
            <w:vAlign w:val="center"/>
          </w:tcPr>
          <w:p w:rsidR="002E793E" w:rsidRPr="00F57728" w:rsidRDefault="002E793E" w:rsidP="00E358A4">
            <w:pPr>
              <w:spacing w:before="40" w:after="4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b/>
                <w:sz w:val="18"/>
                <w:szCs w:val="18"/>
              </w:rPr>
              <w:t>INTERNSHIP DETAILS</w:t>
            </w:r>
          </w:p>
        </w:tc>
      </w:tr>
      <w:tr w:rsidR="002E793E" w:rsidRPr="00F57728" w:rsidTr="00C1294B">
        <w:trPr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Internship project title</w:t>
            </w:r>
          </w:p>
        </w:tc>
        <w:tc>
          <w:tcPr>
            <w:tcW w:w="7245" w:type="dxa"/>
            <w:gridSpan w:val="11"/>
            <w:vAlign w:val="center"/>
          </w:tcPr>
          <w:p w:rsidR="00E358A4" w:rsidRPr="00F57728" w:rsidRDefault="00E358A4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2E793E" w:rsidRPr="00F57728" w:rsidTr="00DC51CB"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C1294B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Intern reports to (</w:t>
            </w:r>
            <w:r w:rsidRPr="00F57728">
              <w:rPr>
                <w:rFonts w:ascii="Open Sans" w:hAnsi="Open Sans" w:cs="Open Sans"/>
                <w:i/>
                <w:sz w:val="18"/>
                <w:szCs w:val="18"/>
              </w:rPr>
              <w:t>name and title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  <w:tc>
          <w:tcPr>
            <w:tcW w:w="7245" w:type="dxa"/>
            <w:gridSpan w:val="11"/>
            <w:vAlign w:val="center"/>
          </w:tcPr>
          <w:p w:rsidR="002E793E" w:rsidRPr="00434441" w:rsidRDefault="002402F7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The student will be supervised and mentored by an industry supervisor with expertise in the project to be completed by the student. </w:t>
            </w:r>
            <w:r w:rsidR="00E358A4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Please appoint a briefed industry supervisor who has relevant knowledge and skills to mentor and guide the student throughout the internship</w:t>
            </w: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. </w:t>
            </w:r>
          </w:p>
        </w:tc>
      </w:tr>
      <w:tr w:rsidR="002E793E" w:rsidRPr="00F57728" w:rsidTr="00DC51CB"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Department </w:t>
            </w:r>
            <w:r w:rsidR="00E358A4">
              <w:rPr>
                <w:rFonts w:ascii="Open Sans" w:hAnsi="Open Sans" w:cs="Open Sans"/>
                <w:sz w:val="18"/>
                <w:szCs w:val="18"/>
              </w:rPr>
              <w:t>name and profile</w:t>
            </w:r>
          </w:p>
        </w:tc>
        <w:tc>
          <w:tcPr>
            <w:tcW w:w="7245" w:type="dxa"/>
            <w:gridSpan w:val="11"/>
            <w:vAlign w:val="center"/>
          </w:tcPr>
          <w:p w:rsidR="00E358A4" w:rsidRPr="00434441" w:rsidRDefault="00E358A4" w:rsidP="00E358A4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Describe the department’s structure, responsibilities and team culture.  And, how the department:</w:t>
            </w:r>
          </w:p>
          <w:p w:rsidR="00E358A4" w:rsidRPr="00434441" w:rsidRDefault="00E358A4" w:rsidP="004503FE">
            <w:pPr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• supports the student</w:t>
            </w:r>
            <w:r w:rsidR="00C1294B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’s</w:t>
            </w: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 internship project</w:t>
            </w:r>
          </w:p>
          <w:p w:rsidR="00E358A4" w:rsidRPr="00434441" w:rsidRDefault="00E358A4" w:rsidP="004503FE">
            <w:pPr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• ensures the internship project is relevant and meaningful</w:t>
            </w:r>
          </w:p>
          <w:p w:rsidR="002E793E" w:rsidRPr="00434441" w:rsidRDefault="00E358A4" w:rsidP="004503FE">
            <w:pPr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lastRenderedPageBreak/>
              <w:t>• provides a positive learning experience</w:t>
            </w:r>
            <w:r w:rsidR="00DC51CB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.</w:t>
            </w:r>
          </w:p>
        </w:tc>
      </w:tr>
      <w:tr w:rsidR="002E793E" w:rsidRPr="00F57728" w:rsidTr="00DC51CB">
        <w:trPr>
          <w:gridAfter w:val="2"/>
          <w:wAfter w:w="23" w:type="dxa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Days per week </w:t>
            </w:r>
            <w:r w:rsidRPr="00F57728">
              <w:rPr>
                <w:rFonts w:ascii="Open Sans" w:hAnsi="Open Sans" w:cs="Open Sans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689" w:type="dxa"/>
            <w:gridSpan w:val="6"/>
            <w:vAlign w:val="center"/>
          </w:tcPr>
          <w:p w:rsidR="003315C8" w:rsidRPr="00434441" w:rsidRDefault="003315C8" w:rsidP="003315C8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Part-time over a period of 12 weeks to a maximum of 19 days and a minimum of 16 days (students are not covered by Swinburne’s insurance after 19 days). </w:t>
            </w:r>
          </w:p>
          <w:p w:rsidR="00EF0646" w:rsidRPr="00434441" w:rsidRDefault="003315C8" w:rsidP="00434441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The Internship may also be taken in intensive mode (e.g. 3 days/week for 6 weeks) in </w:t>
            </w:r>
            <w:r w:rsidR="00434441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summer/winter term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Number of students required</w:t>
            </w:r>
          </w:p>
        </w:tc>
        <w:tc>
          <w:tcPr>
            <w:tcW w:w="1690" w:type="dxa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2E793E" w:rsidRPr="00F57728" w:rsidRDefault="002E793E" w:rsidP="002402F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Start date </w:t>
            </w:r>
          </w:p>
        </w:tc>
        <w:tc>
          <w:tcPr>
            <w:tcW w:w="3689" w:type="dxa"/>
            <w:gridSpan w:val="6"/>
            <w:vAlign w:val="center"/>
          </w:tcPr>
          <w:p w:rsidR="002E793E" w:rsidRPr="00434441" w:rsidRDefault="00E358A4" w:rsidP="002E793E">
            <w:pPr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This is during the first week of semester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End date</w:t>
            </w:r>
          </w:p>
        </w:tc>
        <w:tc>
          <w:tcPr>
            <w:tcW w:w="1690" w:type="dxa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793E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Comments</w:t>
            </w:r>
          </w:p>
        </w:tc>
        <w:tc>
          <w:tcPr>
            <w:tcW w:w="7222" w:type="dxa"/>
            <w:gridSpan w:val="9"/>
            <w:tcBorders>
              <w:bottom w:val="single" w:sz="4" w:space="0" w:color="auto"/>
            </w:tcBorders>
            <w:vAlign w:val="center"/>
          </w:tcPr>
          <w:p w:rsidR="002E793E" w:rsidRPr="00F57728" w:rsidRDefault="002E793E" w:rsidP="002E793E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3036A" w:rsidRPr="00F57728" w:rsidTr="00C1294B">
        <w:trPr>
          <w:gridAfter w:val="2"/>
          <w:wAfter w:w="23" w:type="dxa"/>
          <w:trHeight w:val="340"/>
        </w:trPr>
        <w:tc>
          <w:tcPr>
            <w:tcW w:w="10332" w:type="dxa"/>
            <w:gridSpan w:val="10"/>
            <w:shd w:val="clear" w:color="auto" w:fill="262626" w:themeFill="text1" w:themeFillTint="D9"/>
            <w:vAlign w:val="center"/>
          </w:tcPr>
          <w:p w:rsidR="0093036A" w:rsidRPr="00F57728" w:rsidRDefault="00F57728" w:rsidP="007F746E">
            <w:pPr>
              <w:spacing w:before="40" w:after="4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I</w:t>
            </w:r>
            <w:r w:rsidR="007063D5" w:rsidRPr="00F57728">
              <w:rPr>
                <w:rFonts w:ascii="Open Sans" w:hAnsi="Open Sans" w:cs="Open Sans"/>
                <w:b/>
                <w:sz w:val="18"/>
                <w:szCs w:val="18"/>
              </w:rPr>
              <w:t>NTERNSHIP</w:t>
            </w:r>
            <w:r w:rsidR="0093036A" w:rsidRPr="00F57728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331A69" w:rsidRPr="00F57728">
              <w:rPr>
                <w:rFonts w:ascii="Open Sans" w:hAnsi="Open Sans" w:cs="Open Sans"/>
                <w:b/>
                <w:sz w:val="18"/>
                <w:szCs w:val="18"/>
              </w:rPr>
              <w:t xml:space="preserve">PROJECT </w:t>
            </w:r>
            <w:r w:rsidR="0093036A" w:rsidRPr="00F57728">
              <w:rPr>
                <w:rFonts w:ascii="Open Sans" w:hAnsi="Open Sans" w:cs="Open Sans"/>
                <w:b/>
                <w:sz w:val="18"/>
                <w:szCs w:val="18"/>
              </w:rPr>
              <w:t>DETAILS</w:t>
            </w:r>
          </w:p>
        </w:tc>
      </w:tr>
      <w:tr w:rsidR="0093036A" w:rsidRPr="00F57728" w:rsidTr="00DC51CB">
        <w:trPr>
          <w:gridAfter w:val="2"/>
          <w:wAfter w:w="23" w:type="dxa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1B1802" w:rsidRPr="00F57728" w:rsidRDefault="003335A9" w:rsidP="00746B6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Internship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p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roject </w:t>
            </w:r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>scope</w:t>
            </w:r>
          </w:p>
        </w:tc>
        <w:tc>
          <w:tcPr>
            <w:tcW w:w="7222" w:type="dxa"/>
            <w:gridSpan w:val="9"/>
            <w:vAlign w:val="center"/>
          </w:tcPr>
          <w:p w:rsidR="00E358A4" w:rsidRPr="00434441" w:rsidRDefault="00E358A4" w:rsidP="00E358A4">
            <w:pPr>
              <w:spacing w:before="60" w:afterLines="60" w:after="144"/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All professional internships must be project based. This requires students to work on a specific task that can be completed within the 12-week internship period. For example, a marketing company may ask a student to develop a social media marketing strategy. </w:t>
            </w:r>
          </w:p>
          <w:p w:rsidR="006E0B71" w:rsidRPr="00434441" w:rsidRDefault="00E358A4" w:rsidP="00E358A4">
            <w:pPr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Please include the project scope with the outcomes and deliverables.</w:t>
            </w:r>
          </w:p>
        </w:tc>
      </w:tr>
      <w:tr w:rsidR="00DA5B70" w:rsidRPr="00F57728" w:rsidTr="00DC51CB">
        <w:trPr>
          <w:gridAfter w:val="2"/>
          <w:wAfter w:w="23" w:type="dxa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5A71A6" w:rsidRPr="00F57728" w:rsidRDefault="00DA5B70" w:rsidP="002402F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Key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l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earning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>utcomes</w:t>
            </w:r>
            <w:r w:rsidR="005A71A6" w:rsidRPr="00F577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7222" w:type="dxa"/>
            <w:gridSpan w:val="9"/>
            <w:vAlign w:val="center"/>
          </w:tcPr>
          <w:p w:rsidR="002402F7" w:rsidRPr="00434441" w:rsidRDefault="002402F7" w:rsidP="00655224">
            <w:pPr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To qualify as an unpaid professional internships, the internship project must provide identified valuable learning experiences</w:t>
            </w:r>
            <w:r w:rsidR="00C1294B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 to students</w:t>
            </w: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.</w:t>
            </w:r>
          </w:p>
          <w:p w:rsidR="002402F7" w:rsidRPr="00434441" w:rsidRDefault="002402F7" w:rsidP="00655224">
            <w:pPr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</w:p>
          <w:p w:rsidR="006E0B71" w:rsidRPr="00434441" w:rsidRDefault="00E358A4" w:rsidP="00655224">
            <w:pPr>
              <w:rPr>
                <w:rFonts w:ascii="Open Sans" w:hAnsi="Open Sans" w:cs="Open Sans"/>
                <w:color w:val="808080" w:themeColor="background1" w:themeShade="80"/>
                <w:szCs w:val="19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List key learning outcomes for </w:t>
            </w:r>
            <w:r w:rsidR="002402F7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 xml:space="preserve">the </w:t>
            </w: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student undertaking this internship project</w:t>
            </w:r>
            <w:r w:rsidR="002402F7"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.</w:t>
            </w:r>
          </w:p>
        </w:tc>
      </w:tr>
      <w:tr w:rsidR="00DA5B70" w:rsidRPr="00F57728" w:rsidTr="00DC51CB">
        <w:trPr>
          <w:gridAfter w:val="2"/>
          <w:wAfter w:w="23" w:type="dxa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2402F7" w:rsidP="00746B6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Core k</w:t>
            </w:r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 xml:space="preserve">nowledge and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d</w:t>
            </w:r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 xml:space="preserve">iscipline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s</w:t>
            </w:r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 xml:space="preserve">pecific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s</w:t>
            </w:r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>kills required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to undertake the project</w:t>
            </w:r>
          </w:p>
        </w:tc>
        <w:tc>
          <w:tcPr>
            <w:tcW w:w="7222" w:type="dxa"/>
            <w:gridSpan w:val="9"/>
            <w:vAlign w:val="center"/>
          </w:tcPr>
          <w:p w:rsidR="00EA117B" w:rsidRPr="00434441" w:rsidRDefault="00EA117B" w:rsidP="00A231A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A5B70" w:rsidRPr="00F57728" w:rsidTr="00DC51CB">
        <w:trPr>
          <w:gridAfter w:val="2"/>
          <w:wAfter w:w="23" w:type="dxa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DA5B70" w:rsidP="002402F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Additional information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7222" w:type="dxa"/>
            <w:gridSpan w:val="9"/>
            <w:vAlign w:val="center"/>
          </w:tcPr>
          <w:p w:rsidR="00DA5B70" w:rsidRPr="00434441" w:rsidRDefault="002402F7" w:rsidP="00DA5B70">
            <w:pPr>
              <w:rPr>
                <w:rFonts w:ascii="Open Sans" w:hAnsi="Open Sans" w:cs="Open Sans"/>
                <w:sz w:val="18"/>
                <w:szCs w:val="18"/>
              </w:rPr>
            </w:pPr>
            <w:r w:rsidRPr="00434441">
              <w:rPr>
                <w:rFonts w:ascii="Open Sans" w:hAnsi="Open Sans" w:cs="Open Sans"/>
                <w:color w:val="808080" w:themeColor="background1" w:themeShade="80"/>
                <w:szCs w:val="19"/>
              </w:rPr>
              <w:t>E.g. working with children check, Police check, medical check, vaccinations, require driver’s license, Police check, Permanent Residency or Australian Citizenship etc.</w:t>
            </w:r>
          </w:p>
        </w:tc>
      </w:tr>
      <w:tr w:rsidR="00DA5B70" w:rsidRPr="00F57728" w:rsidTr="00DC51CB">
        <w:trPr>
          <w:gridAfter w:val="2"/>
          <w:wAfter w:w="23" w:type="dxa"/>
        </w:trPr>
        <w:tc>
          <w:tcPr>
            <w:tcW w:w="10332" w:type="dxa"/>
            <w:gridSpan w:val="10"/>
            <w:shd w:val="clear" w:color="auto" w:fill="262626" w:themeFill="text1" w:themeFillTint="D9"/>
            <w:vAlign w:val="center"/>
          </w:tcPr>
          <w:p w:rsidR="00DA5B70" w:rsidRPr="00F57728" w:rsidRDefault="00DA5B70" w:rsidP="00746B67">
            <w:pPr>
              <w:spacing w:before="40" w:after="4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b/>
                <w:sz w:val="18"/>
                <w:szCs w:val="18"/>
              </w:rPr>
              <w:t>APPLICATION DETAILS</w:t>
            </w:r>
          </w:p>
        </w:tc>
      </w:tr>
      <w:tr w:rsidR="00DA5B70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DA5B70" w:rsidP="003F2B7A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>Required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7222" w:type="dxa"/>
            <w:gridSpan w:val="9"/>
            <w:tcBorders>
              <w:top w:val="nil"/>
            </w:tcBorders>
            <w:vAlign w:val="center"/>
          </w:tcPr>
          <w:p w:rsidR="00DA5B70" w:rsidRPr="00F57728" w:rsidRDefault="009A08CF" w:rsidP="00C1294B">
            <w:pPr>
              <w:spacing w:before="60" w:after="60" w:line="24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95811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4B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☒</w:t>
                </w:r>
              </w:sdtContent>
            </w:sdt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 xml:space="preserve">Cover Letter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800447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4B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☒</w:t>
                </w:r>
              </w:sdtContent>
            </w:sdt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 xml:space="preserve">Resume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81704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94B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☒</w:t>
                </w:r>
              </w:sdtContent>
            </w:sdt>
            <w:r w:rsidR="00DA5B70" w:rsidRPr="00F57728">
              <w:rPr>
                <w:rFonts w:ascii="Open Sans" w:hAnsi="Open Sans" w:cs="Open Sans"/>
                <w:sz w:val="18"/>
                <w:szCs w:val="18"/>
              </w:rPr>
              <w:t>Academic Results</w:t>
            </w:r>
            <w:r w:rsidR="00C1294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92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5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602515" w:rsidRPr="00F57728">
              <w:rPr>
                <w:rFonts w:ascii="Open Sans" w:hAnsi="Open Sans" w:cs="Open Sans"/>
                <w:sz w:val="18"/>
                <w:szCs w:val="18"/>
              </w:rPr>
              <w:t xml:space="preserve">Other: </w:t>
            </w:r>
            <w:r w:rsidR="009D2020" w:rsidRPr="00F57728">
              <w:rPr>
                <w:rFonts w:ascii="Open Sans" w:hAnsi="Open Sans" w:cs="Open Sans"/>
                <w:sz w:val="18"/>
                <w:szCs w:val="18"/>
              </w:rPr>
              <w:t xml:space="preserve">(please specify) </w:t>
            </w:r>
          </w:p>
        </w:tc>
      </w:tr>
      <w:tr w:rsidR="00DA5B70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DA5B70" w:rsidP="003F2B7A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Application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losing </w:t>
            </w:r>
            <w:r w:rsidR="00746B67" w:rsidRPr="00F57728">
              <w:rPr>
                <w:rFonts w:ascii="Open Sans" w:hAnsi="Open Sans" w:cs="Open Sans"/>
                <w:sz w:val="18"/>
                <w:szCs w:val="18"/>
              </w:rPr>
              <w:t>d</w:t>
            </w:r>
            <w:r w:rsidRPr="00F57728">
              <w:rPr>
                <w:rFonts w:ascii="Open Sans" w:hAnsi="Open Sans" w:cs="Open Sans"/>
                <w:sz w:val="18"/>
                <w:szCs w:val="18"/>
              </w:rPr>
              <w:t xml:space="preserve">ate </w:t>
            </w:r>
          </w:p>
        </w:tc>
        <w:tc>
          <w:tcPr>
            <w:tcW w:w="7222" w:type="dxa"/>
            <w:gridSpan w:val="9"/>
            <w:vAlign w:val="center"/>
          </w:tcPr>
          <w:p w:rsidR="00DA5B70" w:rsidRPr="00F57728" w:rsidRDefault="00DA5B70" w:rsidP="00DA5B70">
            <w:pPr>
              <w:spacing w:before="60" w:after="60" w:line="24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A5B70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2402F7" w:rsidP="002402F7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Cs w:val="19"/>
              </w:rPr>
              <w:t>Application address to</w:t>
            </w:r>
          </w:p>
        </w:tc>
        <w:tc>
          <w:tcPr>
            <w:tcW w:w="7222" w:type="dxa"/>
            <w:gridSpan w:val="9"/>
            <w:vAlign w:val="center"/>
          </w:tcPr>
          <w:p w:rsidR="00DA5B70" w:rsidRPr="00F57728" w:rsidRDefault="00DA5B70" w:rsidP="00DA5B70">
            <w:pPr>
              <w:spacing w:before="60" w:after="60" w:line="24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A5B70" w:rsidRPr="00F57728" w:rsidTr="00C1294B">
        <w:trPr>
          <w:gridAfter w:val="2"/>
          <w:wAfter w:w="23" w:type="dxa"/>
          <w:trHeight w:val="397"/>
        </w:trPr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A5B70" w:rsidRPr="00F57728" w:rsidRDefault="002402F7" w:rsidP="003F2B7A">
            <w:pPr>
              <w:spacing w:before="60" w:afterLines="60" w:after="14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How to apply</w:t>
            </w:r>
          </w:p>
        </w:tc>
        <w:tc>
          <w:tcPr>
            <w:tcW w:w="7222" w:type="dxa"/>
            <w:gridSpan w:val="9"/>
            <w:vAlign w:val="center"/>
          </w:tcPr>
          <w:p w:rsidR="00DA5B70" w:rsidRPr="00F57728" w:rsidRDefault="002402F7" w:rsidP="00DA5B70">
            <w:pPr>
              <w:spacing w:before="60" w:after="60" w:line="240" w:lineRule="exac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b/>
                <w:bCs/>
                <w:szCs w:val="19"/>
              </w:rPr>
              <w:t>All applications must be submitted via InPlace</w:t>
            </w:r>
          </w:p>
        </w:tc>
      </w:tr>
      <w:tr w:rsidR="002402F7" w:rsidRPr="002C7885" w:rsidTr="00DC51CB">
        <w:trPr>
          <w:gridAfter w:val="1"/>
          <w:wAfter w:w="12" w:type="dxa"/>
        </w:trPr>
        <w:tc>
          <w:tcPr>
            <w:tcW w:w="10343" w:type="dxa"/>
            <w:gridSpan w:val="11"/>
            <w:shd w:val="clear" w:color="auto" w:fill="262626" w:themeFill="text1" w:themeFillTint="D9"/>
            <w:vAlign w:val="center"/>
          </w:tcPr>
          <w:p w:rsidR="002402F7" w:rsidRPr="002C7885" w:rsidRDefault="002402F7" w:rsidP="00082052">
            <w:pPr>
              <w:spacing w:before="60"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OFFICE USE ONLY</w:t>
            </w:r>
            <w:r w:rsidR="00DC51CB">
              <w:rPr>
                <w:rFonts w:ascii="Open Sans" w:hAnsi="Open Sans" w:cs="Open Sans"/>
                <w:b/>
                <w:sz w:val="20"/>
                <w:szCs w:val="20"/>
              </w:rPr>
              <w:t xml:space="preserve"> (All internship projects must be approved by WIL Coordinator(s)</w:t>
            </w:r>
          </w:p>
        </w:tc>
      </w:tr>
      <w:tr w:rsidR="002402F7" w:rsidRPr="007A70DC" w:rsidTr="00DC51CB">
        <w:trPr>
          <w:gridAfter w:val="1"/>
          <w:wAfter w:w="12" w:type="dxa"/>
        </w:trPr>
        <w:tc>
          <w:tcPr>
            <w:tcW w:w="3110" w:type="dxa"/>
            <w:shd w:val="clear" w:color="auto" w:fill="D9D9D9" w:themeFill="background1" w:themeFillShade="D9"/>
          </w:tcPr>
          <w:p w:rsidR="002402F7" w:rsidRPr="002C7885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  <w:r>
              <w:rPr>
                <w:rFonts w:ascii="Open Sans" w:hAnsi="Open Sans" w:cs="Open Sans"/>
                <w:szCs w:val="19"/>
              </w:rPr>
              <w:t>Approved by WIL Coordinator(s)</w:t>
            </w:r>
          </w:p>
        </w:tc>
        <w:tc>
          <w:tcPr>
            <w:tcW w:w="1153" w:type="dxa"/>
            <w:tcBorders>
              <w:top w:val="nil"/>
            </w:tcBorders>
          </w:tcPr>
          <w:p w:rsidR="002402F7" w:rsidRDefault="009A08CF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  <w:sdt>
              <w:sdtPr>
                <w:rPr>
                  <w:rFonts w:ascii="Open Sans" w:hAnsi="Open Sans" w:cs="Open Sans"/>
                  <w:szCs w:val="19"/>
                </w:rPr>
                <w:id w:val="-673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F7">
                  <w:rPr>
                    <w:rFonts w:ascii="MS Gothic" w:eastAsia="MS Gothic" w:hAnsi="MS Gothic" w:cs="Open Sans" w:hint="eastAsia"/>
                    <w:szCs w:val="19"/>
                  </w:rPr>
                  <w:t>☐</w:t>
                </w:r>
              </w:sdtContent>
            </w:sdt>
            <w:r w:rsidR="002402F7">
              <w:rPr>
                <w:rFonts w:ascii="Open Sans" w:hAnsi="Open Sans" w:cs="Open Sans"/>
                <w:szCs w:val="19"/>
              </w:rPr>
              <w:t xml:space="preserve"> Yes  </w:t>
            </w:r>
          </w:p>
          <w:p w:rsidR="002402F7" w:rsidRPr="002C7885" w:rsidRDefault="002402F7" w:rsidP="00DC51CB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D9D9D9" w:themeFill="background1" w:themeFillShade="D9"/>
          </w:tcPr>
          <w:p w:rsidR="002402F7" w:rsidRPr="002C7885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  <w:r>
              <w:rPr>
                <w:rFonts w:ascii="Open Sans" w:hAnsi="Open Sans" w:cs="Open Sans"/>
                <w:szCs w:val="19"/>
              </w:rPr>
              <w:t>Name(s)</w:t>
            </w:r>
          </w:p>
        </w:tc>
        <w:tc>
          <w:tcPr>
            <w:tcW w:w="2524" w:type="dxa"/>
            <w:gridSpan w:val="5"/>
            <w:tcBorders>
              <w:top w:val="nil"/>
            </w:tcBorders>
          </w:tcPr>
          <w:p w:rsidR="002402F7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</w:p>
          <w:p w:rsidR="002402F7" w:rsidRPr="002C7885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</w:p>
        </w:tc>
        <w:tc>
          <w:tcPr>
            <w:tcW w:w="859" w:type="dxa"/>
            <w:tcBorders>
              <w:top w:val="nil"/>
            </w:tcBorders>
            <w:shd w:val="clear" w:color="auto" w:fill="D9D9D9" w:themeFill="background1" w:themeFillShade="D9"/>
          </w:tcPr>
          <w:p w:rsidR="002402F7" w:rsidRPr="002C7885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  <w:r>
              <w:rPr>
                <w:rFonts w:ascii="Open Sans" w:hAnsi="Open Sans" w:cs="Open Sans"/>
                <w:szCs w:val="19"/>
              </w:rPr>
              <w:t>Date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2402F7" w:rsidRDefault="002402F7" w:rsidP="00082052">
            <w:pPr>
              <w:spacing w:before="60" w:after="60" w:line="240" w:lineRule="exact"/>
              <w:rPr>
                <w:rFonts w:ascii="Open Sans" w:hAnsi="Open Sans" w:cs="Open Sans"/>
                <w:szCs w:val="19"/>
              </w:rPr>
            </w:pPr>
          </w:p>
          <w:p w:rsidR="002402F7" w:rsidRPr="007A70DC" w:rsidRDefault="002402F7" w:rsidP="00082052">
            <w:pPr>
              <w:jc w:val="center"/>
              <w:rPr>
                <w:rFonts w:ascii="Open Sans" w:hAnsi="Open Sans" w:cs="Open Sans"/>
                <w:szCs w:val="19"/>
              </w:rPr>
            </w:pPr>
          </w:p>
        </w:tc>
      </w:tr>
    </w:tbl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p w:rsidR="002402F7" w:rsidRDefault="002402F7" w:rsidP="000C4D12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355" w:type="dxa"/>
        <w:tblLayout w:type="fixed"/>
        <w:tblLook w:val="04A0" w:firstRow="1" w:lastRow="0" w:firstColumn="1" w:lastColumn="0" w:noHBand="0" w:noVBand="1"/>
      </w:tblPr>
      <w:tblGrid>
        <w:gridCol w:w="10355"/>
      </w:tblGrid>
      <w:tr w:rsidR="00E358A4" w:rsidRPr="00F57728" w:rsidTr="00082052">
        <w:tc>
          <w:tcPr>
            <w:tcW w:w="10355" w:type="dxa"/>
            <w:shd w:val="clear" w:color="auto" w:fill="262626" w:themeFill="text1" w:themeFillTint="D9"/>
            <w:vAlign w:val="center"/>
          </w:tcPr>
          <w:p w:rsidR="00E358A4" w:rsidRPr="00F57728" w:rsidRDefault="00E358A4" w:rsidP="00082052">
            <w:pPr>
              <w:spacing w:before="40" w:after="4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57728">
              <w:rPr>
                <w:rFonts w:ascii="Open Sans" w:hAnsi="Open Sans" w:cs="Open Sans"/>
                <w:b/>
                <w:sz w:val="18"/>
                <w:szCs w:val="18"/>
              </w:rPr>
              <w:t>DISCIPLINE(S) RELATED TO THE INTERNSHIP PROJECT</w:t>
            </w:r>
          </w:p>
        </w:tc>
      </w:tr>
    </w:tbl>
    <w:p w:rsidR="00E358A4" w:rsidRDefault="00DC51CB" w:rsidP="00DC51CB">
      <w:pPr>
        <w:spacing w:after="120"/>
        <w:jc w:val="center"/>
        <w:rPr>
          <w:rFonts w:ascii="Open Sans" w:hAnsi="Open Sans" w:cs="Open Sans"/>
          <w:sz w:val="18"/>
          <w:szCs w:val="18"/>
        </w:rPr>
        <w:sectPr w:rsidR="00E358A4" w:rsidSect="004503FE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135" w:right="707" w:bottom="851" w:left="851" w:header="426" w:footer="340" w:gutter="0"/>
          <w:cols w:space="708"/>
          <w:docGrid w:linePitch="360"/>
        </w:sectPr>
      </w:pPr>
      <w:r w:rsidRPr="002736BD">
        <w:rPr>
          <w:rStyle w:val="Hyperlink"/>
          <w:rFonts w:ascii="Open Sans" w:hAnsi="Open Sans" w:cs="Open Sans"/>
          <w:b/>
          <w:color w:val="FF0000"/>
          <w:sz w:val="20"/>
          <w:szCs w:val="20"/>
          <w:u w:val="none"/>
        </w:rPr>
        <w:t>The following section is to be completed by the Swinburne Academic WIL Coordinator</w:t>
      </w:r>
    </w:p>
    <w:p w:rsidR="00E358A4" w:rsidRPr="00F57728" w:rsidRDefault="009A08CF" w:rsidP="00E358A4">
      <w:pPr>
        <w:spacing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153580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 xml:space="preserve">Behavioural Science </w:t>
      </w:r>
    </w:p>
    <w:p w:rsidR="00E358A4" w:rsidRPr="00F57728" w:rsidRDefault="009A08CF" w:rsidP="00E358A4">
      <w:pPr>
        <w:spacing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25733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Business</w:t>
      </w:r>
    </w:p>
    <w:p w:rsidR="00E358A4" w:rsidRPr="00F57728" w:rsidRDefault="009A08CF" w:rsidP="00E358A4">
      <w:pPr>
        <w:spacing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213909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Design</w:t>
      </w:r>
    </w:p>
    <w:p w:rsidR="00E358A4" w:rsidRPr="00F57728" w:rsidRDefault="009A08CF" w:rsidP="00E358A4">
      <w:pPr>
        <w:spacing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170412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Engineering</w:t>
      </w:r>
    </w:p>
    <w:p w:rsidR="00E358A4" w:rsidRPr="00EA117B" w:rsidRDefault="009A08CF" w:rsidP="00E358A4">
      <w:pPr>
        <w:spacing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114920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 w:rsidRPr="00EA117B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EA117B">
        <w:rPr>
          <w:rFonts w:ascii="Open Sans" w:hAnsi="Open Sans" w:cs="Open Sans"/>
          <w:sz w:val="18"/>
          <w:szCs w:val="18"/>
        </w:rPr>
        <w:t>Film &amp; Television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61606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 w:rsidRPr="00F5772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Games &amp; Interactivity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34220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 w:rsidRPr="00F5772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Health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119584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 w:rsidRPr="00F5772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Humanities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95490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 w:rsidRPr="00F5772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Information &amp; Communication Technology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23614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Information Systems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33984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Media &amp; Communication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174617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Psychology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12397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3FE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>Science</w:t>
      </w:r>
    </w:p>
    <w:p w:rsidR="00E358A4" w:rsidRPr="00F57728" w:rsidRDefault="009A08CF" w:rsidP="00E358A4">
      <w:pPr>
        <w:spacing w:before="60" w:after="120"/>
        <w:rPr>
          <w:rFonts w:ascii="Open Sans" w:hAnsi="Open Sans" w:cs="Open Sans"/>
          <w:i/>
          <w:sz w:val="18"/>
          <w:szCs w:val="18"/>
        </w:rPr>
      </w:pPr>
      <w:sdt>
        <w:sdtPr>
          <w:rPr>
            <w:rFonts w:ascii="Open Sans" w:hAnsi="Open Sans" w:cs="Open Sans"/>
            <w:sz w:val="18"/>
            <w:szCs w:val="18"/>
          </w:rPr>
          <w:id w:val="-22876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8A4">
            <w:rPr>
              <w:rFonts w:ascii="MS Gothic" w:eastAsia="MS Gothic" w:hAnsi="MS Gothic" w:cs="Open Sans" w:hint="eastAsia"/>
              <w:sz w:val="18"/>
              <w:szCs w:val="18"/>
            </w:rPr>
            <w:t>☐</w:t>
          </w:r>
        </w:sdtContent>
      </w:sdt>
      <w:r w:rsidR="004503FE">
        <w:rPr>
          <w:rFonts w:ascii="Open Sans" w:hAnsi="Open Sans" w:cs="Open Sans"/>
          <w:sz w:val="18"/>
          <w:szCs w:val="18"/>
        </w:rPr>
        <w:t xml:space="preserve"> </w:t>
      </w:r>
      <w:r w:rsidR="00E358A4" w:rsidRPr="00F57728">
        <w:rPr>
          <w:rFonts w:ascii="Open Sans" w:hAnsi="Open Sans" w:cs="Open Sans"/>
          <w:sz w:val="18"/>
          <w:szCs w:val="18"/>
        </w:rPr>
        <w:t xml:space="preserve">Other </w:t>
      </w:r>
      <w:r w:rsidR="004503FE">
        <w:rPr>
          <w:rFonts w:ascii="Open Sans" w:hAnsi="Open Sans" w:cs="Open Sans"/>
          <w:sz w:val="18"/>
          <w:szCs w:val="18"/>
        </w:rPr>
        <w:t>(                      )</w:t>
      </w:r>
    </w:p>
    <w:p w:rsidR="00C1294B" w:rsidRDefault="00C1294B" w:rsidP="000C4D12">
      <w:pPr>
        <w:rPr>
          <w:rFonts w:ascii="Open Sans" w:hAnsi="Open Sans" w:cs="Open Sans"/>
          <w:sz w:val="18"/>
          <w:szCs w:val="18"/>
        </w:rPr>
        <w:sectPr w:rsidR="00C1294B" w:rsidSect="00C1294B">
          <w:type w:val="continuous"/>
          <w:pgSz w:w="11906" w:h="16838"/>
          <w:pgMar w:top="851" w:right="707" w:bottom="1440" w:left="851" w:header="426" w:footer="708" w:gutter="0"/>
          <w:cols w:num="3" w:space="708"/>
          <w:docGrid w:linePitch="360"/>
        </w:sectPr>
      </w:pPr>
    </w:p>
    <w:p w:rsidR="009629D4" w:rsidRDefault="009629D4" w:rsidP="000C4D12">
      <w:pPr>
        <w:rPr>
          <w:rFonts w:ascii="Open Sans" w:hAnsi="Open Sans" w:cs="Open Sans"/>
          <w:sz w:val="18"/>
          <w:szCs w:val="18"/>
        </w:rPr>
      </w:pPr>
    </w:p>
    <w:p w:rsidR="009629D4" w:rsidRPr="00F57728" w:rsidRDefault="009629D4" w:rsidP="000C4D12">
      <w:pPr>
        <w:rPr>
          <w:rFonts w:ascii="Open Sans" w:hAnsi="Open Sans" w:cs="Open Sans"/>
          <w:sz w:val="18"/>
          <w:szCs w:val="18"/>
        </w:rPr>
      </w:pPr>
    </w:p>
    <w:sectPr w:rsidR="009629D4" w:rsidRPr="00F57728" w:rsidSect="009629D4">
      <w:type w:val="continuous"/>
      <w:pgSz w:w="11906" w:h="16838"/>
      <w:pgMar w:top="851" w:right="707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CF" w:rsidRDefault="009A08CF" w:rsidP="008413EA">
      <w:r>
        <w:separator/>
      </w:r>
    </w:p>
    <w:p w:rsidR="009A08CF" w:rsidRDefault="009A08CF"/>
  </w:endnote>
  <w:endnote w:type="continuationSeparator" w:id="0">
    <w:p w:rsidR="009A08CF" w:rsidRDefault="009A08CF" w:rsidP="008413EA">
      <w:r>
        <w:continuationSeparator/>
      </w:r>
    </w:p>
    <w:p w:rsidR="009A08CF" w:rsidRDefault="009A0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A4" w:rsidRPr="00C1294B" w:rsidRDefault="00E358A4" w:rsidP="00C1294B">
    <w:pPr>
      <w:pStyle w:val="Footer"/>
      <w:jc w:val="right"/>
      <w:rPr>
        <w:rFonts w:ascii="Open Sans" w:hAnsi="Open Sans" w:cs="Open Sans"/>
        <w:sz w:val="14"/>
        <w:szCs w:val="14"/>
      </w:rPr>
    </w:pPr>
    <w:r w:rsidRPr="00C1294B">
      <w:rPr>
        <w:rFonts w:ascii="Open Sans" w:hAnsi="Open Sans" w:cs="Open Sans"/>
        <w:sz w:val="14"/>
        <w:szCs w:val="14"/>
      </w:rPr>
      <w:t xml:space="preserve">Professional Internship </w:t>
    </w:r>
    <w:r w:rsidR="002402F7" w:rsidRPr="00C1294B">
      <w:rPr>
        <w:rFonts w:ascii="Open Sans" w:hAnsi="Open Sans" w:cs="Open Sans"/>
        <w:sz w:val="14"/>
        <w:szCs w:val="14"/>
      </w:rPr>
      <w:t xml:space="preserve">Project Description </w:t>
    </w:r>
    <w:r w:rsidRPr="00C1294B">
      <w:rPr>
        <w:rFonts w:ascii="Open Sans" w:hAnsi="Open Sans" w:cs="Open Sans"/>
        <w:sz w:val="14"/>
        <w:szCs w:val="14"/>
      </w:rPr>
      <w:t>Template</w:t>
    </w:r>
    <w:r w:rsidR="002402F7" w:rsidRPr="00C1294B">
      <w:rPr>
        <w:rFonts w:ascii="Open Sans" w:hAnsi="Open Sans" w:cs="Open Sans"/>
        <w:sz w:val="14"/>
        <w:szCs w:val="14"/>
      </w:rPr>
      <w:t xml:space="preserve"> 2019 developed</w:t>
    </w:r>
    <w:r w:rsidRPr="00C1294B">
      <w:rPr>
        <w:rFonts w:ascii="Open Sans" w:hAnsi="Open Sans" w:cs="Open Sans"/>
        <w:sz w:val="14"/>
        <w:szCs w:val="14"/>
      </w:rPr>
      <w:t xml:space="preserve"> by Swinburne Professional Placements (</w:t>
    </w:r>
    <w:hyperlink r:id="rId1" w:history="1">
      <w:r w:rsidRPr="00C1294B">
        <w:rPr>
          <w:rStyle w:val="Hyperlink"/>
          <w:rFonts w:ascii="Open Sans" w:hAnsi="Open Sans" w:cs="Open Sans"/>
          <w:sz w:val="14"/>
          <w:szCs w:val="14"/>
        </w:rPr>
        <w:t>profinternships@swin.edu.au</w:t>
      </w:r>
    </w:hyperlink>
    <w:r w:rsidRPr="00C1294B">
      <w:rPr>
        <w:rFonts w:ascii="Open Sans" w:hAnsi="Open Sans" w:cs="Open Sans"/>
        <w:sz w:val="14"/>
        <w:szCs w:val="14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CF" w:rsidRDefault="009A08CF" w:rsidP="008413EA">
      <w:r>
        <w:separator/>
      </w:r>
    </w:p>
    <w:p w:rsidR="009A08CF" w:rsidRDefault="009A08CF"/>
  </w:footnote>
  <w:footnote w:type="continuationSeparator" w:id="0">
    <w:p w:rsidR="009A08CF" w:rsidRDefault="009A08CF" w:rsidP="008413EA">
      <w:r>
        <w:continuationSeparator/>
      </w:r>
    </w:p>
    <w:p w:rsidR="009A08CF" w:rsidRDefault="009A08CF"/>
  </w:footnote>
  <w:footnote w:id="1">
    <w:p w:rsidR="002E793E" w:rsidRPr="00ED1CBB" w:rsidRDefault="002E793E" w:rsidP="00D1294B">
      <w:pPr>
        <w:pStyle w:val="FootnoteText"/>
        <w:tabs>
          <w:tab w:val="right" w:pos="10348"/>
        </w:tabs>
        <w:rPr>
          <w:rFonts w:ascii="Open Sans" w:hAnsi="Open Sans" w:cs="Open Sans"/>
          <w:i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D1CBB">
        <w:rPr>
          <w:rFonts w:ascii="Open Sans" w:hAnsi="Open Sans" w:cs="Open Sans"/>
          <w:b/>
          <w:i/>
          <w:sz w:val="18"/>
          <w:szCs w:val="18"/>
        </w:rPr>
        <w:t>Hours per week</w:t>
      </w:r>
      <w:r w:rsidRPr="00ED1CBB">
        <w:rPr>
          <w:rFonts w:ascii="Open Sans" w:hAnsi="Open Sans" w:cs="Open Sans"/>
          <w:i/>
          <w:sz w:val="18"/>
          <w:szCs w:val="18"/>
        </w:rPr>
        <w:t xml:space="preserve">: </w:t>
      </w:r>
      <w:r w:rsidR="00DC51CB">
        <w:rPr>
          <w:rFonts w:ascii="Open Sans" w:hAnsi="Open Sans" w:cs="Open Sans"/>
          <w:b/>
          <w:i/>
          <w:sz w:val="18"/>
          <w:szCs w:val="18"/>
        </w:rPr>
        <w:t>Part-time</w:t>
      </w:r>
      <w:r w:rsidRPr="00ED1CBB">
        <w:rPr>
          <w:rFonts w:ascii="Open Sans" w:hAnsi="Open Sans" w:cs="Open Sans"/>
          <w:i/>
          <w:sz w:val="18"/>
          <w:szCs w:val="18"/>
        </w:rPr>
        <w:t xml:space="preserve"> over a period of 12 weeks to a maximum of</w:t>
      </w:r>
      <w:r w:rsidR="00E358A4">
        <w:rPr>
          <w:rFonts w:ascii="Open Sans" w:hAnsi="Open Sans" w:cs="Open Sans"/>
          <w:i/>
          <w:sz w:val="18"/>
          <w:szCs w:val="18"/>
        </w:rPr>
        <w:t xml:space="preserve"> 19</w:t>
      </w:r>
      <w:r w:rsidRPr="00ED1CBB">
        <w:rPr>
          <w:rFonts w:ascii="Open Sans" w:hAnsi="Open Sans" w:cs="Open Sans"/>
          <w:i/>
          <w:sz w:val="18"/>
          <w:szCs w:val="18"/>
        </w:rPr>
        <w:t xml:space="preserve"> days and a minimum of 1</w:t>
      </w:r>
      <w:r w:rsidR="00E358A4">
        <w:rPr>
          <w:rFonts w:ascii="Open Sans" w:hAnsi="Open Sans" w:cs="Open Sans"/>
          <w:i/>
          <w:sz w:val="18"/>
          <w:szCs w:val="18"/>
        </w:rPr>
        <w:t>6</w:t>
      </w:r>
      <w:r w:rsidRPr="00ED1CBB">
        <w:rPr>
          <w:rFonts w:ascii="Open Sans" w:hAnsi="Open Sans" w:cs="Open Sans"/>
          <w:i/>
          <w:sz w:val="18"/>
          <w:szCs w:val="18"/>
        </w:rPr>
        <w:t xml:space="preserve"> days</w:t>
      </w:r>
      <w:r w:rsidRPr="00901119">
        <w:rPr>
          <w:rFonts w:ascii="Open Sans" w:hAnsi="Open Sans" w:cs="Open Sans"/>
          <w:b/>
          <w:i/>
          <w:sz w:val="18"/>
          <w:szCs w:val="18"/>
        </w:rPr>
        <w:t xml:space="preserve"> (students are not covered by Swinburne’s insurance after </w:t>
      </w:r>
      <w:r w:rsidR="00E358A4">
        <w:rPr>
          <w:rFonts w:ascii="Open Sans" w:hAnsi="Open Sans" w:cs="Open Sans"/>
          <w:b/>
          <w:i/>
          <w:sz w:val="18"/>
          <w:szCs w:val="18"/>
        </w:rPr>
        <w:t>19</w:t>
      </w:r>
      <w:r w:rsidRPr="00901119">
        <w:rPr>
          <w:rFonts w:ascii="Open Sans" w:hAnsi="Open Sans" w:cs="Open Sans"/>
          <w:b/>
          <w:i/>
          <w:sz w:val="18"/>
          <w:szCs w:val="18"/>
        </w:rPr>
        <w:t xml:space="preserve"> days). </w:t>
      </w:r>
      <w:r w:rsidR="003315C8" w:rsidRPr="00ED1CBB">
        <w:rPr>
          <w:rFonts w:ascii="Open Sans" w:hAnsi="Open Sans" w:cs="Open Sans"/>
          <w:i/>
          <w:sz w:val="18"/>
          <w:szCs w:val="18"/>
        </w:rPr>
        <w:t>Internships operate during Semester</w:t>
      </w:r>
      <w:r w:rsidR="003315C8">
        <w:rPr>
          <w:rFonts w:ascii="Open Sans" w:hAnsi="Open Sans" w:cs="Open Sans"/>
          <w:i/>
          <w:sz w:val="18"/>
          <w:szCs w:val="18"/>
        </w:rPr>
        <w:t xml:space="preserve"> </w:t>
      </w:r>
      <w:r w:rsidR="00434441">
        <w:rPr>
          <w:rFonts w:ascii="Open Sans" w:hAnsi="Open Sans" w:cs="Open Sans"/>
          <w:i/>
          <w:sz w:val="18"/>
          <w:szCs w:val="18"/>
        </w:rPr>
        <w:t>1</w:t>
      </w:r>
      <w:r w:rsidR="003315C8" w:rsidRPr="00ED1CBB">
        <w:rPr>
          <w:rFonts w:ascii="Open Sans" w:hAnsi="Open Sans" w:cs="Open Sans"/>
          <w:i/>
          <w:sz w:val="18"/>
          <w:szCs w:val="18"/>
        </w:rPr>
        <w:t xml:space="preserve"> as applicable: </w:t>
      </w:r>
      <w:r w:rsidR="00D7133A">
        <w:rPr>
          <w:rFonts w:ascii="Open Sans" w:hAnsi="Open Sans" w:cs="Open Sans"/>
          <w:i/>
          <w:sz w:val="18"/>
          <w:szCs w:val="18"/>
        </w:rPr>
        <w:t>2 March – 29 May 2020</w:t>
      </w:r>
      <w:r w:rsidR="003315C8" w:rsidRPr="00ED1CBB">
        <w:rPr>
          <w:rFonts w:ascii="Open Sans" w:hAnsi="Open Sans" w:cs="Open Sans"/>
          <w:i/>
          <w:sz w:val="18"/>
          <w:szCs w:val="18"/>
        </w:rPr>
        <w:t>. The Internship may also be taken in intensive mode (e</w:t>
      </w:r>
      <w:r w:rsidR="003315C8">
        <w:rPr>
          <w:rFonts w:ascii="Open Sans" w:hAnsi="Open Sans" w:cs="Open Sans"/>
          <w:i/>
          <w:sz w:val="18"/>
          <w:szCs w:val="18"/>
        </w:rPr>
        <w:t>.</w:t>
      </w:r>
      <w:r w:rsidR="003315C8" w:rsidRPr="00ED1CBB">
        <w:rPr>
          <w:rFonts w:ascii="Open Sans" w:hAnsi="Open Sans" w:cs="Open Sans"/>
          <w:i/>
          <w:sz w:val="18"/>
          <w:szCs w:val="18"/>
        </w:rPr>
        <w:t>g</w:t>
      </w:r>
      <w:r w:rsidR="003315C8">
        <w:rPr>
          <w:rFonts w:ascii="Open Sans" w:hAnsi="Open Sans" w:cs="Open Sans"/>
          <w:i/>
          <w:sz w:val="18"/>
          <w:szCs w:val="18"/>
        </w:rPr>
        <w:t>.</w:t>
      </w:r>
      <w:r w:rsidR="003315C8" w:rsidRPr="00ED1CBB">
        <w:rPr>
          <w:rFonts w:ascii="Open Sans" w:hAnsi="Open Sans" w:cs="Open Sans"/>
          <w:i/>
          <w:sz w:val="18"/>
          <w:szCs w:val="18"/>
        </w:rPr>
        <w:t xml:space="preserve"> </w:t>
      </w:r>
      <w:r w:rsidR="003315C8">
        <w:rPr>
          <w:rFonts w:ascii="Open Sans" w:hAnsi="Open Sans" w:cs="Open Sans"/>
          <w:i/>
          <w:sz w:val="18"/>
          <w:szCs w:val="18"/>
        </w:rPr>
        <w:t>3</w:t>
      </w:r>
      <w:r w:rsidR="003315C8" w:rsidRPr="00ED1CBB">
        <w:rPr>
          <w:rFonts w:ascii="Open Sans" w:hAnsi="Open Sans" w:cs="Open Sans"/>
          <w:i/>
          <w:sz w:val="18"/>
          <w:szCs w:val="18"/>
        </w:rPr>
        <w:t xml:space="preserve"> days/week for 6 weeks) in </w:t>
      </w:r>
      <w:r w:rsidR="00434441">
        <w:rPr>
          <w:rFonts w:ascii="Open Sans" w:hAnsi="Open Sans" w:cs="Open Sans"/>
          <w:i/>
          <w:sz w:val="18"/>
          <w:szCs w:val="18"/>
        </w:rPr>
        <w:t xml:space="preserve">Summer/Winter </w:t>
      </w:r>
      <w:r w:rsidR="003315C8" w:rsidRPr="00ED1CBB">
        <w:rPr>
          <w:rFonts w:ascii="Open Sans" w:hAnsi="Open Sans" w:cs="Open Sans"/>
          <w:i/>
          <w:sz w:val="18"/>
          <w:szCs w:val="18"/>
        </w:rPr>
        <w:t>term</w:t>
      </w:r>
      <w:r w:rsidR="00434441">
        <w:rPr>
          <w:rFonts w:ascii="Open Sans" w:hAnsi="Open Sans" w:cs="Open Sans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98" w:rsidRDefault="00DF4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98" w:rsidRDefault="00DF4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98" w:rsidRDefault="00DF4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7428"/>
    <w:multiLevelType w:val="hybridMultilevel"/>
    <w:tmpl w:val="03E0E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EA"/>
    <w:rsid w:val="0000679A"/>
    <w:rsid w:val="00040AD9"/>
    <w:rsid w:val="00042D59"/>
    <w:rsid w:val="0008021E"/>
    <w:rsid w:val="000819B1"/>
    <w:rsid w:val="000A67B4"/>
    <w:rsid w:val="000C4D12"/>
    <w:rsid w:val="000D463F"/>
    <w:rsid w:val="000D7882"/>
    <w:rsid w:val="000E2C12"/>
    <w:rsid w:val="000E36EC"/>
    <w:rsid w:val="000E7F7E"/>
    <w:rsid w:val="001033E3"/>
    <w:rsid w:val="00104D4C"/>
    <w:rsid w:val="00107157"/>
    <w:rsid w:val="0011416D"/>
    <w:rsid w:val="00132EC4"/>
    <w:rsid w:val="0013489B"/>
    <w:rsid w:val="00155446"/>
    <w:rsid w:val="00184E35"/>
    <w:rsid w:val="001B1802"/>
    <w:rsid w:val="001E6AFF"/>
    <w:rsid w:val="001E6C74"/>
    <w:rsid w:val="001F0B34"/>
    <w:rsid w:val="00200984"/>
    <w:rsid w:val="00200A5B"/>
    <w:rsid w:val="00215076"/>
    <w:rsid w:val="002159D9"/>
    <w:rsid w:val="002402F7"/>
    <w:rsid w:val="0026339D"/>
    <w:rsid w:val="0029278B"/>
    <w:rsid w:val="002E793E"/>
    <w:rsid w:val="002F2964"/>
    <w:rsid w:val="00321FDA"/>
    <w:rsid w:val="00325196"/>
    <w:rsid w:val="0033098E"/>
    <w:rsid w:val="003315C8"/>
    <w:rsid w:val="00331A69"/>
    <w:rsid w:val="003335A9"/>
    <w:rsid w:val="0033574D"/>
    <w:rsid w:val="00360C6F"/>
    <w:rsid w:val="00364903"/>
    <w:rsid w:val="0037479E"/>
    <w:rsid w:val="003978FB"/>
    <w:rsid w:val="003A76ED"/>
    <w:rsid w:val="003C0236"/>
    <w:rsid w:val="003D2253"/>
    <w:rsid w:val="003E72AE"/>
    <w:rsid w:val="003F2B7A"/>
    <w:rsid w:val="00400B96"/>
    <w:rsid w:val="00410083"/>
    <w:rsid w:val="00425427"/>
    <w:rsid w:val="00425E18"/>
    <w:rsid w:val="00434441"/>
    <w:rsid w:val="004503FE"/>
    <w:rsid w:val="0045365D"/>
    <w:rsid w:val="00477D78"/>
    <w:rsid w:val="0049785B"/>
    <w:rsid w:val="004A6CED"/>
    <w:rsid w:val="004D5700"/>
    <w:rsid w:val="00515AE0"/>
    <w:rsid w:val="005179E4"/>
    <w:rsid w:val="00535B8F"/>
    <w:rsid w:val="00536B5F"/>
    <w:rsid w:val="00542341"/>
    <w:rsid w:val="00574318"/>
    <w:rsid w:val="005831E8"/>
    <w:rsid w:val="005874B2"/>
    <w:rsid w:val="005A71A6"/>
    <w:rsid w:val="005B0244"/>
    <w:rsid w:val="005D19BB"/>
    <w:rsid w:val="00602515"/>
    <w:rsid w:val="0061460B"/>
    <w:rsid w:val="00616315"/>
    <w:rsid w:val="00616D28"/>
    <w:rsid w:val="00624C94"/>
    <w:rsid w:val="00641E24"/>
    <w:rsid w:val="006467C6"/>
    <w:rsid w:val="00653259"/>
    <w:rsid w:val="00655224"/>
    <w:rsid w:val="00673CE6"/>
    <w:rsid w:val="00677A04"/>
    <w:rsid w:val="00687668"/>
    <w:rsid w:val="00695058"/>
    <w:rsid w:val="00696DA8"/>
    <w:rsid w:val="006978D3"/>
    <w:rsid w:val="006A0E25"/>
    <w:rsid w:val="006A1F80"/>
    <w:rsid w:val="006C32A4"/>
    <w:rsid w:val="006D311B"/>
    <w:rsid w:val="006E0B71"/>
    <w:rsid w:val="006E3B60"/>
    <w:rsid w:val="006E4570"/>
    <w:rsid w:val="00705AF1"/>
    <w:rsid w:val="007063D5"/>
    <w:rsid w:val="00735F3B"/>
    <w:rsid w:val="007423DD"/>
    <w:rsid w:val="00744041"/>
    <w:rsid w:val="00746B67"/>
    <w:rsid w:val="0075089B"/>
    <w:rsid w:val="007619B4"/>
    <w:rsid w:val="00763809"/>
    <w:rsid w:val="00781D04"/>
    <w:rsid w:val="00783CC3"/>
    <w:rsid w:val="007D44A8"/>
    <w:rsid w:val="007D5709"/>
    <w:rsid w:val="007E3B1C"/>
    <w:rsid w:val="007F746E"/>
    <w:rsid w:val="008413EA"/>
    <w:rsid w:val="00845DDD"/>
    <w:rsid w:val="0086092A"/>
    <w:rsid w:val="008834FE"/>
    <w:rsid w:val="00884927"/>
    <w:rsid w:val="008B2921"/>
    <w:rsid w:val="008F4DFB"/>
    <w:rsid w:val="00901119"/>
    <w:rsid w:val="009116B8"/>
    <w:rsid w:val="0091786E"/>
    <w:rsid w:val="0093036A"/>
    <w:rsid w:val="009421C3"/>
    <w:rsid w:val="009629D4"/>
    <w:rsid w:val="00972429"/>
    <w:rsid w:val="009738EC"/>
    <w:rsid w:val="009826AC"/>
    <w:rsid w:val="009A08CF"/>
    <w:rsid w:val="009A5091"/>
    <w:rsid w:val="009B073E"/>
    <w:rsid w:val="009D2020"/>
    <w:rsid w:val="009F07DD"/>
    <w:rsid w:val="009F61AD"/>
    <w:rsid w:val="00A0085A"/>
    <w:rsid w:val="00A13943"/>
    <w:rsid w:val="00A231A6"/>
    <w:rsid w:val="00A241E0"/>
    <w:rsid w:val="00A31BCB"/>
    <w:rsid w:val="00A53C02"/>
    <w:rsid w:val="00A56C87"/>
    <w:rsid w:val="00A607A0"/>
    <w:rsid w:val="00A83D86"/>
    <w:rsid w:val="00B03E4F"/>
    <w:rsid w:val="00B30A65"/>
    <w:rsid w:val="00B31278"/>
    <w:rsid w:val="00B97280"/>
    <w:rsid w:val="00BA51B5"/>
    <w:rsid w:val="00BE2A51"/>
    <w:rsid w:val="00BF2F38"/>
    <w:rsid w:val="00C1294B"/>
    <w:rsid w:val="00C13D36"/>
    <w:rsid w:val="00C46D63"/>
    <w:rsid w:val="00C560E0"/>
    <w:rsid w:val="00C644ED"/>
    <w:rsid w:val="00C860EE"/>
    <w:rsid w:val="00C866FF"/>
    <w:rsid w:val="00CB1791"/>
    <w:rsid w:val="00CB37C3"/>
    <w:rsid w:val="00D1294B"/>
    <w:rsid w:val="00D13BEE"/>
    <w:rsid w:val="00D30969"/>
    <w:rsid w:val="00D57381"/>
    <w:rsid w:val="00D6405C"/>
    <w:rsid w:val="00D7133A"/>
    <w:rsid w:val="00D764C3"/>
    <w:rsid w:val="00D76D35"/>
    <w:rsid w:val="00D93F35"/>
    <w:rsid w:val="00DA5B70"/>
    <w:rsid w:val="00DB3C17"/>
    <w:rsid w:val="00DC51CB"/>
    <w:rsid w:val="00DE2F55"/>
    <w:rsid w:val="00DF4B98"/>
    <w:rsid w:val="00E00264"/>
    <w:rsid w:val="00E06DB5"/>
    <w:rsid w:val="00E21A14"/>
    <w:rsid w:val="00E34446"/>
    <w:rsid w:val="00E358A4"/>
    <w:rsid w:val="00E50973"/>
    <w:rsid w:val="00E56247"/>
    <w:rsid w:val="00E6260D"/>
    <w:rsid w:val="00E65CE1"/>
    <w:rsid w:val="00E71009"/>
    <w:rsid w:val="00E815BB"/>
    <w:rsid w:val="00EA117B"/>
    <w:rsid w:val="00EA3C97"/>
    <w:rsid w:val="00EA4A0C"/>
    <w:rsid w:val="00EA635A"/>
    <w:rsid w:val="00EA6B05"/>
    <w:rsid w:val="00EB7344"/>
    <w:rsid w:val="00ED1CBB"/>
    <w:rsid w:val="00EE279B"/>
    <w:rsid w:val="00EE4F56"/>
    <w:rsid w:val="00EF0646"/>
    <w:rsid w:val="00F05F9A"/>
    <w:rsid w:val="00F21681"/>
    <w:rsid w:val="00F46225"/>
    <w:rsid w:val="00F538D6"/>
    <w:rsid w:val="00F57728"/>
    <w:rsid w:val="00F632B9"/>
    <w:rsid w:val="00F85A67"/>
    <w:rsid w:val="00F927C6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61E9D4"/>
  <w15:docId w15:val="{3BE543E4-7179-407F-9AF2-2DDDC1C2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3EA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13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3EA"/>
    <w:rPr>
      <w:rFonts w:ascii="Arial" w:eastAsia="Times New Roman" w:hAnsi="Arial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1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3EA"/>
    <w:rPr>
      <w:rFonts w:ascii="Arial" w:eastAsia="Times New Roman" w:hAnsi="Arial" w:cs="Times New Roman"/>
      <w:sz w:val="19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E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13EA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A607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815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BB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15B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860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0EE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0E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063D5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F7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winburne.edu.au/current-students/work-integrated-learning/your-options/professional-internsh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nburne.edu.au/business-partnerships/working-with-our-students/ways-of-working-with-our-student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internships@sw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E7A5-D9EB-4A23-AA1B-B31A74D4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Swinbune University of Technology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Nelson</dc:creator>
  <cp:lastModifiedBy>Nicole Cashman</cp:lastModifiedBy>
  <cp:revision>2</cp:revision>
  <cp:lastPrinted>2018-07-10T03:48:00Z</cp:lastPrinted>
  <dcterms:created xsi:type="dcterms:W3CDTF">2019-08-06T06:22:00Z</dcterms:created>
  <dcterms:modified xsi:type="dcterms:W3CDTF">2019-08-06T06:22:00Z</dcterms:modified>
</cp:coreProperties>
</file>