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52" w:type="dxa"/>
        <w:tblLayout w:type="fixed"/>
        <w:tblLook w:val="04A0" w:firstRow="1" w:lastRow="0" w:firstColumn="1" w:lastColumn="0" w:noHBand="0" w:noVBand="1"/>
      </w:tblPr>
      <w:tblGrid>
        <w:gridCol w:w="4508"/>
        <w:gridCol w:w="4744"/>
      </w:tblGrid>
      <w:tr w:rsidR="00DC6412" w:rsidRPr="00DC6412" w14:paraId="65B27622" w14:textId="12408D7B" w:rsidTr="0084326B">
        <w:tc>
          <w:tcPr>
            <w:tcW w:w="4508" w:type="dxa"/>
          </w:tcPr>
          <w:p w14:paraId="62FED807" w14:textId="03D81035" w:rsidR="00DC6412" w:rsidRPr="00DC6412" w:rsidRDefault="00DC6412" w:rsidP="00DC6412">
            <w:pPr>
              <w:jc w:val="center"/>
              <w:rPr>
                <w:b/>
                <w:bCs/>
              </w:rPr>
            </w:pPr>
            <w:r w:rsidRPr="00DC6412">
              <w:rPr>
                <w:b/>
                <w:bCs/>
              </w:rPr>
              <w:t>English</w:t>
            </w:r>
          </w:p>
        </w:tc>
        <w:tc>
          <w:tcPr>
            <w:tcW w:w="4744" w:type="dxa"/>
          </w:tcPr>
          <w:p w14:paraId="51804FB2" w14:textId="0B875479" w:rsidR="00DC6412" w:rsidRPr="00411F72" w:rsidRDefault="00DC6412" w:rsidP="00DC6412">
            <w:pPr>
              <w:jc w:val="center"/>
              <w:rPr>
                <w:rFonts w:cs="Vijaya"/>
                <w:b/>
                <w:bCs/>
                <w:lang w:bidi="ta-IN"/>
              </w:rPr>
            </w:pPr>
            <w:r w:rsidRPr="00DC6412">
              <w:rPr>
                <w:b/>
                <w:bCs/>
              </w:rPr>
              <w:t>LOTE</w:t>
            </w:r>
            <w:r w:rsidR="00411F72">
              <w:rPr>
                <w:rFonts w:hint="cs"/>
                <w:b/>
                <w:bCs/>
                <w:cs/>
                <w:lang w:bidi="ta-IN"/>
              </w:rPr>
              <w:t xml:space="preserve"> </w:t>
            </w:r>
            <w:r w:rsidR="00411F72">
              <w:rPr>
                <w:rFonts w:ascii="Vijaya" w:hAnsi="Vijaya" w:cs="Latha" w:hint="cs"/>
                <w:b/>
                <w:bCs/>
                <w:cs/>
                <w:lang w:bidi="ta-IN"/>
              </w:rPr>
              <w:t>தமிழ்</w:t>
            </w:r>
          </w:p>
        </w:tc>
      </w:tr>
      <w:tr w:rsidR="00DC6412" w:rsidRPr="00411F72" w14:paraId="1DD7C24F" w14:textId="77777777" w:rsidTr="0084326B">
        <w:tc>
          <w:tcPr>
            <w:tcW w:w="4508" w:type="dxa"/>
          </w:tcPr>
          <w:p w14:paraId="73C60FC6" w14:textId="59488686"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Prevention of and Response to Gender-based Violence Procedure (Staff and Students)</w:t>
            </w:r>
          </w:p>
        </w:tc>
        <w:tc>
          <w:tcPr>
            <w:tcW w:w="4744" w:type="dxa"/>
          </w:tcPr>
          <w:p w14:paraId="3ACBE7CF" w14:textId="77777777" w:rsidR="006D408B" w:rsidRPr="006D408B" w:rsidRDefault="006D408B" w:rsidP="006D408B">
            <w:pPr>
              <w:rPr>
                <w:rFonts w:ascii="Arial Unicode MS" w:eastAsia="Arial Unicode MS" w:hAnsi="Arial Unicode MS" w:cs="Arial Unicode MS"/>
              </w:rPr>
            </w:pPr>
            <w:r w:rsidRPr="006D408B">
              <w:rPr>
                <w:rFonts w:ascii="Arial Unicode MS" w:eastAsia="Arial Unicode MS" w:hAnsi="Arial Unicode MS" w:cs="Arial Unicode MS" w:hint="cs"/>
                <w:cs/>
                <w:lang w:bidi="ta-IN"/>
              </w:rPr>
              <w:t>பாலின அடிப்படையிலான வன்முறையைத் தடுத்தல் மற்றும் அதற்கு எதிர்வினையாற்றுதல் நடைமுறை (ஊழியர்கள் மற்றும் மாணவர்கள்)</w:t>
            </w:r>
          </w:p>
          <w:p w14:paraId="105812D9" w14:textId="77777777" w:rsidR="00DC6412" w:rsidRPr="00411F72" w:rsidRDefault="00DC6412" w:rsidP="00DC6412">
            <w:pPr>
              <w:rPr>
                <w:rFonts w:ascii="Arial Unicode MS" w:eastAsia="Arial Unicode MS" w:hAnsi="Arial Unicode MS" w:cs="Arial Unicode MS"/>
              </w:rPr>
            </w:pPr>
          </w:p>
        </w:tc>
      </w:tr>
      <w:tr w:rsidR="00DC6412" w:rsidRPr="00411F72" w14:paraId="40DE2129" w14:textId="427E395A" w:rsidTr="0084326B">
        <w:tc>
          <w:tcPr>
            <w:tcW w:w="4508" w:type="dxa"/>
          </w:tcPr>
          <w:p w14:paraId="0A6ADE48"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Home</w:t>
            </w:r>
          </w:p>
        </w:tc>
        <w:tc>
          <w:tcPr>
            <w:tcW w:w="4744" w:type="dxa"/>
          </w:tcPr>
          <w:p w14:paraId="7F6B1BCA" w14:textId="66CE83CF" w:rsidR="00DC6412" w:rsidRPr="00411F72" w:rsidRDefault="00411F72"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வீடு</w:t>
            </w:r>
          </w:p>
        </w:tc>
      </w:tr>
      <w:tr w:rsidR="00DC6412" w:rsidRPr="00411F72" w14:paraId="4D577AAD" w14:textId="4B161C61" w:rsidTr="0084326B">
        <w:tc>
          <w:tcPr>
            <w:tcW w:w="4508" w:type="dxa"/>
          </w:tcPr>
          <w:p w14:paraId="24AAF3CB"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About</w:t>
            </w:r>
          </w:p>
        </w:tc>
        <w:tc>
          <w:tcPr>
            <w:tcW w:w="4744" w:type="dxa"/>
          </w:tcPr>
          <w:p w14:paraId="2A4B82CA" w14:textId="04048858" w:rsidR="00DC6412" w:rsidRPr="00411F72" w:rsidRDefault="00411F72"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பற்றி</w:t>
            </w:r>
            <w:r w:rsidR="000C1BD8">
              <w:rPr>
                <w:rFonts w:ascii="Arial Unicode MS" w:eastAsia="Arial Unicode MS" w:hAnsi="Arial Unicode MS" w:cs="Arial Unicode MS" w:hint="cs"/>
                <w:cs/>
                <w:lang w:bidi="ta-IN"/>
              </w:rPr>
              <w:t>யது</w:t>
            </w:r>
          </w:p>
        </w:tc>
      </w:tr>
      <w:tr w:rsidR="00DC6412" w:rsidRPr="00411F72" w14:paraId="1089D0C8" w14:textId="2DE55926" w:rsidTr="0084326B">
        <w:tc>
          <w:tcPr>
            <w:tcW w:w="4508" w:type="dxa"/>
          </w:tcPr>
          <w:p w14:paraId="300A2713"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Policies and regulations</w:t>
            </w:r>
          </w:p>
        </w:tc>
        <w:tc>
          <w:tcPr>
            <w:tcW w:w="4744" w:type="dxa"/>
          </w:tcPr>
          <w:p w14:paraId="5299D182" w14:textId="2B2DF559" w:rsidR="00DC6412" w:rsidRPr="00411F72" w:rsidRDefault="00411F72"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கொள்கைகளும் விதிமுறைகளும்</w:t>
            </w:r>
          </w:p>
        </w:tc>
      </w:tr>
      <w:tr w:rsidR="00DC6412" w:rsidRPr="00411F72" w14:paraId="3BF55DF8" w14:textId="720745BC" w:rsidTr="0084326B">
        <w:tc>
          <w:tcPr>
            <w:tcW w:w="4508" w:type="dxa"/>
          </w:tcPr>
          <w:p w14:paraId="121B4A12"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Prevention of and Response to Gender-based Violence Procedure (Staff and Students)</w:t>
            </w:r>
          </w:p>
        </w:tc>
        <w:tc>
          <w:tcPr>
            <w:tcW w:w="4744" w:type="dxa"/>
          </w:tcPr>
          <w:p w14:paraId="2985697C" w14:textId="77777777" w:rsidR="006D408B" w:rsidRPr="006D408B" w:rsidRDefault="006D408B" w:rsidP="006D408B">
            <w:pPr>
              <w:rPr>
                <w:rFonts w:ascii="Arial Unicode MS" w:eastAsia="Arial Unicode MS" w:hAnsi="Arial Unicode MS" w:cs="Arial Unicode MS"/>
              </w:rPr>
            </w:pPr>
            <w:r w:rsidRPr="006D408B">
              <w:rPr>
                <w:rFonts w:ascii="Arial Unicode MS" w:eastAsia="Arial Unicode MS" w:hAnsi="Arial Unicode MS" w:cs="Arial Unicode MS" w:hint="cs"/>
                <w:cs/>
                <w:lang w:bidi="ta-IN"/>
              </w:rPr>
              <w:t>பாலின அடிப்படையிலான வன்முறையைத் தடுத்தல் மற்றும் அதற்கு எதிர்வினையாற்றுதல் நடைமுறை (ஊழியர்கள் மற்றும் மாணவர்கள்)</w:t>
            </w:r>
          </w:p>
          <w:p w14:paraId="1C0B3183" w14:textId="77777777" w:rsidR="00DC6412" w:rsidRPr="00411F72" w:rsidRDefault="00DC6412" w:rsidP="00DC6412">
            <w:pPr>
              <w:rPr>
                <w:rFonts w:ascii="Arial Unicode MS" w:eastAsia="Arial Unicode MS" w:hAnsi="Arial Unicode MS" w:cs="Arial Unicode MS"/>
              </w:rPr>
            </w:pPr>
          </w:p>
        </w:tc>
      </w:tr>
      <w:tr w:rsidR="00DC6412" w:rsidRPr="00411F72" w14:paraId="05283DFC" w14:textId="74773DF0" w:rsidTr="0084326B">
        <w:tc>
          <w:tcPr>
            <w:tcW w:w="4508" w:type="dxa"/>
          </w:tcPr>
          <w:p w14:paraId="4F22CD3B"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Contents</w:t>
            </w:r>
          </w:p>
        </w:tc>
        <w:tc>
          <w:tcPr>
            <w:tcW w:w="4744" w:type="dxa"/>
          </w:tcPr>
          <w:p w14:paraId="1D9007BE" w14:textId="452C8C87" w:rsidR="00DC6412" w:rsidRPr="00411F72" w:rsidRDefault="00411F72"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பொருளடக்கம்</w:t>
            </w:r>
          </w:p>
        </w:tc>
      </w:tr>
      <w:tr w:rsidR="00DC6412" w:rsidRPr="00411F72" w14:paraId="3C243514" w14:textId="3985B8B3" w:rsidTr="0084326B">
        <w:tc>
          <w:tcPr>
            <w:tcW w:w="4508" w:type="dxa"/>
          </w:tcPr>
          <w:p w14:paraId="73DE8F16"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1. Purpose</w:t>
            </w:r>
          </w:p>
        </w:tc>
        <w:tc>
          <w:tcPr>
            <w:tcW w:w="4744" w:type="dxa"/>
          </w:tcPr>
          <w:p w14:paraId="5A0B791A" w14:textId="6F01AAD2" w:rsidR="00DC6412" w:rsidRPr="00411F72" w:rsidRDefault="00411F72"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1. நோக்கம்.</w:t>
            </w:r>
          </w:p>
        </w:tc>
      </w:tr>
      <w:tr w:rsidR="00DC6412" w:rsidRPr="00411F72" w14:paraId="4A1E3DE4" w14:textId="0531BEA1" w:rsidTr="0084326B">
        <w:tc>
          <w:tcPr>
            <w:tcW w:w="4508" w:type="dxa"/>
          </w:tcPr>
          <w:p w14:paraId="5415244B"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2. Scope</w:t>
            </w:r>
          </w:p>
        </w:tc>
        <w:tc>
          <w:tcPr>
            <w:tcW w:w="4744" w:type="dxa"/>
          </w:tcPr>
          <w:p w14:paraId="606AD458" w14:textId="7D6B592A" w:rsidR="00DC6412" w:rsidRPr="00411F72" w:rsidRDefault="006D408B" w:rsidP="00DC6412">
            <w:pPr>
              <w:rPr>
                <w:rFonts w:ascii="Arial Unicode MS" w:eastAsia="Arial Unicode MS" w:hAnsi="Arial Unicode MS" w:cs="Arial Unicode MS"/>
                <w:cs/>
                <w:lang w:bidi="ta-IN"/>
              </w:rPr>
            </w:pPr>
            <w:r>
              <w:rPr>
                <w:rFonts w:ascii="Arial Unicode MS" w:eastAsia="Arial Unicode MS" w:hAnsi="Arial Unicode MS" w:cs="Arial Unicode MS"/>
              </w:rPr>
              <w:t xml:space="preserve">2. </w:t>
            </w:r>
            <w:r>
              <w:rPr>
                <w:rFonts w:ascii="Arial Unicode MS" w:eastAsia="Arial Unicode MS" w:hAnsi="Arial Unicode MS" w:cs="Arial Unicode MS" w:hint="cs"/>
                <w:cs/>
                <w:lang w:bidi="ta-IN"/>
              </w:rPr>
              <w:t>நோக்கம்</w:t>
            </w:r>
          </w:p>
        </w:tc>
      </w:tr>
      <w:tr w:rsidR="00DC6412" w:rsidRPr="00411F72" w14:paraId="7FC771B3" w14:textId="7D611419" w:rsidTr="0084326B">
        <w:tc>
          <w:tcPr>
            <w:tcW w:w="4508" w:type="dxa"/>
          </w:tcPr>
          <w:p w14:paraId="05393C35"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3. Definitions</w:t>
            </w:r>
          </w:p>
        </w:tc>
        <w:tc>
          <w:tcPr>
            <w:tcW w:w="4744" w:type="dxa"/>
          </w:tcPr>
          <w:p w14:paraId="104D0503" w14:textId="30542CA4" w:rsidR="00DC6412" w:rsidRPr="00411F72" w:rsidRDefault="006D408B"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3. வரையறை</w:t>
            </w:r>
          </w:p>
        </w:tc>
      </w:tr>
      <w:tr w:rsidR="00DC6412" w:rsidRPr="00411F72" w14:paraId="43BE7F5A" w14:textId="75C5F65D" w:rsidTr="0084326B">
        <w:tc>
          <w:tcPr>
            <w:tcW w:w="4508" w:type="dxa"/>
          </w:tcPr>
          <w:p w14:paraId="2161E5ED"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4. Procedure</w:t>
            </w:r>
          </w:p>
        </w:tc>
        <w:tc>
          <w:tcPr>
            <w:tcW w:w="4744" w:type="dxa"/>
          </w:tcPr>
          <w:p w14:paraId="4689496B" w14:textId="75F8BDD2" w:rsidR="00DC6412" w:rsidRPr="00411F72" w:rsidRDefault="006D408B"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4. நடைமுறை</w:t>
            </w:r>
          </w:p>
        </w:tc>
      </w:tr>
      <w:tr w:rsidR="00DC6412" w:rsidRPr="00411F72" w14:paraId="71D3EE0D" w14:textId="1BD25CA0" w:rsidTr="0084326B">
        <w:tc>
          <w:tcPr>
            <w:tcW w:w="4508" w:type="dxa"/>
          </w:tcPr>
          <w:p w14:paraId="7E2879C1"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5. Disclosure and reporting options</w:t>
            </w:r>
          </w:p>
        </w:tc>
        <w:tc>
          <w:tcPr>
            <w:tcW w:w="4744" w:type="dxa"/>
          </w:tcPr>
          <w:p w14:paraId="703815ED" w14:textId="0F1F8A82" w:rsidR="00DC6412" w:rsidRPr="00411F72" w:rsidRDefault="006D408B"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5. வெளியீடு மற்றும் அறிவிப்பதற்கான விருப்பதேர்வுகள்</w:t>
            </w:r>
          </w:p>
        </w:tc>
      </w:tr>
      <w:tr w:rsidR="00DC6412" w:rsidRPr="00411F72" w14:paraId="0DBD73D5" w14:textId="32AE20F5" w:rsidTr="0084326B">
        <w:tc>
          <w:tcPr>
            <w:tcW w:w="4508" w:type="dxa"/>
          </w:tcPr>
          <w:p w14:paraId="6A605C2F"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6. Support services</w:t>
            </w:r>
          </w:p>
        </w:tc>
        <w:tc>
          <w:tcPr>
            <w:tcW w:w="4744" w:type="dxa"/>
          </w:tcPr>
          <w:p w14:paraId="5D331438" w14:textId="76B5FC7E" w:rsidR="00DC6412" w:rsidRPr="00411F72" w:rsidRDefault="006D408B"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6. ஆதரவு சேவைகள்</w:t>
            </w:r>
          </w:p>
        </w:tc>
      </w:tr>
      <w:tr w:rsidR="00DC6412" w:rsidRPr="00411F72" w14:paraId="10F897A7" w14:textId="0B9B918C" w:rsidTr="0084326B">
        <w:tc>
          <w:tcPr>
            <w:tcW w:w="4508" w:type="dxa"/>
          </w:tcPr>
          <w:p w14:paraId="3811766A"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7. Interim measures</w:t>
            </w:r>
          </w:p>
        </w:tc>
        <w:tc>
          <w:tcPr>
            <w:tcW w:w="4744" w:type="dxa"/>
          </w:tcPr>
          <w:p w14:paraId="6A2B5C3B" w14:textId="37EB1644" w:rsidR="00DC6412" w:rsidRPr="00411F72" w:rsidRDefault="006D408B"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7. இடைக்கால நடவடிக்கைகள்</w:t>
            </w:r>
          </w:p>
        </w:tc>
      </w:tr>
      <w:tr w:rsidR="00DC6412" w:rsidRPr="00411F72" w14:paraId="16798DB1" w14:textId="1C7E425D" w:rsidTr="0084326B">
        <w:tc>
          <w:tcPr>
            <w:tcW w:w="4508" w:type="dxa"/>
          </w:tcPr>
          <w:p w14:paraId="2BDE9EA9"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8. Managing disclosures</w:t>
            </w:r>
          </w:p>
        </w:tc>
        <w:tc>
          <w:tcPr>
            <w:tcW w:w="4744" w:type="dxa"/>
          </w:tcPr>
          <w:p w14:paraId="32C4B816" w14:textId="46C9FBC4" w:rsidR="00DC6412" w:rsidRPr="00411F72" w:rsidRDefault="006D408B"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8. வெளிப்படுத்தல்களை நிர்வகித்தல்</w:t>
            </w:r>
          </w:p>
        </w:tc>
      </w:tr>
      <w:tr w:rsidR="00DC6412" w:rsidRPr="00411F72" w14:paraId="6265D713" w14:textId="3FD6F6B7" w:rsidTr="0084326B">
        <w:tc>
          <w:tcPr>
            <w:tcW w:w="4508" w:type="dxa"/>
          </w:tcPr>
          <w:p w14:paraId="503D800A"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9. Managing formal reports</w:t>
            </w:r>
          </w:p>
        </w:tc>
        <w:tc>
          <w:tcPr>
            <w:tcW w:w="4744" w:type="dxa"/>
          </w:tcPr>
          <w:p w14:paraId="34C39256" w14:textId="5CAD620E" w:rsidR="00DC6412" w:rsidRPr="00411F72" w:rsidRDefault="006D408B"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9. முறைசார் அறிக்கைகளை நிர்வகித்தல்</w:t>
            </w:r>
          </w:p>
        </w:tc>
      </w:tr>
      <w:tr w:rsidR="00DC6412" w:rsidRPr="00411F72" w14:paraId="1ED46561" w14:textId="4DD1CE80" w:rsidTr="0084326B">
        <w:tc>
          <w:tcPr>
            <w:tcW w:w="4508" w:type="dxa"/>
          </w:tcPr>
          <w:p w14:paraId="77F8CCC4"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10. Preliminary assessment and investigation of disclosures and formal reports</w:t>
            </w:r>
          </w:p>
        </w:tc>
        <w:tc>
          <w:tcPr>
            <w:tcW w:w="4744" w:type="dxa"/>
          </w:tcPr>
          <w:p w14:paraId="66306372" w14:textId="77777777" w:rsidR="006D408B" w:rsidRPr="006D408B" w:rsidRDefault="006D408B" w:rsidP="006D408B">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10. </w:t>
            </w:r>
            <w:r w:rsidRPr="006D408B">
              <w:rPr>
                <w:rFonts w:ascii="Arial Unicode MS" w:eastAsia="Arial Unicode MS" w:hAnsi="Arial Unicode MS" w:cs="Arial Unicode MS" w:hint="cs"/>
                <w:cs/>
                <w:lang w:bidi="ta-IN"/>
              </w:rPr>
              <w:t>வெளிப்படுத்தல்கள் மற்றும் முறையான அறிக்கைகளின் ஆரம்ப மதிப்பீடு மற்றும் விசாரணை</w:t>
            </w:r>
          </w:p>
          <w:p w14:paraId="04EBD580" w14:textId="6963FA08" w:rsidR="00DC6412" w:rsidRPr="00411F72" w:rsidRDefault="00DC6412" w:rsidP="00DC6412">
            <w:pPr>
              <w:rPr>
                <w:rFonts w:ascii="Arial Unicode MS" w:eastAsia="Arial Unicode MS" w:hAnsi="Arial Unicode MS" w:cs="Arial Unicode MS"/>
                <w:lang w:bidi="ta-IN"/>
              </w:rPr>
            </w:pPr>
          </w:p>
        </w:tc>
      </w:tr>
      <w:tr w:rsidR="00DC6412" w:rsidRPr="00411F72" w14:paraId="5F827D8B" w14:textId="666A5089" w:rsidTr="0084326B">
        <w:tc>
          <w:tcPr>
            <w:tcW w:w="4508" w:type="dxa"/>
          </w:tcPr>
          <w:p w14:paraId="5541FC8D"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11. Decisions made under the Policy and/or Procedure</w:t>
            </w:r>
          </w:p>
        </w:tc>
        <w:tc>
          <w:tcPr>
            <w:tcW w:w="4744" w:type="dxa"/>
          </w:tcPr>
          <w:p w14:paraId="17A08B16" w14:textId="44728578" w:rsidR="00DC6412" w:rsidRPr="00411F72" w:rsidRDefault="006D408B"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11. கொள்கை மற்றும்/அல்லது நடவடிக்கையின் கீழ் எடுக்கப்பட்ட முடிவுகள்</w:t>
            </w:r>
          </w:p>
        </w:tc>
      </w:tr>
      <w:tr w:rsidR="00DC6412" w:rsidRPr="00411F72" w14:paraId="1108E053" w14:textId="05049360" w:rsidTr="0084326B">
        <w:tc>
          <w:tcPr>
            <w:tcW w:w="4508" w:type="dxa"/>
          </w:tcPr>
          <w:p w14:paraId="2C1732E9"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12. Appeals and review process</w:t>
            </w:r>
          </w:p>
        </w:tc>
        <w:tc>
          <w:tcPr>
            <w:tcW w:w="4744" w:type="dxa"/>
          </w:tcPr>
          <w:p w14:paraId="1B968F30" w14:textId="4D94FD2B" w:rsidR="00DC6412" w:rsidRPr="00411F72" w:rsidRDefault="006D408B"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12. மேன்முறையீடுகள் மற்றும் மீளாய்வு செயல்முறை</w:t>
            </w:r>
          </w:p>
        </w:tc>
      </w:tr>
      <w:tr w:rsidR="00DC6412" w:rsidRPr="00411F72" w14:paraId="3E712AE6" w14:textId="79FFD896" w:rsidTr="0084326B">
        <w:tc>
          <w:tcPr>
            <w:tcW w:w="4508" w:type="dxa"/>
          </w:tcPr>
          <w:p w14:paraId="1C92952A"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13. Confidentiality and record-keeping</w:t>
            </w:r>
          </w:p>
        </w:tc>
        <w:tc>
          <w:tcPr>
            <w:tcW w:w="4744" w:type="dxa"/>
          </w:tcPr>
          <w:p w14:paraId="6724DC83" w14:textId="0D7DE409" w:rsidR="00DC6412" w:rsidRPr="00411F72" w:rsidRDefault="006D408B"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13. இரகசியத்தன்மை மற்றும் </w:t>
            </w:r>
            <w:r w:rsidR="00E80936">
              <w:rPr>
                <w:rFonts w:ascii="Arial Unicode MS" w:eastAsia="Arial Unicode MS" w:hAnsi="Arial Unicode MS" w:cs="Arial Unicode MS" w:hint="cs"/>
                <w:cs/>
                <w:lang w:bidi="ta-IN"/>
              </w:rPr>
              <w:t>ஆவணங்களை பாதுகாத்தல்</w:t>
            </w:r>
          </w:p>
        </w:tc>
      </w:tr>
      <w:tr w:rsidR="00DC6412" w:rsidRPr="00411F72" w14:paraId="6953E531" w14:textId="0C2C8EB2" w:rsidTr="0084326B">
        <w:tc>
          <w:tcPr>
            <w:tcW w:w="4508" w:type="dxa"/>
          </w:tcPr>
          <w:p w14:paraId="16878DB4"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14. Reporting to police and/or external agencies</w:t>
            </w:r>
          </w:p>
        </w:tc>
        <w:tc>
          <w:tcPr>
            <w:tcW w:w="4744" w:type="dxa"/>
          </w:tcPr>
          <w:p w14:paraId="246AF4DE" w14:textId="05900343" w:rsidR="00DC6412" w:rsidRPr="00411F72" w:rsidRDefault="00E80936"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14. காவல்துறை மற்றும்/அல்லது வெளிவாரி முகவர்களுக்கு அறிவித்தல்</w:t>
            </w:r>
          </w:p>
        </w:tc>
      </w:tr>
      <w:tr w:rsidR="00DC6412" w:rsidRPr="00411F72" w14:paraId="6F913529" w14:textId="3640B6F3" w:rsidTr="0084326B">
        <w:trPr>
          <w:trHeight w:val="227"/>
        </w:trPr>
        <w:tc>
          <w:tcPr>
            <w:tcW w:w="4508" w:type="dxa"/>
          </w:tcPr>
          <w:p w14:paraId="528C687C"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15. Review and continuous improvement</w:t>
            </w:r>
          </w:p>
        </w:tc>
        <w:tc>
          <w:tcPr>
            <w:tcW w:w="4744" w:type="dxa"/>
          </w:tcPr>
          <w:p w14:paraId="6BB75AFF" w14:textId="0E15D46F" w:rsidR="00DC6412" w:rsidRPr="00411F72" w:rsidRDefault="00E80936"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15. மீளாய்வு மற்றும் தொடர்ச்சியான மேம்பாடு</w:t>
            </w:r>
          </w:p>
        </w:tc>
      </w:tr>
      <w:tr w:rsidR="00DC6412" w:rsidRPr="00411F72" w14:paraId="1E67B8B2" w14:textId="742AD6DA" w:rsidTr="0084326B">
        <w:tc>
          <w:tcPr>
            <w:tcW w:w="4508" w:type="dxa"/>
          </w:tcPr>
          <w:p w14:paraId="30B1571D"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Procedure details</w:t>
            </w:r>
          </w:p>
        </w:tc>
        <w:tc>
          <w:tcPr>
            <w:tcW w:w="4744" w:type="dxa"/>
          </w:tcPr>
          <w:p w14:paraId="2A8170E4" w14:textId="60BC8EB8" w:rsidR="00DC6412" w:rsidRPr="00411F72" w:rsidRDefault="00E80936"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நடைமுறை விபரங்கள்</w:t>
            </w:r>
          </w:p>
        </w:tc>
      </w:tr>
      <w:tr w:rsidR="00DC6412" w:rsidRPr="00411F72" w14:paraId="0EAA836E" w14:textId="42D4B2DE" w:rsidTr="0084326B">
        <w:tc>
          <w:tcPr>
            <w:tcW w:w="4508" w:type="dxa"/>
          </w:tcPr>
          <w:p w14:paraId="0C25513F"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History</w:t>
            </w:r>
          </w:p>
        </w:tc>
        <w:tc>
          <w:tcPr>
            <w:tcW w:w="4744" w:type="dxa"/>
          </w:tcPr>
          <w:p w14:paraId="74DED8E5" w14:textId="09926513" w:rsidR="00DC6412" w:rsidRPr="00411F72" w:rsidRDefault="00E80936"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வரலாறு</w:t>
            </w:r>
          </w:p>
        </w:tc>
      </w:tr>
      <w:tr w:rsidR="00DC6412" w:rsidRPr="00411F72" w14:paraId="6D4C683A" w14:textId="2433B8C3" w:rsidTr="0084326B">
        <w:tc>
          <w:tcPr>
            <w:tcW w:w="4508" w:type="dxa"/>
          </w:tcPr>
          <w:p w14:paraId="3E80C683"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Procedure governance</w:t>
            </w:r>
          </w:p>
        </w:tc>
        <w:tc>
          <w:tcPr>
            <w:tcW w:w="4744" w:type="dxa"/>
          </w:tcPr>
          <w:p w14:paraId="6F43D625" w14:textId="688A3646" w:rsidR="00DC6412" w:rsidRPr="00411F72" w:rsidRDefault="00E80936"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நடைமுறை ஆட்சி</w:t>
            </w:r>
          </w:p>
        </w:tc>
      </w:tr>
      <w:tr w:rsidR="00DC6412" w:rsidRPr="00411F72" w14:paraId="7B54EC23" w14:textId="187B4A52" w:rsidTr="0084326B">
        <w:tc>
          <w:tcPr>
            <w:tcW w:w="4508" w:type="dxa"/>
          </w:tcPr>
          <w:p w14:paraId="274774B4" w14:textId="77777777" w:rsidR="00DC6412" w:rsidRPr="00411F72" w:rsidRDefault="00DC6412" w:rsidP="00DC6412">
            <w:pPr>
              <w:rPr>
                <w:rFonts w:ascii="Arial Unicode MS" w:eastAsia="Arial Unicode MS" w:hAnsi="Arial Unicode MS" w:cs="Arial Unicode MS"/>
                <w:b/>
                <w:bCs/>
              </w:rPr>
            </w:pPr>
            <w:r w:rsidRPr="00411F72">
              <w:rPr>
                <w:rFonts w:ascii="Arial Unicode MS" w:eastAsia="Arial Unicode MS" w:hAnsi="Arial Unicode MS" w:cs="Arial Unicode MS"/>
                <w:b/>
                <w:bCs/>
              </w:rPr>
              <w:t>1. Purpose</w:t>
            </w:r>
          </w:p>
        </w:tc>
        <w:tc>
          <w:tcPr>
            <w:tcW w:w="4744" w:type="dxa"/>
          </w:tcPr>
          <w:p w14:paraId="4CDEEF73" w14:textId="4F75F767" w:rsidR="00DC6412" w:rsidRPr="00E80936" w:rsidRDefault="00E80936" w:rsidP="00DC6412">
            <w:pPr>
              <w:rPr>
                <w:rFonts w:ascii="Arial Unicode MS" w:eastAsia="Arial Unicode MS" w:hAnsi="Arial Unicode MS" w:cs="Arial Unicode MS"/>
                <w:b/>
                <w:bCs/>
                <w:lang w:bidi="ta-IN"/>
              </w:rPr>
            </w:pPr>
            <w:r w:rsidRPr="00E80936">
              <w:rPr>
                <w:rFonts w:ascii="Arial Unicode MS" w:eastAsia="Arial Unicode MS" w:hAnsi="Arial Unicode MS" w:cs="Arial Unicode MS" w:hint="cs"/>
                <w:b/>
                <w:bCs/>
                <w:cs/>
                <w:lang w:bidi="ta-IN"/>
              </w:rPr>
              <w:t>1. நோக்கம்</w:t>
            </w:r>
          </w:p>
        </w:tc>
      </w:tr>
      <w:tr w:rsidR="00DC6412" w:rsidRPr="00411F72" w14:paraId="41610188" w14:textId="1F94E971" w:rsidTr="0084326B">
        <w:tc>
          <w:tcPr>
            <w:tcW w:w="4508" w:type="dxa"/>
          </w:tcPr>
          <w:p w14:paraId="03F3F740"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This Procedure defines Swinburne University’s approach to handling Disclosures and Formal Reports of Gender-based violence, and to ensure compliance with the National Higher Education Code to Prevent and Respond to Gender-based Violence 2025.</w:t>
            </w:r>
          </w:p>
        </w:tc>
        <w:tc>
          <w:tcPr>
            <w:tcW w:w="4744" w:type="dxa"/>
          </w:tcPr>
          <w:p w14:paraId="63647972" w14:textId="4243DA62" w:rsidR="00E80936" w:rsidRPr="00E80936" w:rsidRDefault="00E80936" w:rsidP="00E80936">
            <w:pPr>
              <w:rPr>
                <w:rFonts w:ascii="Arial Unicode MS" w:eastAsia="Arial Unicode MS" w:hAnsi="Arial Unicode MS" w:cs="Arial Unicode MS"/>
              </w:rPr>
            </w:pPr>
            <w:r w:rsidRPr="00E80936">
              <w:rPr>
                <w:rFonts w:ascii="Arial Unicode MS" w:eastAsia="Arial Unicode MS" w:hAnsi="Arial Unicode MS" w:cs="Arial Unicode MS" w:hint="cs"/>
                <w:cs/>
                <w:lang w:bidi="ta-IN"/>
              </w:rPr>
              <w:t>பாலின அடிப்படையிலான வன்முறையின் வெளிப்படுத்தல்கள் மற்றும் முறையான அறிக்கைகளைக் கையாள்வதற்கும்</w:t>
            </w:r>
            <w:r w:rsidRPr="00E80936">
              <w:rPr>
                <w:rFonts w:ascii="Arial Unicode MS" w:eastAsia="Arial Unicode MS" w:hAnsi="Arial Unicode MS" w:cs="Arial Unicode MS" w:hint="cs"/>
              </w:rPr>
              <w:t xml:space="preserve">, </w:t>
            </w:r>
            <w:r w:rsidRPr="00E80936">
              <w:rPr>
                <w:rFonts w:ascii="Arial Unicode MS" w:eastAsia="Arial Unicode MS" w:hAnsi="Arial Unicode MS" w:cs="Arial Unicode MS" w:hint="cs"/>
                <w:cs/>
                <w:lang w:bidi="ta-IN"/>
              </w:rPr>
              <w:t>பாலின அடிப்படையிலான வன்முறையைத் தடுப்பதற்கும் பதிலளிப்பதற்கும் தேசிய உயர்கல்வி குறியீடு 2025 உடன் இணங்குவதை உறுதி செய்வதற்கும் ஸ்வின்பர்ன்</w:t>
            </w:r>
            <w:r>
              <w:rPr>
                <w:rFonts w:ascii="Arial Unicode MS" w:eastAsia="Arial Unicode MS" w:hAnsi="Arial Unicode MS" w:cs="Arial Unicode MS" w:hint="cs"/>
                <w:cs/>
                <w:lang w:bidi="ta-IN"/>
              </w:rPr>
              <w:t xml:space="preserve"> (</w:t>
            </w:r>
            <w:r>
              <w:rPr>
                <w:rFonts w:ascii="Arial Unicode MS" w:eastAsia="Arial Unicode MS" w:hAnsi="Arial Unicode MS" w:cs="Arial Unicode MS"/>
                <w:lang w:bidi="ta-IN"/>
              </w:rPr>
              <w:t>Swinburne)</w:t>
            </w:r>
            <w:r w:rsidRPr="00E80936">
              <w:rPr>
                <w:rFonts w:ascii="Arial Unicode MS" w:eastAsia="Arial Unicode MS" w:hAnsi="Arial Unicode MS" w:cs="Arial Unicode MS" w:hint="cs"/>
                <w:cs/>
                <w:lang w:bidi="ta-IN"/>
              </w:rPr>
              <w:t xml:space="preserve"> பல்கலைக்கழகத்தின் அணுகுமுறையை இந்த நடைமுறை வரையறுக்கிறது.</w:t>
            </w:r>
          </w:p>
          <w:p w14:paraId="2ECC65A6" w14:textId="77777777" w:rsidR="00DC6412" w:rsidRPr="00411F72" w:rsidRDefault="00DC6412" w:rsidP="00DC6412">
            <w:pPr>
              <w:rPr>
                <w:rFonts w:ascii="Arial Unicode MS" w:eastAsia="Arial Unicode MS" w:hAnsi="Arial Unicode MS" w:cs="Arial Unicode MS"/>
              </w:rPr>
            </w:pPr>
          </w:p>
        </w:tc>
      </w:tr>
      <w:tr w:rsidR="00DC6412" w:rsidRPr="00411F72" w14:paraId="1AE8B4E3" w14:textId="4E270AD3" w:rsidTr="0084326B">
        <w:tc>
          <w:tcPr>
            <w:tcW w:w="4508" w:type="dxa"/>
          </w:tcPr>
          <w:p w14:paraId="21281CE1"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 xml:space="preserve">This Procedure should be read in conjunction with the Prevention of and Response to Gender-based Violence Policy. </w:t>
            </w:r>
          </w:p>
        </w:tc>
        <w:tc>
          <w:tcPr>
            <w:tcW w:w="4744" w:type="dxa"/>
          </w:tcPr>
          <w:p w14:paraId="739278DF" w14:textId="77777777" w:rsidR="00E80936" w:rsidRPr="00E80936" w:rsidRDefault="00E80936" w:rsidP="00E80936">
            <w:pPr>
              <w:rPr>
                <w:rFonts w:ascii="Arial Unicode MS" w:eastAsia="Arial Unicode MS" w:hAnsi="Arial Unicode MS" w:cs="Arial Unicode MS"/>
              </w:rPr>
            </w:pPr>
            <w:r w:rsidRPr="00E80936">
              <w:rPr>
                <w:rFonts w:ascii="Arial Unicode MS" w:eastAsia="Arial Unicode MS" w:hAnsi="Arial Unicode MS" w:cs="Arial Unicode MS" w:hint="cs"/>
                <w:cs/>
                <w:lang w:bidi="ta-IN"/>
              </w:rPr>
              <w:t>இந்த நடைமுறை பாலின அடிப்படையிலான வன்முறை தடுப்பு மற்றும் அதற்கு எதிர்வினை கொள்கையுடன் இணைந்து படிக்கப்பட வேண்டும்.</w:t>
            </w:r>
          </w:p>
          <w:p w14:paraId="4AD7171F" w14:textId="77777777" w:rsidR="00DC6412" w:rsidRPr="00411F72" w:rsidRDefault="00DC6412" w:rsidP="00DC6412">
            <w:pPr>
              <w:rPr>
                <w:rFonts w:ascii="Arial Unicode MS" w:eastAsia="Arial Unicode MS" w:hAnsi="Arial Unicode MS" w:cs="Arial Unicode MS"/>
              </w:rPr>
            </w:pPr>
          </w:p>
        </w:tc>
      </w:tr>
      <w:tr w:rsidR="00DC6412" w:rsidRPr="00411F72" w14:paraId="183EE999" w14:textId="028316F1" w:rsidTr="0084326B">
        <w:tc>
          <w:tcPr>
            <w:tcW w:w="4508" w:type="dxa"/>
          </w:tcPr>
          <w:p w14:paraId="633C380B" w14:textId="77777777" w:rsidR="00DC6412" w:rsidRPr="00411F72" w:rsidRDefault="00DC6412" w:rsidP="00DC6412">
            <w:pPr>
              <w:rPr>
                <w:rFonts w:ascii="Arial Unicode MS" w:eastAsia="Arial Unicode MS" w:hAnsi="Arial Unicode MS" w:cs="Arial Unicode MS"/>
                <w:b/>
                <w:bCs/>
              </w:rPr>
            </w:pPr>
            <w:r w:rsidRPr="00411F72">
              <w:rPr>
                <w:rFonts w:ascii="Arial Unicode MS" w:eastAsia="Arial Unicode MS" w:hAnsi="Arial Unicode MS" w:cs="Arial Unicode MS"/>
                <w:b/>
                <w:bCs/>
              </w:rPr>
              <w:t>2. Scope</w:t>
            </w:r>
          </w:p>
        </w:tc>
        <w:tc>
          <w:tcPr>
            <w:tcW w:w="4744" w:type="dxa"/>
          </w:tcPr>
          <w:p w14:paraId="7A13C5F5" w14:textId="28443205" w:rsidR="00DC6412" w:rsidRPr="00E80936" w:rsidRDefault="00E80936" w:rsidP="00DC6412">
            <w:pPr>
              <w:rPr>
                <w:rFonts w:ascii="Arial Unicode MS" w:eastAsia="Arial Unicode MS" w:hAnsi="Arial Unicode MS" w:cs="Arial Unicode MS"/>
                <w:b/>
                <w:bCs/>
                <w:cs/>
                <w:lang w:bidi="ta-IN"/>
              </w:rPr>
            </w:pPr>
            <w:r w:rsidRPr="00E80936">
              <w:rPr>
                <w:rFonts w:ascii="Arial Unicode MS" w:eastAsia="Arial Unicode MS" w:hAnsi="Arial Unicode MS" w:cs="Arial Unicode MS"/>
                <w:b/>
                <w:bCs/>
              </w:rPr>
              <w:t xml:space="preserve">2. </w:t>
            </w:r>
            <w:r w:rsidRPr="00E80936">
              <w:rPr>
                <w:rFonts w:ascii="Arial Unicode MS" w:eastAsia="Arial Unicode MS" w:hAnsi="Arial Unicode MS" w:cs="Arial Unicode MS" w:hint="cs"/>
                <w:b/>
                <w:bCs/>
                <w:cs/>
                <w:lang w:bidi="ta-IN"/>
              </w:rPr>
              <w:t>நோக்கம்</w:t>
            </w:r>
          </w:p>
        </w:tc>
      </w:tr>
      <w:tr w:rsidR="00DC6412" w:rsidRPr="00411F72" w14:paraId="125F09FD" w14:textId="639E40DD" w:rsidTr="0084326B">
        <w:tc>
          <w:tcPr>
            <w:tcW w:w="4508" w:type="dxa"/>
          </w:tcPr>
          <w:p w14:paraId="40943FC4"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 xml:space="preserve">This Procedure applies to Disclosures and Formal Reports made by, or about, the following: </w:t>
            </w:r>
          </w:p>
        </w:tc>
        <w:tc>
          <w:tcPr>
            <w:tcW w:w="4744" w:type="dxa"/>
          </w:tcPr>
          <w:p w14:paraId="1EB6DF5C" w14:textId="77777777" w:rsidR="00E80936" w:rsidRPr="00E80936" w:rsidRDefault="00E80936" w:rsidP="00E80936">
            <w:pPr>
              <w:rPr>
                <w:rFonts w:ascii="Arial Unicode MS" w:eastAsia="Arial Unicode MS" w:hAnsi="Arial Unicode MS" w:cs="Arial Unicode MS"/>
              </w:rPr>
            </w:pPr>
            <w:r w:rsidRPr="00E80936">
              <w:rPr>
                <w:rFonts w:ascii="Arial Unicode MS" w:eastAsia="Arial Unicode MS" w:hAnsi="Arial Unicode MS" w:cs="Arial Unicode MS" w:hint="cs"/>
                <w:cs/>
                <w:lang w:bidi="ta-IN"/>
              </w:rPr>
              <w:t>இந்த நடைமுறை பின்வருவனவற்றால் அல்லது அவற்றைப் பற்றி செய்யப்பட்ட வெளிப்படுத்தல்கள் மற்றும் முறையான அறிக்கைகளுக்குப் பொருந்தும்:</w:t>
            </w:r>
          </w:p>
          <w:p w14:paraId="492B4E9A" w14:textId="77777777" w:rsidR="00DC6412" w:rsidRPr="00411F72" w:rsidRDefault="00DC6412" w:rsidP="00DC6412">
            <w:pPr>
              <w:rPr>
                <w:rFonts w:ascii="Arial Unicode MS" w:eastAsia="Arial Unicode MS" w:hAnsi="Arial Unicode MS" w:cs="Arial Unicode MS"/>
              </w:rPr>
            </w:pPr>
          </w:p>
        </w:tc>
      </w:tr>
      <w:tr w:rsidR="00DC6412" w:rsidRPr="00411F72" w14:paraId="35B7E0C0" w14:textId="27AC510F" w:rsidTr="0084326B">
        <w:tc>
          <w:tcPr>
            <w:tcW w:w="4508" w:type="dxa"/>
          </w:tcPr>
          <w:p w14:paraId="5E6E052C" w14:textId="77777777" w:rsidR="00573737" w:rsidRPr="00411F72" w:rsidRDefault="00573737" w:rsidP="006D408B">
            <w:pPr>
              <w:pStyle w:val="ListParagraph"/>
              <w:numPr>
                <w:ilvl w:val="0"/>
                <w:numId w:val="1"/>
              </w:numPr>
              <w:rPr>
                <w:rFonts w:ascii="Arial Unicode MS" w:eastAsia="Arial Unicode MS" w:hAnsi="Arial Unicode MS" w:cs="Arial Unicode MS"/>
              </w:rPr>
            </w:pPr>
            <w:r w:rsidRPr="00411F72">
              <w:rPr>
                <w:rFonts w:ascii="Arial Unicode MS" w:eastAsia="Arial Unicode MS" w:hAnsi="Arial Unicode MS" w:cs="Arial Unicode MS"/>
              </w:rPr>
              <w:t xml:space="preserve">Staff Members, including full-time, part-time, casual, and fixed-term employees, contractors, third-party providers performing work for the University, honoraries and volunteers; </w:t>
            </w:r>
          </w:p>
          <w:p w14:paraId="3DC963F1" w14:textId="77777777" w:rsidR="00573737" w:rsidRPr="00411F72" w:rsidRDefault="00573737" w:rsidP="006D408B">
            <w:pPr>
              <w:pStyle w:val="ListParagraph"/>
              <w:numPr>
                <w:ilvl w:val="0"/>
                <w:numId w:val="1"/>
              </w:numPr>
              <w:rPr>
                <w:rFonts w:ascii="Arial Unicode MS" w:eastAsia="Arial Unicode MS" w:hAnsi="Arial Unicode MS" w:cs="Arial Unicode MS"/>
              </w:rPr>
            </w:pPr>
            <w:r w:rsidRPr="00411F72">
              <w:rPr>
                <w:rFonts w:ascii="Arial Unicode MS" w:eastAsia="Arial Unicode MS" w:hAnsi="Arial Unicode MS" w:cs="Arial Unicode MS"/>
              </w:rPr>
              <w:t xml:space="preserve">Students of the University; and </w:t>
            </w:r>
          </w:p>
          <w:p w14:paraId="062ADEF4" w14:textId="720BF129" w:rsidR="00DC6412" w:rsidRPr="00411F72" w:rsidRDefault="00573737" w:rsidP="006D408B">
            <w:pPr>
              <w:pStyle w:val="ListParagraph"/>
              <w:numPr>
                <w:ilvl w:val="0"/>
                <w:numId w:val="1"/>
              </w:numPr>
              <w:rPr>
                <w:rFonts w:ascii="Arial Unicode MS" w:eastAsia="Arial Unicode MS" w:hAnsi="Arial Unicode MS" w:cs="Arial Unicode MS"/>
              </w:rPr>
            </w:pPr>
            <w:r w:rsidRPr="00411F72">
              <w:rPr>
                <w:rFonts w:ascii="Arial Unicode MS" w:eastAsia="Arial Unicode MS" w:hAnsi="Arial Unicode MS" w:cs="Arial Unicode MS"/>
              </w:rPr>
              <w:t>any other person or entity that conducts activities on behalf of the University, who operates on, uses or leases the University's land or facilities, or who has otherwise consented to apply and comply with this Procedure (such as Affiliated organisations).</w:t>
            </w:r>
          </w:p>
        </w:tc>
        <w:tc>
          <w:tcPr>
            <w:tcW w:w="4744" w:type="dxa"/>
          </w:tcPr>
          <w:p w14:paraId="2FD2B7E7" w14:textId="77777777" w:rsidR="00E80936" w:rsidRPr="00E80936" w:rsidRDefault="00E80936" w:rsidP="00E80936">
            <w:pPr>
              <w:pStyle w:val="ListParagraph"/>
              <w:numPr>
                <w:ilvl w:val="0"/>
                <w:numId w:val="1"/>
              </w:numPr>
              <w:rPr>
                <w:rFonts w:ascii="Arial Unicode MS" w:eastAsia="Arial Unicode MS" w:hAnsi="Arial Unicode MS" w:cs="Arial Unicode MS"/>
              </w:rPr>
            </w:pPr>
            <w:r w:rsidRPr="00E80936">
              <w:rPr>
                <w:rFonts w:ascii="Arial Unicode MS" w:eastAsia="Arial Unicode MS" w:hAnsi="Arial Unicode MS" w:cs="Arial Unicode MS" w:hint="cs"/>
                <w:cs/>
                <w:lang w:bidi="ta-IN"/>
              </w:rPr>
              <w:t>முழுநேர</w:t>
            </w:r>
            <w:r w:rsidRPr="00E80936">
              <w:rPr>
                <w:rFonts w:ascii="Arial Unicode MS" w:eastAsia="Arial Unicode MS" w:hAnsi="Arial Unicode MS" w:cs="Arial Unicode MS" w:hint="cs"/>
              </w:rPr>
              <w:t xml:space="preserve">, </w:t>
            </w:r>
            <w:r w:rsidRPr="00E80936">
              <w:rPr>
                <w:rFonts w:ascii="Arial Unicode MS" w:eastAsia="Arial Unicode MS" w:hAnsi="Arial Unicode MS" w:cs="Arial Unicode MS" w:hint="cs"/>
                <w:cs/>
                <w:lang w:bidi="ta-IN"/>
              </w:rPr>
              <w:t>பகுதிநேர</w:t>
            </w:r>
            <w:r w:rsidRPr="00E80936">
              <w:rPr>
                <w:rFonts w:ascii="Arial Unicode MS" w:eastAsia="Arial Unicode MS" w:hAnsi="Arial Unicode MS" w:cs="Arial Unicode MS" w:hint="cs"/>
              </w:rPr>
              <w:t xml:space="preserve">, </w:t>
            </w:r>
            <w:r w:rsidRPr="00E80936">
              <w:rPr>
                <w:rFonts w:ascii="Arial Unicode MS" w:eastAsia="Arial Unicode MS" w:hAnsi="Arial Unicode MS" w:cs="Arial Unicode MS" w:hint="cs"/>
                <w:cs/>
                <w:lang w:bidi="ta-IN"/>
              </w:rPr>
              <w:t>தற்காலிக மற்றும் நிலையான கால ஊழியர்கள்</w:t>
            </w:r>
            <w:r w:rsidRPr="00E80936">
              <w:rPr>
                <w:rFonts w:ascii="Arial Unicode MS" w:eastAsia="Arial Unicode MS" w:hAnsi="Arial Unicode MS" w:cs="Arial Unicode MS" w:hint="cs"/>
              </w:rPr>
              <w:t xml:space="preserve">, </w:t>
            </w:r>
            <w:r w:rsidRPr="00E80936">
              <w:rPr>
                <w:rFonts w:ascii="Arial Unicode MS" w:eastAsia="Arial Unicode MS" w:hAnsi="Arial Unicode MS" w:cs="Arial Unicode MS" w:hint="cs"/>
                <w:cs/>
                <w:lang w:bidi="ta-IN"/>
              </w:rPr>
              <w:t>ஒப்பந்ததாரர்கள்</w:t>
            </w:r>
            <w:r w:rsidRPr="00E80936">
              <w:rPr>
                <w:rFonts w:ascii="Arial Unicode MS" w:eastAsia="Arial Unicode MS" w:hAnsi="Arial Unicode MS" w:cs="Arial Unicode MS" w:hint="cs"/>
              </w:rPr>
              <w:t xml:space="preserve">, </w:t>
            </w:r>
            <w:r w:rsidRPr="00E80936">
              <w:rPr>
                <w:rFonts w:ascii="Arial Unicode MS" w:eastAsia="Arial Unicode MS" w:hAnsi="Arial Unicode MS" w:cs="Arial Unicode MS" w:hint="cs"/>
                <w:cs/>
                <w:lang w:bidi="ta-IN"/>
              </w:rPr>
              <w:t>பல்கலைக்கழகத்திற்காகப் பணிபுரியும் மூன்றாம் தரப்பு வழங்குநர்கள்</w:t>
            </w:r>
            <w:r w:rsidRPr="00E80936">
              <w:rPr>
                <w:rFonts w:ascii="Arial Unicode MS" w:eastAsia="Arial Unicode MS" w:hAnsi="Arial Unicode MS" w:cs="Arial Unicode MS" w:hint="cs"/>
              </w:rPr>
              <w:t xml:space="preserve">, </w:t>
            </w:r>
            <w:r w:rsidRPr="00E80936">
              <w:rPr>
                <w:rFonts w:ascii="Arial Unicode MS" w:eastAsia="Arial Unicode MS" w:hAnsi="Arial Unicode MS" w:cs="Arial Unicode MS" w:hint="cs"/>
                <w:cs/>
                <w:lang w:bidi="ta-IN"/>
              </w:rPr>
              <w:t>கௌரவப் பணியாளர்கள் மற்றும் தன்னார்வலர்கள் உள்ளிட்ட பணியாளர்கள்</w:t>
            </w:r>
            <w:r w:rsidRPr="00E80936">
              <w:rPr>
                <w:rFonts w:ascii="Arial Unicode MS" w:eastAsia="Arial Unicode MS" w:hAnsi="Arial Unicode MS" w:cs="Arial Unicode MS" w:hint="cs"/>
              </w:rPr>
              <w:t>;</w:t>
            </w:r>
          </w:p>
          <w:p w14:paraId="079BA3AC" w14:textId="6C67F545" w:rsidR="00E80936" w:rsidRPr="00411F72" w:rsidRDefault="00E80936" w:rsidP="00E80936">
            <w:pPr>
              <w:pStyle w:val="ListParagraph"/>
              <w:numPr>
                <w:ilvl w:val="0"/>
                <w:numId w:val="1"/>
              </w:numPr>
              <w:rPr>
                <w:rFonts w:ascii="Arial Unicode MS" w:eastAsia="Arial Unicode MS" w:hAnsi="Arial Unicode MS" w:cs="Arial Unicode MS"/>
              </w:rPr>
            </w:pPr>
            <w:r>
              <w:rPr>
                <w:rFonts w:ascii="Arial Unicode MS" w:eastAsia="Arial Unicode MS" w:hAnsi="Arial Unicode MS" w:cs="Arial Unicode MS" w:hint="cs"/>
                <w:cs/>
                <w:lang w:bidi="ta-IN"/>
              </w:rPr>
              <w:t>பல்கலைக்கழக மாணவர்கள்; மற்றும்</w:t>
            </w:r>
          </w:p>
          <w:p w14:paraId="0880023C" w14:textId="77777777" w:rsidR="00E80936" w:rsidRPr="00E80936" w:rsidRDefault="00E80936" w:rsidP="00E80936">
            <w:pPr>
              <w:pStyle w:val="ListParagraph"/>
              <w:numPr>
                <w:ilvl w:val="0"/>
                <w:numId w:val="26"/>
              </w:numPr>
              <w:rPr>
                <w:rFonts w:ascii="Arial Unicode MS" w:eastAsia="Arial Unicode MS" w:hAnsi="Arial Unicode MS" w:cs="Arial Unicode MS"/>
              </w:rPr>
            </w:pPr>
            <w:r w:rsidRPr="00E80936">
              <w:rPr>
                <w:rFonts w:ascii="Arial Unicode MS" w:eastAsia="Arial Unicode MS" w:hAnsi="Arial Unicode MS" w:cs="Arial Unicode MS" w:hint="cs"/>
                <w:cs/>
                <w:lang w:bidi="ta-IN"/>
              </w:rPr>
              <w:t>பல்கலைக்கழகத்தின் சார்பாக செயல்பாடுகளை நடத்தும்</w:t>
            </w:r>
            <w:r w:rsidRPr="00E80936">
              <w:rPr>
                <w:rFonts w:ascii="Arial Unicode MS" w:eastAsia="Arial Unicode MS" w:hAnsi="Arial Unicode MS" w:cs="Arial Unicode MS" w:hint="cs"/>
              </w:rPr>
              <w:t xml:space="preserve">, </w:t>
            </w:r>
            <w:r w:rsidRPr="00E80936">
              <w:rPr>
                <w:rFonts w:ascii="Arial Unicode MS" w:eastAsia="Arial Unicode MS" w:hAnsi="Arial Unicode MS" w:cs="Arial Unicode MS" w:hint="cs"/>
                <w:cs/>
                <w:lang w:bidi="ta-IN"/>
              </w:rPr>
              <w:t>பல்கலைக்கழகத்தின் நிலம் அல்லது வசதிகளை இயக்கும்</w:t>
            </w:r>
            <w:r w:rsidRPr="00E80936">
              <w:rPr>
                <w:rFonts w:ascii="Arial Unicode MS" w:eastAsia="Arial Unicode MS" w:hAnsi="Arial Unicode MS" w:cs="Arial Unicode MS" w:hint="cs"/>
              </w:rPr>
              <w:t xml:space="preserve">, </w:t>
            </w:r>
            <w:r w:rsidRPr="00E80936">
              <w:rPr>
                <w:rFonts w:ascii="Arial Unicode MS" w:eastAsia="Arial Unicode MS" w:hAnsi="Arial Unicode MS" w:cs="Arial Unicode MS" w:hint="cs"/>
                <w:cs/>
                <w:lang w:bidi="ta-IN"/>
              </w:rPr>
              <w:t>பயன்படுத்தும் அல்லது குத்தகைக்கு எடுக்கும்</w:t>
            </w:r>
            <w:r w:rsidRPr="00E80936">
              <w:rPr>
                <w:rFonts w:ascii="Arial Unicode MS" w:eastAsia="Arial Unicode MS" w:hAnsi="Arial Unicode MS" w:cs="Arial Unicode MS" w:hint="cs"/>
              </w:rPr>
              <w:t xml:space="preserve">, </w:t>
            </w:r>
            <w:r w:rsidRPr="00E80936">
              <w:rPr>
                <w:rFonts w:ascii="Arial Unicode MS" w:eastAsia="Arial Unicode MS" w:hAnsi="Arial Unicode MS" w:cs="Arial Unicode MS" w:hint="cs"/>
                <w:cs/>
                <w:lang w:bidi="ta-IN"/>
              </w:rPr>
              <w:t>அல்லது இந்த நடைமுறையைப் பயன்படுத்துவதற்கும் இணங்குவதற்கும் (இணைந்த நிறுவனங்கள் போன்றவை) வேறுவிதமாக ஒப்புதல் அளித்த வேறு எந்த நபர் அல்லது நிறுவனம்.</w:t>
            </w:r>
          </w:p>
          <w:p w14:paraId="18AE6386" w14:textId="77777777" w:rsidR="00DC6412" w:rsidRPr="00E80936" w:rsidRDefault="00DC6412" w:rsidP="00E80936">
            <w:pPr>
              <w:pStyle w:val="ListParagraph"/>
              <w:rPr>
                <w:rFonts w:ascii="Arial Unicode MS" w:eastAsia="Arial Unicode MS" w:hAnsi="Arial Unicode MS" w:cs="Arial Unicode MS"/>
              </w:rPr>
            </w:pPr>
          </w:p>
        </w:tc>
      </w:tr>
      <w:tr w:rsidR="00DC6412" w:rsidRPr="00411F72" w14:paraId="05501C91" w14:textId="34E97287" w:rsidTr="0084326B">
        <w:tc>
          <w:tcPr>
            <w:tcW w:w="4508" w:type="dxa"/>
          </w:tcPr>
          <w:p w14:paraId="399E347B"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 xml:space="preserve">The Procedure applies whether the conduct occurs during an activity related to the University, on-campus, off-campus, within digital environments, or elsewhere. </w:t>
            </w:r>
          </w:p>
        </w:tc>
        <w:tc>
          <w:tcPr>
            <w:tcW w:w="4744" w:type="dxa"/>
          </w:tcPr>
          <w:p w14:paraId="1978E7D6" w14:textId="77777777" w:rsidR="00E80936" w:rsidRPr="00E80936" w:rsidRDefault="00E80936" w:rsidP="00E80936">
            <w:pPr>
              <w:rPr>
                <w:rFonts w:ascii="Arial Unicode MS" w:eastAsia="Arial Unicode MS" w:hAnsi="Arial Unicode MS" w:cs="Arial Unicode MS"/>
              </w:rPr>
            </w:pPr>
            <w:r w:rsidRPr="00E80936">
              <w:rPr>
                <w:rFonts w:ascii="Arial Unicode MS" w:eastAsia="Arial Unicode MS" w:hAnsi="Arial Unicode MS" w:cs="Arial Unicode MS" w:hint="cs"/>
                <w:cs/>
                <w:lang w:bidi="ta-IN"/>
              </w:rPr>
              <w:t>பல்கலைக்கழகம் தொடர்பான செயல்பாட்டின் போது</w:t>
            </w:r>
            <w:r w:rsidRPr="00E80936">
              <w:rPr>
                <w:rFonts w:ascii="Arial Unicode MS" w:eastAsia="Arial Unicode MS" w:hAnsi="Arial Unicode MS" w:cs="Arial Unicode MS" w:hint="cs"/>
              </w:rPr>
              <w:t xml:space="preserve">, </w:t>
            </w:r>
            <w:r w:rsidRPr="00E80936">
              <w:rPr>
                <w:rFonts w:ascii="Arial Unicode MS" w:eastAsia="Arial Unicode MS" w:hAnsi="Arial Unicode MS" w:cs="Arial Unicode MS" w:hint="cs"/>
                <w:cs/>
                <w:lang w:bidi="ta-IN"/>
              </w:rPr>
              <w:t>​​வளாகத்திற்குள்</w:t>
            </w:r>
            <w:r w:rsidRPr="00E80936">
              <w:rPr>
                <w:rFonts w:ascii="Arial Unicode MS" w:eastAsia="Arial Unicode MS" w:hAnsi="Arial Unicode MS" w:cs="Arial Unicode MS" w:hint="cs"/>
              </w:rPr>
              <w:t xml:space="preserve">, </w:t>
            </w:r>
            <w:r w:rsidRPr="00E80936">
              <w:rPr>
                <w:rFonts w:ascii="Arial Unicode MS" w:eastAsia="Arial Unicode MS" w:hAnsi="Arial Unicode MS" w:cs="Arial Unicode MS" w:hint="cs"/>
                <w:cs/>
                <w:lang w:bidi="ta-IN"/>
              </w:rPr>
              <w:t>வளாகத்திற்கு வெளியே</w:t>
            </w:r>
            <w:r w:rsidRPr="00E80936">
              <w:rPr>
                <w:rFonts w:ascii="Arial Unicode MS" w:eastAsia="Arial Unicode MS" w:hAnsi="Arial Unicode MS" w:cs="Arial Unicode MS" w:hint="cs"/>
              </w:rPr>
              <w:t xml:space="preserve">, </w:t>
            </w:r>
            <w:r w:rsidRPr="00E80936">
              <w:rPr>
                <w:rFonts w:ascii="Arial Unicode MS" w:eastAsia="Arial Unicode MS" w:hAnsi="Arial Unicode MS" w:cs="Arial Unicode MS" w:hint="cs"/>
                <w:cs/>
                <w:lang w:bidi="ta-IN"/>
              </w:rPr>
              <w:t>டிஜிட்டல் சூழல்களுக்குள் அல்லது வேறு எங்காவது நடத்தை நடந்தாலும் இந்த நடைமுறை பொருந்தும்.</w:t>
            </w:r>
          </w:p>
          <w:p w14:paraId="7ADB69AD" w14:textId="77777777" w:rsidR="00DC6412" w:rsidRPr="00411F72" w:rsidRDefault="00DC6412" w:rsidP="00DC6412">
            <w:pPr>
              <w:rPr>
                <w:rFonts w:ascii="Arial Unicode MS" w:eastAsia="Arial Unicode MS" w:hAnsi="Arial Unicode MS" w:cs="Arial Unicode MS"/>
              </w:rPr>
            </w:pPr>
          </w:p>
        </w:tc>
      </w:tr>
      <w:tr w:rsidR="00DC6412" w:rsidRPr="00411F72" w14:paraId="189F6081" w14:textId="3E837C81" w:rsidTr="0084326B">
        <w:tc>
          <w:tcPr>
            <w:tcW w:w="4508" w:type="dxa"/>
          </w:tcPr>
          <w:p w14:paraId="4F7A0F07"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If the incident/s involve children under the age of 18, the matter will be addressed in accordance with this Procedure in so far as is legally possible.  However, the University’s Child Safety and Wellbeing framework will also apply and may require the University to take certain actions (including mandatory notification to external bodies) to comply with its legal obligations.</w:t>
            </w:r>
          </w:p>
        </w:tc>
        <w:tc>
          <w:tcPr>
            <w:tcW w:w="4744" w:type="dxa"/>
          </w:tcPr>
          <w:p w14:paraId="3A344774" w14:textId="77777777" w:rsidR="00BD75CD" w:rsidRPr="00BD75CD" w:rsidRDefault="00BD75CD" w:rsidP="00BD75CD">
            <w:pPr>
              <w:rPr>
                <w:rFonts w:ascii="Arial Unicode MS" w:eastAsia="Arial Unicode MS" w:hAnsi="Arial Unicode MS" w:cs="Arial Unicode MS"/>
              </w:rPr>
            </w:pPr>
            <w:r w:rsidRPr="00BD75CD">
              <w:rPr>
                <w:rFonts w:ascii="Arial Unicode MS" w:eastAsia="Arial Unicode MS" w:hAnsi="Arial Unicode MS" w:cs="Arial Unicode MS" w:hint="cs"/>
                <w:cs/>
                <w:lang w:bidi="ta-IN"/>
              </w:rPr>
              <w:t>18 வயதுக்குட்பட்ட குழந்தைகள் சம்பந்தப்பட்ட சம்பவமாக இருந்தால்</w:t>
            </w:r>
            <w:r w:rsidRPr="00BD75CD">
              <w:rPr>
                <w:rFonts w:ascii="Arial Unicode MS" w:eastAsia="Arial Unicode MS" w:hAnsi="Arial Unicode MS" w:cs="Arial Unicode MS" w:hint="cs"/>
              </w:rPr>
              <w:t xml:space="preserve">, </w:t>
            </w:r>
            <w:r w:rsidRPr="00BD75CD">
              <w:rPr>
                <w:rFonts w:ascii="Arial Unicode MS" w:eastAsia="Arial Unicode MS" w:hAnsi="Arial Unicode MS" w:cs="Arial Unicode MS" w:hint="cs"/>
                <w:cs/>
                <w:lang w:bidi="ta-IN"/>
              </w:rPr>
              <w:t>சட்டப்பூர்வமாக முடிந்தவரை இந்த நடைமுறையின்படி இந்த விஷயம் தீர்க்கப்படும். இருப்பினும்</w:t>
            </w:r>
            <w:r w:rsidRPr="00BD75CD">
              <w:rPr>
                <w:rFonts w:ascii="Arial Unicode MS" w:eastAsia="Arial Unicode MS" w:hAnsi="Arial Unicode MS" w:cs="Arial Unicode MS" w:hint="cs"/>
              </w:rPr>
              <w:t xml:space="preserve">, </w:t>
            </w:r>
            <w:r w:rsidRPr="00BD75CD">
              <w:rPr>
                <w:rFonts w:ascii="Arial Unicode MS" w:eastAsia="Arial Unicode MS" w:hAnsi="Arial Unicode MS" w:cs="Arial Unicode MS" w:hint="cs"/>
                <w:cs/>
                <w:lang w:bidi="ta-IN"/>
              </w:rPr>
              <w:t>பல்கலைக்கழகத்தின் குழந்தைகள் பாதுகாப்பு மற்றும் நல்வாழ்வு கட்டமைப்பும் பொருந்தும்</w:t>
            </w:r>
            <w:r w:rsidRPr="00BD75CD">
              <w:rPr>
                <w:rFonts w:ascii="Arial Unicode MS" w:eastAsia="Arial Unicode MS" w:hAnsi="Arial Unicode MS" w:cs="Arial Unicode MS" w:hint="cs"/>
              </w:rPr>
              <w:t xml:space="preserve">, </w:t>
            </w:r>
            <w:r w:rsidRPr="00BD75CD">
              <w:rPr>
                <w:rFonts w:ascii="Arial Unicode MS" w:eastAsia="Arial Unicode MS" w:hAnsi="Arial Unicode MS" w:cs="Arial Unicode MS" w:hint="cs"/>
                <w:cs/>
                <w:lang w:bidi="ta-IN"/>
              </w:rPr>
              <w:t>மேலும் அதன் சட்டப்பூர்வ கடமைகளுக்கு இணங்க பல்கலைக்கழகம் சில நடவடிக்கைகளை (வெளிப்புற அமைப்புகளுக்கு கட்டாய அறிவிப்பு உட்பட) எடுக்க வேண்டியிருக்கலாம்.</w:t>
            </w:r>
          </w:p>
          <w:p w14:paraId="554C27AB" w14:textId="77777777" w:rsidR="00DC6412" w:rsidRPr="00411F72" w:rsidRDefault="00DC6412" w:rsidP="00DC6412">
            <w:pPr>
              <w:rPr>
                <w:rFonts w:ascii="Arial Unicode MS" w:eastAsia="Arial Unicode MS" w:hAnsi="Arial Unicode MS" w:cs="Arial Unicode MS"/>
              </w:rPr>
            </w:pPr>
          </w:p>
        </w:tc>
      </w:tr>
      <w:tr w:rsidR="00DC6412" w:rsidRPr="00411F72" w14:paraId="5A52A1C2" w14:textId="1B2B6D9E" w:rsidTr="0084326B">
        <w:tc>
          <w:tcPr>
            <w:tcW w:w="4508" w:type="dxa"/>
          </w:tcPr>
          <w:p w14:paraId="4C364DC7" w14:textId="77777777" w:rsidR="00DC6412" w:rsidRPr="00411F72" w:rsidRDefault="00DC6412" w:rsidP="00DC6412">
            <w:pPr>
              <w:rPr>
                <w:rFonts w:ascii="Arial Unicode MS" w:eastAsia="Arial Unicode MS" w:hAnsi="Arial Unicode MS" w:cs="Arial Unicode MS"/>
                <w:b/>
                <w:bCs/>
              </w:rPr>
            </w:pPr>
            <w:r w:rsidRPr="00411F72">
              <w:rPr>
                <w:rFonts w:ascii="Arial Unicode MS" w:eastAsia="Arial Unicode MS" w:hAnsi="Arial Unicode MS" w:cs="Arial Unicode MS"/>
                <w:b/>
                <w:bCs/>
              </w:rPr>
              <w:t>3. Definitions</w:t>
            </w:r>
          </w:p>
        </w:tc>
        <w:tc>
          <w:tcPr>
            <w:tcW w:w="4744" w:type="dxa"/>
          </w:tcPr>
          <w:p w14:paraId="6C18F813" w14:textId="18272C89" w:rsidR="00DC6412" w:rsidRPr="00BD75CD" w:rsidRDefault="00BD75CD" w:rsidP="00DC6412">
            <w:pPr>
              <w:rPr>
                <w:rFonts w:ascii="Arial Unicode MS" w:eastAsia="Arial Unicode MS" w:hAnsi="Arial Unicode MS" w:cs="Arial Unicode MS"/>
                <w:b/>
                <w:bCs/>
                <w:lang w:bidi="ta-IN"/>
              </w:rPr>
            </w:pPr>
            <w:r w:rsidRPr="00BD75CD">
              <w:rPr>
                <w:rFonts w:ascii="Arial Unicode MS" w:eastAsia="Arial Unicode MS" w:hAnsi="Arial Unicode MS" w:cs="Arial Unicode MS" w:hint="cs"/>
                <w:b/>
                <w:bCs/>
                <w:cs/>
                <w:lang w:bidi="ta-IN"/>
              </w:rPr>
              <w:t>3. வரையறைகள்</w:t>
            </w:r>
          </w:p>
        </w:tc>
      </w:tr>
      <w:tr w:rsidR="00DC6412" w:rsidRPr="00411F72" w14:paraId="409FB17D" w14:textId="14F1DB27" w:rsidTr="0084326B">
        <w:tc>
          <w:tcPr>
            <w:tcW w:w="4508" w:type="dxa"/>
          </w:tcPr>
          <w:p w14:paraId="2F1480D8" w14:textId="0FAF30B3"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Term</w:t>
            </w:r>
          </w:p>
        </w:tc>
        <w:tc>
          <w:tcPr>
            <w:tcW w:w="4744" w:type="dxa"/>
          </w:tcPr>
          <w:p w14:paraId="1D713086" w14:textId="1808632E" w:rsidR="00DC6412" w:rsidRPr="00411F72" w:rsidRDefault="00BD75CD"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பருவகாலம்</w:t>
            </w:r>
          </w:p>
        </w:tc>
      </w:tr>
      <w:tr w:rsidR="00573737" w:rsidRPr="00411F72" w14:paraId="284E89E8" w14:textId="77777777" w:rsidTr="0084326B">
        <w:tc>
          <w:tcPr>
            <w:tcW w:w="4508" w:type="dxa"/>
          </w:tcPr>
          <w:p w14:paraId="31584FF2" w14:textId="4EEBFF58" w:rsidR="00573737" w:rsidRPr="00411F72" w:rsidRDefault="00573737" w:rsidP="00DC6412">
            <w:pPr>
              <w:rPr>
                <w:rFonts w:ascii="Arial Unicode MS" w:eastAsia="Arial Unicode MS" w:hAnsi="Arial Unicode MS" w:cs="Arial Unicode MS"/>
              </w:rPr>
            </w:pPr>
            <w:r w:rsidRPr="00411F72">
              <w:rPr>
                <w:rFonts w:ascii="Arial Unicode MS" w:eastAsia="Arial Unicode MS" w:hAnsi="Arial Unicode MS" w:cs="Arial Unicode MS"/>
              </w:rPr>
              <w:t>Definition</w:t>
            </w:r>
          </w:p>
        </w:tc>
        <w:tc>
          <w:tcPr>
            <w:tcW w:w="4744" w:type="dxa"/>
          </w:tcPr>
          <w:p w14:paraId="23FFD301" w14:textId="114AFB26" w:rsidR="00573737" w:rsidRPr="00411F72" w:rsidRDefault="00BD75CD"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வரையறை</w:t>
            </w:r>
          </w:p>
        </w:tc>
      </w:tr>
      <w:tr w:rsidR="00DC6412" w:rsidRPr="00411F72" w14:paraId="5937F1DA" w14:textId="1A5F57DA" w:rsidTr="0084326B">
        <w:tc>
          <w:tcPr>
            <w:tcW w:w="4508" w:type="dxa"/>
          </w:tcPr>
          <w:p w14:paraId="4968EC24" w14:textId="0C5F0D0D"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Affiliated organisation</w:t>
            </w:r>
          </w:p>
        </w:tc>
        <w:tc>
          <w:tcPr>
            <w:tcW w:w="4744" w:type="dxa"/>
          </w:tcPr>
          <w:p w14:paraId="56BA117F" w14:textId="034DBD55" w:rsidR="00DC6412" w:rsidRPr="00411F72" w:rsidRDefault="00BD75CD"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இணைந்த நிறுவனங்கள்</w:t>
            </w:r>
          </w:p>
        </w:tc>
      </w:tr>
      <w:tr w:rsidR="00573737" w:rsidRPr="00411F72" w14:paraId="361EBFBA" w14:textId="77777777" w:rsidTr="0084326B">
        <w:tc>
          <w:tcPr>
            <w:tcW w:w="4508" w:type="dxa"/>
          </w:tcPr>
          <w:p w14:paraId="48A4A055" w14:textId="671A35E0" w:rsidR="00573737" w:rsidRPr="00411F72" w:rsidRDefault="00573737" w:rsidP="00DC6412">
            <w:pPr>
              <w:rPr>
                <w:rFonts w:ascii="Arial Unicode MS" w:eastAsia="Arial Unicode MS" w:hAnsi="Arial Unicode MS" w:cs="Arial Unicode MS"/>
              </w:rPr>
            </w:pPr>
            <w:r w:rsidRPr="00411F72">
              <w:rPr>
                <w:rFonts w:ascii="Arial Unicode MS" w:eastAsia="Arial Unicode MS" w:hAnsi="Arial Unicode MS" w:cs="Arial Unicode MS"/>
              </w:rPr>
              <w:t>an organisation that uses the University's intellectual property in its name, marketing, recruitment, or governance documents.</w:t>
            </w:r>
          </w:p>
        </w:tc>
        <w:tc>
          <w:tcPr>
            <w:tcW w:w="4744" w:type="dxa"/>
          </w:tcPr>
          <w:p w14:paraId="6F1C194D" w14:textId="57CFCBA1" w:rsidR="00BD75CD" w:rsidRPr="00BD75CD" w:rsidRDefault="00BD75CD" w:rsidP="00BD75CD">
            <w:pPr>
              <w:rPr>
                <w:rFonts w:ascii="Arial Unicode MS" w:eastAsia="Arial Unicode MS" w:hAnsi="Arial Unicode MS" w:cs="Arial Unicode MS"/>
                <w:lang w:bidi="ta-IN"/>
              </w:rPr>
            </w:pPr>
            <w:r w:rsidRPr="00BD75CD">
              <w:rPr>
                <w:rFonts w:ascii="Arial Unicode MS" w:eastAsia="Arial Unicode MS" w:hAnsi="Arial Unicode MS" w:cs="Arial Unicode MS" w:hint="cs"/>
                <w:cs/>
                <w:lang w:bidi="ta-IN"/>
              </w:rPr>
              <w:t>பல்கலைக்கழகத்தின் அறிவுசார் சொத்துரிமையை அதன் பெயர்</w:t>
            </w:r>
            <w:r w:rsidRPr="00BD75CD">
              <w:rPr>
                <w:rFonts w:ascii="Arial Unicode MS" w:eastAsia="Arial Unicode MS" w:hAnsi="Arial Unicode MS" w:cs="Arial Unicode MS" w:hint="cs"/>
                <w:lang w:bidi="ta-IN"/>
              </w:rPr>
              <w:t xml:space="preserve">, </w:t>
            </w:r>
            <w:r w:rsidRPr="00BD75CD">
              <w:rPr>
                <w:rFonts w:ascii="Arial Unicode MS" w:eastAsia="Arial Unicode MS" w:hAnsi="Arial Unicode MS" w:cs="Arial Unicode MS" w:hint="cs"/>
                <w:cs/>
                <w:lang w:bidi="ta-IN"/>
              </w:rPr>
              <w:t>சந்தைப்படுத்தல்</w:t>
            </w:r>
            <w:r w:rsidRPr="00BD75CD">
              <w:rPr>
                <w:rFonts w:ascii="Arial Unicode MS" w:eastAsia="Arial Unicode MS" w:hAnsi="Arial Unicode MS" w:cs="Arial Unicode MS" w:hint="cs"/>
                <w:lang w:bidi="ta-IN"/>
              </w:rPr>
              <w:t xml:space="preserve">, </w:t>
            </w:r>
            <w:r w:rsidRPr="00BD75CD">
              <w:rPr>
                <w:rFonts w:ascii="Arial Unicode MS" w:eastAsia="Arial Unicode MS" w:hAnsi="Arial Unicode MS" w:cs="Arial Unicode MS" w:hint="cs"/>
                <w:cs/>
                <w:lang w:bidi="ta-IN"/>
              </w:rPr>
              <w:t xml:space="preserve">ஆட்சேர்ப்பு அல்லது நிர்வாக ஆவணங்களில் பயன்படுத்தும் ஒரு </w:t>
            </w:r>
            <w:r>
              <w:rPr>
                <w:rFonts w:ascii="Arial Unicode MS" w:eastAsia="Arial Unicode MS" w:hAnsi="Arial Unicode MS" w:cs="Arial Unicode MS" w:hint="cs"/>
                <w:cs/>
                <w:lang w:bidi="ta-IN"/>
              </w:rPr>
              <w:t>நிறுவனம்</w:t>
            </w:r>
            <w:r w:rsidRPr="00BD75CD">
              <w:rPr>
                <w:rFonts w:ascii="Arial Unicode MS" w:eastAsia="Arial Unicode MS" w:hAnsi="Arial Unicode MS" w:cs="Arial Unicode MS" w:hint="cs"/>
                <w:cs/>
                <w:lang w:bidi="ta-IN"/>
              </w:rPr>
              <w:t>.</w:t>
            </w:r>
          </w:p>
          <w:p w14:paraId="6EA7CADF" w14:textId="1142D35A" w:rsidR="00573737" w:rsidRPr="00411F72" w:rsidRDefault="00573737" w:rsidP="00DC6412">
            <w:pPr>
              <w:rPr>
                <w:rFonts w:ascii="Arial Unicode MS" w:eastAsia="Arial Unicode MS" w:hAnsi="Arial Unicode MS" w:cs="Arial Unicode MS"/>
                <w:lang w:bidi="ta-IN"/>
              </w:rPr>
            </w:pPr>
          </w:p>
        </w:tc>
      </w:tr>
      <w:tr w:rsidR="00DC6412" w:rsidRPr="00411F72" w14:paraId="6415019D" w14:textId="3B3E2408" w:rsidTr="0084326B">
        <w:tc>
          <w:tcPr>
            <w:tcW w:w="4508" w:type="dxa"/>
          </w:tcPr>
          <w:p w14:paraId="52460AB1" w14:textId="06A5CCD1"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Authorised Officer</w:t>
            </w:r>
          </w:p>
        </w:tc>
        <w:tc>
          <w:tcPr>
            <w:tcW w:w="4744" w:type="dxa"/>
          </w:tcPr>
          <w:p w14:paraId="59F91A26" w14:textId="166E18D2" w:rsidR="00DC6412" w:rsidRPr="00411F72" w:rsidRDefault="00BD75CD"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அதிகாரமளிக்கப்பட்ட உத்தியோகத்தர்</w:t>
            </w:r>
          </w:p>
        </w:tc>
      </w:tr>
      <w:tr w:rsidR="00573737" w:rsidRPr="00411F72" w14:paraId="27B02122" w14:textId="77777777" w:rsidTr="0084326B">
        <w:tc>
          <w:tcPr>
            <w:tcW w:w="4508" w:type="dxa"/>
          </w:tcPr>
          <w:p w14:paraId="4A0D3B11" w14:textId="5D4B2F6C" w:rsidR="00573737" w:rsidRPr="00411F72" w:rsidRDefault="00573737" w:rsidP="00DC6412">
            <w:pPr>
              <w:rPr>
                <w:rFonts w:ascii="Arial Unicode MS" w:eastAsia="Arial Unicode MS" w:hAnsi="Arial Unicode MS" w:cs="Arial Unicode MS"/>
              </w:rPr>
            </w:pPr>
            <w:r w:rsidRPr="00411F72">
              <w:rPr>
                <w:rFonts w:ascii="Arial Unicode MS" w:eastAsia="Arial Unicode MS" w:hAnsi="Arial Unicode MS" w:cs="Arial Unicode MS"/>
              </w:rPr>
              <w:t>As defined in the Student General Misconduct Regulations 2012</w:t>
            </w:r>
          </w:p>
        </w:tc>
        <w:tc>
          <w:tcPr>
            <w:tcW w:w="4744" w:type="dxa"/>
          </w:tcPr>
          <w:p w14:paraId="4E3E951C" w14:textId="77777777" w:rsidR="00BD75CD" w:rsidRPr="00BD75CD" w:rsidRDefault="00BD75CD" w:rsidP="00BD75CD">
            <w:pPr>
              <w:rPr>
                <w:rFonts w:ascii="Arial Unicode MS" w:eastAsia="Arial Unicode MS" w:hAnsi="Arial Unicode MS" w:cs="Arial Unicode MS"/>
              </w:rPr>
            </w:pPr>
            <w:r w:rsidRPr="00BD75CD">
              <w:rPr>
                <w:rFonts w:ascii="Arial Unicode MS" w:eastAsia="Arial Unicode MS" w:hAnsi="Arial Unicode MS" w:cs="Arial Unicode MS" w:hint="cs"/>
                <w:cs/>
                <w:lang w:bidi="ta-IN"/>
              </w:rPr>
              <w:t>மாணவர் பொது தவறான நடத்தை விதிமுறைகள் 2012 இல் வரையறுக்கப்பட்டுள்ளபடி</w:t>
            </w:r>
          </w:p>
          <w:p w14:paraId="789FDB61" w14:textId="77777777" w:rsidR="00573737" w:rsidRPr="00411F72" w:rsidRDefault="00573737" w:rsidP="00DC6412">
            <w:pPr>
              <w:rPr>
                <w:rFonts w:ascii="Arial Unicode MS" w:eastAsia="Arial Unicode MS" w:hAnsi="Arial Unicode MS" w:cs="Arial Unicode MS"/>
              </w:rPr>
            </w:pPr>
          </w:p>
        </w:tc>
      </w:tr>
      <w:tr w:rsidR="00573737" w:rsidRPr="00411F72" w14:paraId="7D4A6C0D" w14:textId="77777777" w:rsidTr="0084326B">
        <w:tc>
          <w:tcPr>
            <w:tcW w:w="4508" w:type="dxa"/>
          </w:tcPr>
          <w:p w14:paraId="54DA0768" w14:textId="33E83E09" w:rsidR="00573737" w:rsidRPr="00411F72" w:rsidRDefault="00573737" w:rsidP="00DC6412">
            <w:pPr>
              <w:rPr>
                <w:rFonts w:ascii="Arial Unicode MS" w:eastAsia="Arial Unicode MS" w:hAnsi="Arial Unicode MS" w:cs="Arial Unicode MS"/>
              </w:rPr>
            </w:pPr>
            <w:r w:rsidRPr="00411F72">
              <w:rPr>
                <w:rFonts w:ascii="Arial Unicode MS" w:eastAsia="Arial Unicode MS" w:hAnsi="Arial Unicode MS" w:cs="Arial Unicode MS"/>
              </w:rPr>
              <w:t>Consent</w:t>
            </w:r>
          </w:p>
        </w:tc>
        <w:tc>
          <w:tcPr>
            <w:tcW w:w="4744" w:type="dxa"/>
          </w:tcPr>
          <w:p w14:paraId="4B5B0137" w14:textId="41BDC0D7" w:rsidR="00573737" w:rsidRPr="00411F72" w:rsidRDefault="00BD75CD"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இணக்கம்</w:t>
            </w:r>
          </w:p>
        </w:tc>
      </w:tr>
      <w:tr w:rsidR="00DC6412" w:rsidRPr="00411F72" w14:paraId="35D6E9E8" w14:textId="446D1C70" w:rsidTr="0084326B">
        <w:tc>
          <w:tcPr>
            <w:tcW w:w="4508" w:type="dxa"/>
          </w:tcPr>
          <w:p w14:paraId="14EBD1A8" w14:textId="131DCBDA"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 xml:space="preserve">is the voluntary and explicit agreement to engage in a specific activity, such as the use of personal information and images, and physical and sexual interactions. It must be freely given and informed and can be reversible at any point during the interaction. Consent cannot be obtained through coercion, manipulation, or if a person is incapacitated due to alcohol, drugs, or other factors that impair their ability to make an informed decision. </w:t>
            </w:r>
          </w:p>
        </w:tc>
        <w:tc>
          <w:tcPr>
            <w:tcW w:w="4744" w:type="dxa"/>
          </w:tcPr>
          <w:p w14:paraId="1D7AFF56" w14:textId="77777777" w:rsidR="00BD75CD" w:rsidRPr="00BD75CD" w:rsidRDefault="00BD75CD" w:rsidP="00BD75CD">
            <w:pPr>
              <w:rPr>
                <w:rFonts w:ascii="Arial Unicode MS" w:eastAsia="Arial Unicode MS" w:hAnsi="Arial Unicode MS" w:cs="Arial Unicode MS"/>
                <w:lang w:bidi="ta-IN"/>
              </w:rPr>
            </w:pPr>
            <w:r w:rsidRPr="00BD75CD">
              <w:rPr>
                <w:rFonts w:ascii="Arial Unicode MS" w:eastAsia="Arial Unicode MS" w:hAnsi="Arial Unicode MS" w:cs="Arial Unicode MS" w:hint="cs"/>
                <w:cs/>
                <w:lang w:bidi="ta-IN"/>
              </w:rPr>
              <w:t>தனிப்பட்ட தகவல் மற்றும் படங்களைப் பயன்படுத்துதல்</w:t>
            </w:r>
            <w:r w:rsidRPr="00BD75CD">
              <w:rPr>
                <w:rFonts w:ascii="Arial Unicode MS" w:eastAsia="Arial Unicode MS" w:hAnsi="Arial Unicode MS" w:cs="Arial Unicode MS" w:hint="cs"/>
                <w:lang w:bidi="ta-IN"/>
              </w:rPr>
              <w:t xml:space="preserve">, </w:t>
            </w:r>
            <w:r w:rsidRPr="00BD75CD">
              <w:rPr>
                <w:rFonts w:ascii="Arial Unicode MS" w:eastAsia="Arial Unicode MS" w:hAnsi="Arial Unicode MS" w:cs="Arial Unicode MS" w:hint="cs"/>
                <w:cs/>
                <w:lang w:bidi="ta-IN"/>
              </w:rPr>
              <w:t>உடல் மற்றும் பாலியல் தொடர்புகள் போன்ற ஒரு குறிப்பிட்ட செயலில் ஈடுபடுவதற்கான தன்னார்வ மற்றும் வெளிப்படையான ஒப்பந்தமாகும். இது சுதந்திரமாக வழங்கப்பட வேண்டும் மற்றும் தெரிவிக்கப்பட வேண்டும்</w:t>
            </w:r>
            <w:r w:rsidRPr="00BD75CD">
              <w:rPr>
                <w:rFonts w:ascii="Arial Unicode MS" w:eastAsia="Arial Unicode MS" w:hAnsi="Arial Unicode MS" w:cs="Arial Unicode MS" w:hint="cs"/>
                <w:lang w:bidi="ta-IN"/>
              </w:rPr>
              <w:t xml:space="preserve">, </w:t>
            </w:r>
            <w:r w:rsidRPr="00BD75CD">
              <w:rPr>
                <w:rFonts w:ascii="Arial Unicode MS" w:eastAsia="Arial Unicode MS" w:hAnsi="Arial Unicode MS" w:cs="Arial Unicode MS" w:hint="cs"/>
                <w:cs/>
                <w:lang w:bidi="ta-IN"/>
              </w:rPr>
              <w:t>மேலும் தொடர்புகளின் போது எந்த நேரத்திலும் அதை மாற்றியமைக்க முடியும். வற்புறுத்தல்</w:t>
            </w:r>
            <w:r w:rsidRPr="00BD75CD">
              <w:rPr>
                <w:rFonts w:ascii="Arial Unicode MS" w:eastAsia="Arial Unicode MS" w:hAnsi="Arial Unicode MS" w:cs="Arial Unicode MS" w:hint="cs"/>
                <w:lang w:bidi="ta-IN"/>
              </w:rPr>
              <w:t xml:space="preserve">, </w:t>
            </w:r>
            <w:r w:rsidRPr="00BD75CD">
              <w:rPr>
                <w:rFonts w:ascii="Arial Unicode MS" w:eastAsia="Arial Unicode MS" w:hAnsi="Arial Unicode MS" w:cs="Arial Unicode MS" w:hint="cs"/>
                <w:cs/>
                <w:lang w:bidi="ta-IN"/>
              </w:rPr>
              <w:t>கையாளுதல் அல்லது மது</w:t>
            </w:r>
            <w:r w:rsidRPr="00BD75CD">
              <w:rPr>
                <w:rFonts w:ascii="Arial Unicode MS" w:eastAsia="Arial Unicode MS" w:hAnsi="Arial Unicode MS" w:cs="Arial Unicode MS" w:hint="cs"/>
                <w:lang w:bidi="ta-IN"/>
              </w:rPr>
              <w:t xml:space="preserve">, </w:t>
            </w:r>
            <w:r w:rsidRPr="00BD75CD">
              <w:rPr>
                <w:rFonts w:ascii="Arial Unicode MS" w:eastAsia="Arial Unicode MS" w:hAnsi="Arial Unicode MS" w:cs="Arial Unicode MS" w:hint="cs"/>
                <w:cs/>
                <w:lang w:bidi="ta-IN"/>
              </w:rPr>
              <w:t>போதைப்பொருள் அல்லது தகவலறிந்த முடிவை எடுக்கும் திறனைப் பாதிக்கும் பிற காரணிகளால் ஒரு நபர் இயலாமையால் பாதிக்கப்பட்டால் சம்மதத்தைப் பெற முடியாது.</w:t>
            </w:r>
          </w:p>
          <w:p w14:paraId="28E8DF76" w14:textId="21FCC335" w:rsidR="00DC6412" w:rsidRPr="00411F72" w:rsidRDefault="00DC6412" w:rsidP="00DC6412">
            <w:pPr>
              <w:rPr>
                <w:rFonts w:ascii="Arial Unicode MS" w:eastAsia="Arial Unicode MS" w:hAnsi="Arial Unicode MS" w:cs="Arial Unicode MS"/>
                <w:lang w:bidi="ta-IN"/>
              </w:rPr>
            </w:pPr>
          </w:p>
        </w:tc>
      </w:tr>
      <w:tr w:rsidR="00DC6412" w:rsidRPr="00411F72" w14:paraId="5171A681" w14:textId="08D1857E" w:rsidTr="0084326B">
        <w:tc>
          <w:tcPr>
            <w:tcW w:w="4508" w:type="dxa"/>
          </w:tcPr>
          <w:p w14:paraId="10D834E3"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Discloser</w:t>
            </w:r>
          </w:p>
        </w:tc>
        <w:tc>
          <w:tcPr>
            <w:tcW w:w="4744" w:type="dxa"/>
          </w:tcPr>
          <w:p w14:paraId="68FADB28" w14:textId="746B63B4" w:rsidR="00DC6412" w:rsidRPr="00411F72" w:rsidRDefault="00BD75CD"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வெளிப்படுத்துபவர்</w:t>
            </w:r>
          </w:p>
        </w:tc>
      </w:tr>
      <w:tr w:rsidR="00DC6412" w:rsidRPr="00411F72" w14:paraId="0909348F" w14:textId="45975CEA" w:rsidTr="0084326B">
        <w:tc>
          <w:tcPr>
            <w:tcW w:w="4508" w:type="dxa"/>
          </w:tcPr>
          <w:p w14:paraId="53E4BBE5"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a person who has shared information with the University about an experience of Gender-based Violence under this Procedure.</w:t>
            </w:r>
          </w:p>
        </w:tc>
        <w:tc>
          <w:tcPr>
            <w:tcW w:w="4744" w:type="dxa"/>
          </w:tcPr>
          <w:p w14:paraId="5267CE5C" w14:textId="77777777" w:rsidR="00BD75CD" w:rsidRPr="00BD75CD" w:rsidRDefault="00BD75CD" w:rsidP="00BD75CD">
            <w:pPr>
              <w:rPr>
                <w:rFonts w:ascii="Arial Unicode MS" w:eastAsia="Arial Unicode MS" w:hAnsi="Arial Unicode MS" w:cs="Arial Unicode MS"/>
              </w:rPr>
            </w:pPr>
            <w:r w:rsidRPr="00BD75CD">
              <w:rPr>
                <w:rFonts w:ascii="Arial Unicode MS" w:eastAsia="Arial Unicode MS" w:hAnsi="Arial Unicode MS" w:cs="Arial Unicode MS" w:hint="cs"/>
                <w:cs/>
                <w:lang w:bidi="ta-IN"/>
              </w:rPr>
              <w:t>இந்த நடைமுறையின் கீழ் பாலின அடிப்படையிலான வன்முறை அனுபவம் குறித்து பல்கலைக்கழகத்துடன் தகவல்களைப் பகிர்ந்து கொண்ட ஒருவர்.</w:t>
            </w:r>
          </w:p>
          <w:p w14:paraId="5AD46635" w14:textId="77777777" w:rsidR="00DC6412" w:rsidRPr="00411F72" w:rsidRDefault="00DC6412" w:rsidP="00DC6412">
            <w:pPr>
              <w:rPr>
                <w:rFonts w:ascii="Arial Unicode MS" w:eastAsia="Arial Unicode MS" w:hAnsi="Arial Unicode MS" w:cs="Arial Unicode MS"/>
              </w:rPr>
            </w:pPr>
          </w:p>
        </w:tc>
      </w:tr>
      <w:tr w:rsidR="00DC6412" w:rsidRPr="00411F72" w14:paraId="37885273" w14:textId="2161D9FF" w:rsidTr="0084326B">
        <w:tc>
          <w:tcPr>
            <w:tcW w:w="4508" w:type="dxa"/>
          </w:tcPr>
          <w:p w14:paraId="413208CC"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Disclosure</w:t>
            </w:r>
          </w:p>
        </w:tc>
        <w:tc>
          <w:tcPr>
            <w:tcW w:w="4744" w:type="dxa"/>
          </w:tcPr>
          <w:p w14:paraId="41F4BDD7" w14:textId="2B926E78" w:rsidR="00DC6412" w:rsidRPr="00411F72" w:rsidRDefault="00BD75CD"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வெளியீடு</w:t>
            </w:r>
          </w:p>
        </w:tc>
      </w:tr>
      <w:tr w:rsidR="00DC6412" w:rsidRPr="00411F72" w14:paraId="0BB6C9B5" w14:textId="7E194BB7" w:rsidTr="0084326B">
        <w:tc>
          <w:tcPr>
            <w:tcW w:w="4508" w:type="dxa"/>
          </w:tcPr>
          <w:p w14:paraId="40BF734B"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a disclosure occurs when an individual shares their experience of Gender-based Violence with another person at the University for the purpose of seeking support, advice and/or resources. A disclosure is not the same as a formal report, and the person disclosing may not wish to pursue further action at that time.  However, it may be necessary for the University to take action in relation to a disclosure, including conducting an investigation, for example where it is necessary to do so to protect the health and safety of the Discloser or others.</w:t>
            </w:r>
          </w:p>
        </w:tc>
        <w:tc>
          <w:tcPr>
            <w:tcW w:w="4744" w:type="dxa"/>
          </w:tcPr>
          <w:p w14:paraId="4BBB8386" w14:textId="77777777" w:rsidR="00EB0F63" w:rsidRPr="00EB0F63" w:rsidRDefault="00EB0F63" w:rsidP="00EB0F63">
            <w:pPr>
              <w:rPr>
                <w:rFonts w:ascii="Arial Unicode MS" w:eastAsia="Arial Unicode MS" w:hAnsi="Arial Unicode MS" w:cs="Arial Unicode MS"/>
                <w:lang w:bidi="ta-IN"/>
              </w:rPr>
            </w:pPr>
            <w:r w:rsidRPr="00EB0F63">
              <w:rPr>
                <w:rFonts w:ascii="Arial Unicode MS" w:eastAsia="Arial Unicode MS" w:hAnsi="Arial Unicode MS" w:cs="Arial Unicode MS" w:hint="cs"/>
                <w:cs/>
                <w:lang w:bidi="ta-IN"/>
              </w:rPr>
              <w:t>ஒரு நபர் பாலின அடிப்படையிலான வன்முறை குறித்த தனது அனுபவத்தை பல்கலைக்கழகத்தில் உள்ள மற்றொரு நபருடன் ஆதரவு</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ஆலோசனை மற்றும்/அல்லது வளங்களைப் பெறுவதற்காகப் பகிர்ந்து கொள்ளும்போது வெளிப்படுத்தல் நிகழ்கிறது. வெளிப்படுத்தல் என்பது ஒரு முறையான அறிக்கையைப் போன்றது அல்ல</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மேலும் வெளிப்படுத்தும் நபர் அந்த நேரத்தில் மேலும் நடவடிக்கை எடுக்க விரும்பாமல் இருக்கலாம். இருப்பினும்</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ஒரு வெளிப்படுத்தல் தொடர்பாக பல்கலைக்கழகம் நடவடிக்கை எடுப்பது அவசியமாக இருக்கலாம்</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விசாரணை நடத்துவது உட்பட</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எடுத்துக்காட்டாக</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வெளிப்படுத்துபவர் அல்லது பிறரின் உடல்நலம் மற்றும் பாதுகாப்பைப் பாதுகாக்க அவ்வாறு செய்வது அவசியமானால்.</w:t>
            </w:r>
          </w:p>
          <w:p w14:paraId="2B7AB31A" w14:textId="65CCB778" w:rsidR="00DC6412" w:rsidRPr="00411F72" w:rsidRDefault="00DC6412" w:rsidP="00DC6412">
            <w:pPr>
              <w:rPr>
                <w:rFonts w:ascii="Arial Unicode MS" w:eastAsia="Arial Unicode MS" w:hAnsi="Arial Unicode MS" w:cs="Arial Unicode MS"/>
                <w:lang w:bidi="ta-IN"/>
              </w:rPr>
            </w:pPr>
          </w:p>
        </w:tc>
      </w:tr>
      <w:tr w:rsidR="00DC6412" w:rsidRPr="00411F72" w14:paraId="7FF8A7E2" w14:textId="1D35BD98" w:rsidTr="0084326B">
        <w:tc>
          <w:tcPr>
            <w:tcW w:w="4508" w:type="dxa"/>
          </w:tcPr>
          <w:p w14:paraId="7E64E6D6" w14:textId="5ABEF55B"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 xml:space="preserve">Enterprise Agreement </w:t>
            </w:r>
          </w:p>
        </w:tc>
        <w:tc>
          <w:tcPr>
            <w:tcW w:w="4744" w:type="dxa"/>
          </w:tcPr>
          <w:p w14:paraId="31B73F32" w14:textId="1C78D612" w:rsidR="00DC6412" w:rsidRPr="00411F72" w:rsidRDefault="00EB0F63"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தொழில் நிறுவன ஒப்பந்தம்</w:t>
            </w:r>
          </w:p>
        </w:tc>
      </w:tr>
      <w:tr w:rsidR="00573737" w:rsidRPr="00411F72" w14:paraId="72A2AD90" w14:textId="77777777" w:rsidTr="0084326B">
        <w:tc>
          <w:tcPr>
            <w:tcW w:w="4508" w:type="dxa"/>
          </w:tcPr>
          <w:p w14:paraId="24EE2D20" w14:textId="6AD78C5B" w:rsidR="00573737" w:rsidRPr="00411F72" w:rsidRDefault="00573737" w:rsidP="00DC6412">
            <w:pPr>
              <w:rPr>
                <w:rFonts w:ascii="Arial Unicode MS" w:eastAsia="Arial Unicode MS" w:hAnsi="Arial Unicode MS" w:cs="Arial Unicode MS"/>
              </w:rPr>
            </w:pPr>
            <w:r w:rsidRPr="00411F72">
              <w:rPr>
                <w:rFonts w:ascii="Arial Unicode MS" w:eastAsia="Arial Unicode MS" w:hAnsi="Arial Unicode MS" w:cs="Arial Unicode MS"/>
              </w:rPr>
              <w:t>The Swinburne University of Technology - Academic and Professional Employees Enterprise Agreement 2024 or Swinburne University of Technology – Vocational Education or Training Enterprise Agreement 2022 as varied or replaced.</w:t>
            </w:r>
          </w:p>
        </w:tc>
        <w:tc>
          <w:tcPr>
            <w:tcW w:w="4744" w:type="dxa"/>
          </w:tcPr>
          <w:p w14:paraId="1E35D291" w14:textId="77777777" w:rsidR="00EB0F63" w:rsidRPr="00EB0F63" w:rsidRDefault="00EB0F63" w:rsidP="00EB0F63">
            <w:pPr>
              <w:rPr>
                <w:rFonts w:ascii="Arial Unicode MS" w:eastAsia="Arial Unicode MS" w:hAnsi="Arial Unicode MS" w:cs="Arial Unicode MS"/>
              </w:rPr>
            </w:pPr>
            <w:r w:rsidRPr="00EB0F63">
              <w:rPr>
                <w:rFonts w:ascii="Arial Unicode MS" w:eastAsia="Arial Unicode MS" w:hAnsi="Arial Unicode MS" w:cs="Arial Unicode MS" w:hint="cs"/>
                <w:cs/>
                <w:lang w:bidi="ta-IN"/>
              </w:rPr>
              <w:t>ஸ்வின்பர்ன் தொழில்நுட்ப பல்கலைக்கழகம் - கல்வி மற்றும் தொழில்முறை ஊழியர் நிறுவன ஒப்பந்தம் 2024 அல்லது ஸ்வின்பர்ன் தொழில்நுட்ப பல்கலைக்கழகம் - தொழிற்கல்வி அல்லது பயிற்சி நிறுவன ஒப்பந்தம் 2022 ஆகியவை மாறுபட்டவை அல்லது மாற்றப்பட்டவை.</w:t>
            </w:r>
          </w:p>
          <w:p w14:paraId="6045D900" w14:textId="77777777" w:rsidR="00573737" w:rsidRPr="00411F72" w:rsidRDefault="00573737" w:rsidP="00DC6412">
            <w:pPr>
              <w:rPr>
                <w:rFonts w:ascii="Arial Unicode MS" w:eastAsia="Arial Unicode MS" w:hAnsi="Arial Unicode MS" w:cs="Arial Unicode MS"/>
              </w:rPr>
            </w:pPr>
          </w:p>
        </w:tc>
      </w:tr>
      <w:tr w:rsidR="00DC6412" w:rsidRPr="00411F72" w14:paraId="16D8843E" w14:textId="5E0025DF" w:rsidTr="0084326B">
        <w:tc>
          <w:tcPr>
            <w:tcW w:w="4508" w:type="dxa"/>
          </w:tcPr>
          <w:p w14:paraId="014D8AF5"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Formal Report</w:t>
            </w:r>
          </w:p>
        </w:tc>
        <w:tc>
          <w:tcPr>
            <w:tcW w:w="4744" w:type="dxa"/>
          </w:tcPr>
          <w:p w14:paraId="46B9CB81" w14:textId="4749FDCD" w:rsidR="00DC6412" w:rsidRPr="00411F72" w:rsidRDefault="00EB0F63"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முறைசார் அறிக்கை</w:t>
            </w:r>
          </w:p>
        </w:tc>
      </w:tr>
      <w:tr w:rsidR="00DC6412" w:rsidRPr="00411F72" w14:paraId="02A06FC9" w14:textId="21B4A376" w:rsidTr="0084326B">
        <w:tc>
          <w:tcPr>
            <w:tcW w:w="4508" w:type="dxa"/>
          </w:tcPr>
          <w:p w14:paraId="1A77D7D9"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formal Report refers to a formal notification to the University regarding an incident of Gender-based Violence where there is an expectation for a formal response including but not limited to an investigation or disciplinary action.</w:t>
            </w:r>
          </w:p>
        </w:tc>
        <w:tc>
          <w:tcPr>
            <w:tcW w:w="4744" w:type="dxa"/>
          </w:tcPr>
          <w:p w14:paraId="1153C6B3" w14:textId="77777777" w:rsidR="00EB0F63" w:rsidRPr="00EB0F63" w:rsidRDefault="00EB0F63" w:rsidP="00EB0F63">
            <w:pPr>
              <w:rPr>
                <w:rFonts w:ascii="Arial Unicode MS" w:eastAsia="Arial Unicode MS" w:hAnsi="Arial Unicode MS" w:cs="Arial Unicode MS"/>
              </w:rPr>
            </w:pPr>
            <w:r w:rsidRPr="00EB0F63">
              <w:rPr>
                <w:rFonts w:ascii="Arial Unicode MS" w:eastAsia="Arial Unicode MS" w:hAnsi="Arial Unicode MS" w:cs="Arial Unicode MS" w:hint="cs"/>
                <w:cs/>
                <w:lang w:bidi="ta-IN"/>
              </w:rPr>
              <w:t>முறையான அறிக்கை என்பது பாலின அடிப்படையிலான வன்முறை சம்பவம் தொடர்பாக பல்கலைக்கழகத்திற்கு அனுப்பப்படும் முறையான அறிவிப்பைக் குறிக்கிறது</w:t>
            </w:r>
            <w:r w:rsidRPr="00EB0F63">
              <w:rPr>
                <w:rFonts w:ascii="Arial Unicode MS" w:eastAsia="Arial Unicode MS" w:hAnsi="Arial Unicode MS" w:cs="Arial Unicode MS" w:hint="cs"/>
              </w:rPr>
              <w:t xml:space="preserve">, </w:t>
            </w:r>
            <w:r w:rsidRPr="00EB0F63">
              <w:rPr>
                <w:rFonts w:ascii="Arial Unicode MS" w:eastAsia="Arial Unicode MS" w:hAnsi="Arial Unicode MS" w:cs="Arial Unicode MS" w:hint="cs"/>
                <w:cs/>
                <w:lang w:bidi="ta-IN"/>
              </w:rPr>
              <w:t>இதில் விசாரணை அல்லது ஒழுங்கு நடவடிக்கை உட்பட ஆனால் அவை மட்டும் அல்லாமல் முறையான பதிலுக்கான எதிர்பார்ப்பு உள்ளது.</w:t>
            </w:r>
          </w:p>
          <w:p w14:paraId="29EF9D51" w14:textId="77777777" w:rsidR="00DC6412" w:rsidRPr="00411F72" w:rsidRDefault="00DC6412" w:rsidP="00DC6412">
            <w:pPr>
              <w:rPr>
                <w:rFonts w:ascii="Arial Unicode MS" w:eastAsia="Arial Unicode MS" w:hAnsi="Arial Unicode MS" w:cs="Arial Unicode MS"/>
              </w:rPr>
            </w:pPr>
          </w:p>
        </w:tc>
      </w:tr>
      <w:tr w:rsidR="00573737" w:rsidRPr="00411F72" w14:paraId="07F778F3" w14:textId="77777777" w:rsidTr="0084326B">
        <w:tc>
          <w:tcPr>
            <w:tcW w:w="4508" w:type="dxa"/>
          </w:tcPr>
          <w:p w14:paraId="69124615" w14:textId="2CF5B644" w:rsidR="00573737" w:rsidRPr="00411F72" w:rsidRDefault="00573737" w:rsidP="00DC6412">
            <w:pPr>
              <w:rPr>
                <w:rFonts w:ascii="Arial Unicode MS" w:eastAsia="Arial Unicode MS" w:hAnsi="Arial Unicode MS" w:cs="Arial Unicode MS"/>
              </w:rPr>
            </w:pPr>
            <w:r w:rsidRPr="00411F72">
              <w:rPr>
                <w:rFonts w:ascii="Arial Unicode MS" w:eastAsia="Arial Unicode MS" w:hAnsi="Arial Unicode MS" w:cs="Arial Unicode MS"/>
              </w:rPr>
              <w:t>Gender-based Violence</w:t>
            </w:r>
          </w:p>
        </w:tc>
        <w:tc>
          <w:tcPr>
            <w:tcW w:w="4744" w:type="dxa"/>
          </w:tcPr>
          <w:p w14:paraId="7D17752F" w14:textId="4EE2C074" w:rsidR="00573737" w:rsidRPr="00411F72" w:rsidRDefault="00EB0F63"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பாலினம் சார்ந்த வன்முறை</w:t>
            </w:r>
          </w:p>
        </w:tc>
      </w:tr>
      <w:tr w:rsidR="00DC6412" w:rsidRPr="00411F72" w14:paraId="26AD775B" w14:textId="6872EFC9" w:rsidTr="0084326B">
        <w:tc>
          <w:tcPr>
            <w:tcW w:w="4508" w:type="dxa"/>
          </w:tcPr>
          <w:p w14:paraId="5FED1E3A" w14:textId="717D0690"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as defined by the National Code (2025), Gender-based Violence describes violence that is rooted in gender-based power, inequality and discrimination. It includes any form of physical or non-physical violence, harassment (including sexual harassment and sex-based harassment), abuse or threats, based on gender, that results in, or is likely to result in, harm, coercion, control, fear or deprivation of liberty or autonomy. People of all genders can experience gender-based violence.</w:t>
            </w:r>
            <w:r w:rsidRPr="00411F72">
              <w:rPr>
                <w:rFonts w:ascii="Arial" w:eastAsia="Arial Unicode MS" w:hAnsi="Arial" w:cs="Arial"/>
              </w:rPr>
              <w:t> </w:t>
            </w:r>
          </w:p>
        </w:tc>
        <w:tc>
          <w:tcPr>
            <w:tcW w:w="4744" w:type="dxa"/>
          </w:tcPr>
          <w:p w14:paraId="01A2D923" w14:textId="77777777" w:rsidR="00EB0F63" w:rsidRPr="00EB0F63" w:rsidRDefault="00EB0F63" w:rsidP="00EB0F63">
            <w:pPr>
              <w:rPr>
                <w:rFonts w:ascii="Arial Unicode MS" w:eastAsia="Arial Unicode MS" w:hAnsi="Arial Unicode MS" w:cs="Arial Unicode MS"/>
                <w:lang w:bidi="ta-IN"/>
              </w:rPr>
            </w:pPr>
            <w:r w:rsidRPr="00EB0F63">
              <w:rPr>
                <w:rFonts w:ascii="Arial Unicode MS" w:eastAsia="Arial Unicode MS" w:hAnsi="Arial Unicode MS" w:cs="Arial Unicode MS" w:hint="cs"/>
                <w:cs/>
                <w:lang w:bidi="ta-IN"/>
              </w:rPr>
              <w:t>தேசிய குறியீடு (2025) வரையறுத்துள்ளபடி</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பாலின அடிப்படையிலான வன்முறை என்பது பாலின அடிப்படையிலான அதிகாரம்</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சமத்துவமின்மை மற்றும் பாகுபாடு ஆகியவற்றில் வேரூன்றிய வன்முறையை விவரிக்கிறது. இதில் எந்தவொரு வகையான உடல் ரீதியான அல்லது உடல் ரீதியான வன்முறை</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துன்புறுத்தல் (பாலியல் துன்புறுத்தல் மற்றும் பாலின அடிப்படையிலான துன்புறுத்தல் உட்பட)</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பாலின அடிப்படையிலான துஷ்பிரயோகம் அல்லது அச்சுறுத்தல்கள் ஆகியவை அடங்கும்</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இதன் விளைவாக தீங்கு</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வற்புறுத்தல்</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கட்டுப்பாடு</w:t>
            </w:r>
            <w:r w:rsidRPr="00EB0F63">
              <w:rPr>
                <w:rFonts w:ascii="Arial Unicode MS" w:eastAsia="Arial Unicode MS" w:hAnsi="Arial Unicode MS" w:cs="Arial Unicode MS" w:hint="cs"/>
                <w:lang w:bidi="ta-IN"/>
              </w:rPr>
              <w:t xml:space="preserve">, </w:t>
            </w:r>
            <w:r w:rsidRPr="00EB0F63">
              <w:rPr>
                <w:rFonts w:ascii="Arial Unicode MS" w:eastAsia="Arial Unicode MS" w:hAnsi="Arial Unicode MS" w:cs="Arial Unicode MS" w:hint="cs"/>
                <w:cs/>
                <w:lang w:bidi="ta-IN"/>
              </w:rPr>
              <w:t>பயம் அல்லது சுதந்திரம் அல்லது சுயாட்சி பறிப்பு ஏற்படுகிறது அல்லது ஏற்பட வாய்ப்புள்ளது. அனைத்து பாலின மக்களும் பாலின அடிப்படையிலான வன்முறையை அனுபவிக்கலாம்.</w:t>
            </w:r>
          </w:p>
          <w:p w14:paraId="1C65D72D" w14:textId="10D36713" w:rsidR="00DC6412" w:rsidRPr="00411F72" w:rsidRDefault="00DC6412" w:rsidP="00DC6412">
            <w:pPr>
              <w:rPr>
                <w:rFonts w:ascii="Arial Unicode MS" w:eastAsia="Arial Unicode MS" w:hAnsi="Arial Unicode MS" w:cs="Arial Unicode MS"/>
                <w:lang w:bidi="ta-IN"/>
              </w:rPr>
            </w:pPr>
          </w:p>
        </w:tc>
      </w:tr>
      <w:tr w:rsidR="00DC6412" w:rsidRPr="00411F72" w14:paraId="1A4F43B6" w14:textId="09FC9512" w:rsidTr="0084326B">
        <w:tc>
          <w:tcPr>
            <w:tcW w:w="4508" w:type="dxa"/>
          </w:tcPr>
          <w:p w14:paraId="67C8B832" w14:textId="77777777" w:rsidR="00DC6412" w:rsidRPr="00411F72" w:rsidRDefault="00DC6412" w:rsidP="00DC6412">
            <w:pPr>
              <w:rPr>
                <w:rFonts w:ascii="Arial Unicode MS" w:eastAsia="Arial Unicode MS" w:hAnsi="Arial Unicode MS" w:cs="Arial Unicode MS"/>
              </w:rPr>
            </w:pPr>
            <w:r w:rsidRPr="00411F72">
              <w:rPr>
                <w:rFonts w:ascii="Arial Unicode MS" w:eastAsia="Arial Unicode MS" w:hAnsi="Arial Unicode MS" w:cs="Arial Unicode MS"/>
              </w:rPr>
              <w:t>Leaders</w:t>
            </w:r>
          </w:p>
        </w:tc>
        <w:tc>
          <w:tcPr>
            <w:tcW w:w="4744" w:type="dxa"/>
          </w:tcPr>
          <w:p w14:paraId="39EF7E19" w14:textId="7E0BA0AC" w:rsidR="00DC6412" w:rsidRPr="00411F72" w:rsidRDefault="00EB0F63" w:rsidP="00DC6412">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தலைவர்கள்</w:t>
            </w:r>
          </w:p>
        </w:tc>
      </w:tr>
      <w:tr w:rsidR="00573737" w:rsidRPr="00411F72" w14:paraId="1487C3E8" w14:textId="33C56584" w:rsidTr="0084326B">
        <w:tc>
          <w:tcPr>
            <w:tcW w:w="4508" w:type="dxa"/>
          </w:tcPr>
          <w:p w14:paraId="6DE56605" w14:textId="2D247D2C"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the Vice-Chancellor and members of the University Council and its committees.</w:t>
            </w:r>
          </w:p>
        </w:tc>
        <w:tc>
          <w:tcPr>
            <w:tcW w:w="4744" w:type="dxa"/>
          </w:tcPr>
          <w:p w14:paraId="2BF2DC88" w14:textId="77777777" w:rsidR="00EB0F63" w:rsidRPr="00EB0F63" w:rsidRDefault="00EB0F63" w:rsidP="00EB0F63">
            <w:pPr>
              <w:rPr>
                <w:rFonts w:ascii="Arial Unicode MS" w:eastAsia="Arial Unicode MS" w:hAnsi="Arial Unicode MS" w:cs="Arial Unicode MS"/>
              </w:rPr>
            </w:pPr>
            <w:r w:rsidRPr="00EB0F63">
              <w:rPr>
                <w:rFonts w:ascii="Arial Unicode MS" w:eastAsia="Arial Unicode MS" w:hAnsi="Arial Unicode MS" w:cs="Arial Unicode MS" w:hint="cs"/>
                <w:cs/>
                <w:lang w:bidi="ta-IN"/>
              </w:rPr>
              <w:t>துணைவேந்தர் மற்றும் பல்கலைக்கழக கவுன்சில் மற்றும் அதன் குழுக்களின் உறுப்பினர்கள்.</w:t>
            </w:r>
          </w:p>
          <w:p w14:paraId="36D44A07" w14:textId="77777777" w:rsidR="00573737" w:rsidRPr="00411F72" w:rsidRDefault="00573737" w:rsidP="00573737">
            <w:pPr>
              <w:rPr>
                <w:rFonts w:ascii="Arial Unicode MS" w:eastAsia="Arial Unicode MS" w:hAnsi="Arial Unicode MS" w:cs="Arial Unicode MS"/>
              </w:rPr>
            </w:pPr>
          </w:p>
        </w:tc>
      </w:tr>
      <w:tr w:rsidR="00573737" w:rsidRPr="00411F72" w14:paraId="5F28288F" w14:textId="0928B68D" w:rsidTr="0084326B">
        <w:tc>
          <w:tcPr>
            <w:tcW w:w="4508" w:type="dxa"/>
          </w:tcPr>
          <w:p w14:paraId="377358F3" w14:textId="377EB403"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 xml:space="preserve">Person-centred </w:t>
            </w:r>
          </w:p>
        </w:tc>
        <w:tc>
          <w:tcPr>
            <w:tcW w:w="4744" w:type="dxa"/>
          </w:tcPr>
          <w:p w14:paraId="79F0080D" w14:textId="79C8DCF9" w:rsidR="00573737" w:rsidRPr="00411F72" w:rsidRDefault="000C1BD8" w:rsidP="00573737">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நபரை மையப்படுத்தியது</w:t>
            </w:r>
          </w:p>
        </w:tc>
      </w:tr>
      <w:tr w:rsidR="00573737" w:rsidRPr="00411F72" w14:paraId="4365F0F7" w14:textId="0871C9D8" w:rsidTr="0084326B">
        <w:tc>
          <w:tcPr>
            <w:tcW w:w="4508" w:type="dxa"/>
          </w:tcPr>
          <w:p w14:paraId="22A8DE54" w14:textId="7403C699"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person-centred means ensuring that the Discloser's needs and preferences are at the centre of decisions made in response to the Disclosure, genuinely considering their wishes and the impact that decisions may have on them, while at all times ensuring the safety and wellbeing of the Discloser and other Students and Staff Members.</w:t>
            </w:r>
          </w:p>
        </w:tc>
        <w:tc>
          <w:tcPr>
            <w:tcW w:w="4744" w:type="dxa"/>
          </w:tcPr>
          <w:p w14:paraId="0E381956" w14:textId="77777777" w:rsidR="000C1BD8" w:rsidRPr="000C1BD8" w:rsidRDefault="000C1BD8" w:rsidP="000C1BD8">
            <w:pPr>
              <w:rPr>
                <w:rFonts w:ascii="Arial Unicode MS" w:eastAsia="Arial Unicode MS" w:hAnsi="Arial Unicode MS" w:cs="Arial Unicode MS"/>
              </w:rPr>
            </w:pPr>
            <w:r w:rsidRPr="000C1BD8">
              <w:rPr>
                <w:rFonts w:ascii="Arial Unicode MS" w:eastAsia="Arial Unicode MS" w:hAnsi="Arial Unicode MS" w:cs="Arial Unicode MS" w:hint="cs"/>
                <w:cs/>
                <w:lang w:bidi="ta-IN"/>
              </w:rPr>
              <w:t>நபர்களை மையமாகக் கொண்டது என்பது</w:t>
            </w:r>
            <w:r w:rsidRPr="000C1BD8">
              <w:rPr>
                <w:rFonts w:ascii="Arial Unicode MS" w:eastAsia="Arial Unicode MS" w:hAnsi="Arial Unicode MS" w:cs="Arial Unicode MS" w:hint="cs"/>
              </w:rPr>
              <w:t xml:space="preserve">, </w:t>
            </w:r>
            <w:r w:rsidRPr="000C1BD8">
              <w:rPr>
                <w:rFonts w:ascii="Arial Unicode MS" w:eastAsia="Arial Unicode MS" w:hAnsi="Arial Unicode MS" w:cs="Arial Unicode MS" w:hint="cs"/>
                <w:cs/>
                <w:lang w:bidi="ta-IN"/>
              </w:rPr>
              <w:t>வெளிப்படுத்துபவரின் தேவைகள் மற்றும் விருப்பத்தேர்வுகள் வெளிப்படுத்தலுக்கு பதிலளிக்கும் விதமாக எடுக்கப்படும் முடிவுகளின் மையத்தில் இருப்பதை உறுதி செய்வதாகும்</w:t>
            </w:r>
            <w:r w:rsidRPr="000C1BD8">
              <w:rPr>
                <w:rFonts w:ascii="Arial Unicode MS" w:eastAsia="Arial Unicode MS" w:hAnsi="Arial Unicode MS" w:cs="Arial Unicode MS" w:hint="cs"/>
              </w:rPr>
              <w:t xml:space="preserve">, </w:t>
            </w:r>
            <w:r w:rsidRPr="000C1BD8">
              <w:rPr>
                <w:rFonts w:ascii="Arial Unicode MS" w:eastAsia="Arial Unicode MS" w:hAnsi="Arial Unicode MS" w:cs="Arial Unicode MS" w:hint="cs"/>
                <w:cs/>
                <w:lang w:bidi="ta-IN"/>
              </w:rPr>
              <w:t>அவர்களின் விருப்பங்களையும் முடிவுகள் அவர்கள் மீது ஏற்படுத்தக்கூடிய தாக்கத்தையும் உண்மையாகக் கருத்தில் கொண்டு</w:t>
            </w:r>
            <w:r w:rsidRPr="000C1BD8">
              <w:rPr>
                <w:rFonts w:ascii="Arial Unicode MS" w:eastAsia="Arial Unicode MS" w:hAnsi="Arial Unicode MS" w:cs="Arial Unicode MS" w:hint="cs"/>
              </w:rPr>
              <w:t xml:space="preserve">, </w:t>
            </w:r>
            <w:r w:rsidRPr="000C1BD8">
              <w:rPr>
                <w:rFonts w:ascii="Arial Unicode MS" w:eastAsia="Arial Unicode MS" w:hAnsi="Arial Unicode MS" w:cs="Arial Unicode MS" w:hint="cs"/>
                <w:cs/>
                <w:lang w:bidi="ta-IN"/>
              </w:rPr>
              <w:t>எல்லா நேரங்களிலும் வெளிப்படுத்துபவர் மற்றும் பிற மாணவர்கள் மற்றும் பணியாளர்களின் பாதுகாப்பு மற்றும் நல்வாழ்வை உறுதி செய்கிறது.</w:t>
            </w:r>
          </w:p>
          <w:p w14:paraId="10592555" w14:textId="77777777" w:rsidR="00573737" w:rsidRPr="00411F72" w:rsidRDefault="00573737" w:rsidP="00573737">
            <w:pPr>
              <w:rPr>
                <w:rFonts w:ascii="Arial Unicode MS" w:eastAsia="Arial Unicode MS" w:hAnsi="Arial Unicode MS" w:cs="Arial Unicode MS"/>
              </w:rPr>
            </w:pPr>
          </w:p>
        </w:tc>
      </w:tr>
      <w:tr w:rsidR="00573737" w:rsidRPr="00411F72" w14:paraId="244F8FB6" w14:textId="77777777" w:rsidTr="0084326B">
        <w:tc>
          <w:tcPr>
            <w:tcW w:w="4508" w:type="dxa"/>
          </w:tcPr>
          <w:p w14:paraId="3B0BC74F" w14:textId="45E15680"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Procedural fairness</w:t>
            </w:r>
          </w:p>
        </w:tc>
        <w:tc>
          <w:tcPr>
            <w:tcW w:w="4744" w:type="dxa"/>
          </w:tcPr>
          <w:p w14:paraId="4DE9FB03" w14:textId="27BFC817" w:rsidR="00573737" w:rsidRPr="00411F72" w:rsidRDefault="000C1BD8" w:rsidP="00573737">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நடைமுறைசார்ந்த நியாயம்</w:t>
            </w:r>
          </w:p>
        </w:tc>
      </w:tr>
      <w:tr w:rsidR="00573737" w:rsidRPr="00411F72" w14:paraId="2121E1E2" w14:textId="46F9FAC1" w:rsidTr="0084326B">
        <w:tc>
          <w:tcPr>
            <w:tcW w:w="4508" w:type="dxa"/>
          </w:tcPr>
          <w:p w14:paraId="38DA1344" w14:textId="58694CC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 xml:space="preserve">procedural fairness may also be known as natural justice. Procedural fairness ensures that all parties involved in an investigation are treated justly and without bias, with the right to be heard, to know the case against them and to have decisions made by impartial decision-makers. </w:t>
            </w:r>
          </w:p>
        </w:tc>
        <w:tc>
          <w:tcPr>
            <w:tcW w:w="4744" w:type="dxa"/>
          </w:tcPr>
          <w:p w14:paraId="35B93822" w14:textId="597F6748" w:rsidR="000C1BD8" w:rsidRPr="000C1BD8" w:rsidRDefault="000C1BD8" w:rsidP="000C1BD8">
            <w:pPr>
              <w:rPr>
                <w:rFonts w:ascii="Arial Unicode MS" w:eastAsia="Arial Unicode MS" w:hAnsi="Arial Unicode MS" w:cs="Arial Unicode MS"/>
              </w:rPr>
            </w:pPr>
            <w:r w:rsidRPr="000C1BD8">
              <w:rPr>
                <w:rFonts w:ascii="Arial Unicode MS" w:eastAsia="Arial Unicode MS" w:hAnsi="Arial Unicode MS" w:cs="Arial Unicode MS" w:hint="cs"/>
                <w:cs/>
                <w:lang w:bidi="ta-IN"/>
              </w:rPr>
              <w:t>நடைமுறை</w:t>
            </w:r>
            <w:r>
              <w:rPr>
                <w:rFonts w:ascii="Arial Unicode MS" w:eastAsia="Arial Unicode MS" w:hAnsi="Arial Unicode MS" w:cs="Arial Unicode MS" w:hint="cs"/>
                <w:cs/>
                <w:lang w:bidi="ta-IN"/>
              </w:rPr>
              <w:t>சார்ந்த</w:t>
            </w:r>
            <w:r w:rsidRPr="000C1BD8">
              <w:rPr>
                <w:rFonts w:ascii="Arial Unicode MS" w:eastAsia="Arial Unicode MS" w:hAnsi="Arial Unicode MS" w:cs="Arial Unicode MS" w:hint="cs"/>
                <w:cs/>
                <w:lang w:bidi="ta-IN"/>
              </w:rPr>
              <w:t xml:space="preserve"> நியாயம் என்பது இயற்கை நீதி என்றும் அழைக்கப்படலாம். விசாரணையில் ஈடுபட்டுள்ள அனைத்து தரப்பினரும் நியாயமாகவும் பாரபட்சமின்றி நடத்தப்படுவதையும்</w:t>
            </w:r>
            <w:r w:rsidRPr="000C1BD8">
              <w:rPr>
                <w:rFonts w:ascii="Arial Unicode MS" w:eastAsia="Arial Unicode MS" w:hAnsi="Arial Unicode MS" w:cs="Arial Unicode MS" w:hint="cs"/>
              </w:rPr>
              <w:t xml:space="preserve">, </w:t>
            </w:r>
            <w:r w:rsidRPr="000C1BD8">
              <w:rPr>
                <w:rFonts w:ascii="Arial Unicode MS" w:eastAsia="Arial Unicode MS" w:hAnsi="Arial Unicode MS" w:cs="Arial Unicode MS" w:hint="cs"/>
                <w:cs/>
                <w:lang w:bidi="ta-IN"/>
              </w:rPr>
              <w:t>அவர்கள் மீதான வழக்கைக் கேட்கவும்</w:t>
            </w:r>
            <w:r w:rsidRPr="000C1BD8">
              <w:rPr>
                <w:rFonts w:ascii="Arial Unicode MS" w:eastAsia="Arial Unicode MS" w:hAnsi="Arial Unicode MS" w:cs="Arial Unicode MS" w:hint="cs"/>
              </w:rPr>
              <w:t xml:space="preserve">, </w:t>
            </w:r>
            <w:r w:rsidRPr="000C1BD8">
              <w:rPr>
                <w:rFonts w:ascii="Arial Unicode MS" w:eastAsia="Arial Unicode MS" w:hAnsi="Arial Unicode MS" w:cs="Arial Unicode MS" w:hint="cs"/>
                <w:cs/>
                <w:lang w:bidi="ta-IN"/>
              </w:rPr>
              <w:t>தெரிந்து கொள்ளவும்</w:t>
            </w:r>
            <w:r w:rsidRPr="000C1BD8">
              <w:rPr>
                <w:rFonts w:ascii="Arial Unicode MS" w:eastAsia="Arial Unicode MS" w:hAnsi="Arial Unicode MS" w:cs="Arial Unicode MS" w:hint="cs"/>
              </w:rPr>
              <w:t xml:space="preserve">, </w:t>
            </w:r>
            <w:r w:rsidRPr="000C1BD8">
              <w:rPr>
                <w:rFonts w:ascii="Arial Unicode MS" w:eastAsia="Arial Unicode MS" w:hAnsi="Arial Unicode MS" w:cs="Arial Unicode MS" w:hint="cs"/>
                <w:cs/>
                <w:lang w:bidi="ta-IN"/>
              </w:rPr>
              <w:t>பாரபட்சமற்ற முடிவெடுப்பவர்களால் முடிவுகளை எடுக்கவும் உரிமை இருப்பதை நடைமுறை நியாயம் உறுதி செய்கிறது.</w:t>
            </w:r>
          </w:p>
          <w:p w14:paraId="7F15A5E3" w14:textId="77777777" w:rsidR="00573737" w:rsidRPr="00411F72" w:rsidRDefault="00573737" w:rsidP="00573737">
            <w:pPr>
              <w:rPr>
                <w:rFonts w:ascii="Arial Unicode MS" w:eastAsia="Arial Unicode MS" w:hAnsi="Arial Unicode MS" w:cs="Arial Unicode MS"/>
              </w:rPr>
            </w:pPr>
          </w:p>
        </w:tc>
      </w:tr>
      <w:tr w:rsidR="00573737" w:rsidRPr="00411F72" w14:paraId="04C683E5" w14:textId="77777777" w:rsidTr="0084326B">
        <w:tc>
          <w:tcPr>
            <w:tcW w:w="4508" w:type="dxa"/>
          </w:tcPr>
          <w:p w14:paraId="067CCCA8" w14:textId="13F84EEE"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Respondent</w:t>
            </w:r>
          </w:p>
        </w:tc>
        <w:tc>
          <w:tcPr>
            <w:tcW w:w="4744" w:type="dxa"/>
          </w:tcPr>
          <w:p w14:paraId="7CC3F622" w14:textId="5B795BA9" w:rsidR="00573737" w:rsidRPr="00411F72" w:rsidRDefault="000C1BD8" w:rsidP="00573737">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பிரதிவாதி</w:t>
            </w:r>
          </w:p>
        </w:tc>
      </w:tr>
      <w:tr w:rsidR="00573737" w:rsidRPr="00411F72" w14:paraId="4F075EDD" w14:textId="7C89E541" w:rsidTr="0084326B">
        <w:tc>
          <w:tcPr>
            <w:tcW w:w="4508" w:type="dxa"/>
          </w:tcPr>
          <w:p w14:paraId="2BE36E33" w14:textId="130CAA5C"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a person who is alleged to have engaged in behaviour or actions that constitute a violation of the Prevention of and Response to Gender-based Violence Policy.</w:t>
            </w:r>
          </w:p>
        </w:tc>
        <w:tc>
          <w:tcPr>
            <w:tcW w:w="4744" w:type="dxa"/>
          </w:tcPr>
          <w:p w14:paraId="691511F5" w14:textId="77777777" w:rsidR="000C1BD8" w:rsidRPr="000C1BD8" w:rsidRDefault="000C1BD8" w:rsidP="000C1BD8">
            <w:pPr>
              <w:rPr>
                <w:rFonts w:ascii="Arial Unicode MS" w:eastAsia="Arial Unicode MS" w:hAnsi="Arial Unicode MS" w:cs="Arial Unicode MS"/>
              </w:rPr>
            </w:pPr>
            <w:r w:rsidRPr="000C1BD8">
              <w:rPr>
                <w:rFonts w:ascii="Arial Unicode MS" w:eastAsia="Arial Unicode MS" w:hAnsi="Arial Unicode MS" w:cs="Arial Unicode MS" w:hint="cs"/>
                <w:cs/>
                <w:lang w:bidi="ta-IN"/>
              </w:rPr>
              <w:t>பாலின அடிப்படையிலான வன்முறை தடுப்பு மற்றும் அதற்கு எதிர்வினையாற்றும் கொள்கையை மீறும் நடத்தை அல்லது செயல்களில் ஈடுபட்டதாகக் கூறப்படும் நபர்.</w:t>
            </w:r>
          </w:p>
          <w:p w14:paraId="512CEF1D" w14:textId="77777777" w:rsidR="00573737" w:rsidRPr="00411F72" w:rsidRDefault="00573737" w:rsidP="00573737">
            <w:pPr>
              <w:rPr>
                <w:rFonts w:ascii="Arial Unicode MS" w:eastAsia="Arial Unicode MS" w:hAnsi="Arial Unicode MS" w:cs="Arial Unicode MS"/>
              </w:rPr>
            </w:pPr>
          </w:p>
        </w:tc>
      </w:tr>
      <w:tr w:rsidR="00573737" w:rsidRPr="00411F72" w14:paraId="330FBD69" w14:textId="77777777" w:rsidTr="0084326B">
        <w:tc>
          <w:tcPr>
            <w:tcW w:w="4508" w:type="dxa"/>
          </w:tcPr>
          <w:p w14:paraId="1021AD0C" w14:textId="585EC244"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Sexual harassment</w:t>
            </w:r>
          </w:p>
        </w:tc>
        <w:tc>
          <w:tcPr>
            <w:tcW w:w="4744" w:type="dxa"/>
          </w:tcPr>
          <w:p w14:paraId="76F86A37" w14:textId="1C116FE9" w:rsidR="00573737" w:rsidRPr="00411F72" w:rsidRDefault="000C1BD8" w:rsidP="00573737">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பாலியல் துன்புறுத்தல்</w:t>
            </w:r>
          </w:p>
        </w:tc>
      </w:tr>
      <w:tr w:rsidR="00573737" w:rsidRPr="00411F72" w14:paraId="6AC99A0E" w14:textId="43DE1928" w:rsidTr="0084326B">
        <w:tc>
          <w:tcPr>
            <w:tcW w:w="4508" w:type="dxa"/>
          </w:tcPr>
          <w:p w14:paraId="68CF10EF" w14:textId="20E2F0F3"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 xml:space="preserve">sexual harassment describes a circumstance in which a person makes an unwelcome sexual advance, or an unwelcome request for sexual favours, and/or engages in any other unwelcome conduct of a sexual nature to another person. It includes behaviours such as intrusive questions about a person’s private life, and offensive sexual comments or jokes. A full definition can be found in the Sex Discrimination Act 1984 (Cth), s28A. </w:t>
            </w:r>
          </w:p>
        </w:tc>
        <w:tc>
          <w:tcPr>
            <w:tcW w:w="4744" w:type="dxa"/>
          </w:tcPr>
          <w:p w14:paraId="741CC5DA" w14:textId="77777777" w:rsidR="000C1BD8" w:rsidRPr="000C1BD8" w:rsidRDefault="000C1BD8" w:rsidP="000C1BD8">
            <w:pPr>
              <w:rPr>
                <w:rFonts w:ascii="Arial Unicode MS" w:eastAsia="Arial Unicode MS" w:hAnsi="Arial Unicode MS" w:cs="Arial Unicode MS"/>
              </w:rPr>
            </w:pPr>
            <w:r w:rsidRPr="000C1BD8">
              <w:rPr>
                <w:rFonts w:ascii="Arial Unicode MS" w:eastAsia="Arial Unicode MS" w:hAnsi="Arial Unicode MS" w:cs="Arial Unicode MS" w:hint="cs"/>
                <w:cs/>
                <w:lang w:bidi="ta-IN"/>
              </w:rPr>
              <w:t>பாலியல் துன்புறுத்தல் என்பது ஒரு நபர் விரும்பத்தகாத பாலியல் முன்னேற்றத்தை அல்லது விரும்பத்தகாத பாலியல் சலுகைகளுக்கான கோரிக்கையை விடுக்கும் மற்றும்/அல்லது மற்றொரு நபரிடம் பாலியல் இயல்புடைய வேறு ஏதேனும் விரும்பத்தகாத நடத்தையில் ஈடுபடும் சூழ்நிலையை விவரிக்கிறது. இதில் ஒரு நபரின் தனிப்பட்ட வாழ்க்கை பற்றிய ஊடுருவும் கேள்விகள் மற்றும் புண்படுத்தும் பாலியல் கருத்துகள் அல்லது நகைச்சுவைகள் போன்ற நடத்தைகள் அடங்கும். பாலின பாகுபாடு சட்டம் 1984 (</w:t>
            </w:r>
            <w:r w:rsidRPr="000C1BD8">
              <w:rPr>
                <w:rFonts w:ascii="Arial Unicode MS" w:eastAsia="Arial Unicode MS" w:hAnsi="Arial Unicode MS" w:cs="Arial Unicode MS" w:hint="cs"/>
              </w:rPr>
              <w:t>Cth), s</w:t>
            </w:r>
            <w:r w:rsidRPr="000C1BD8">
              <w:rPr>
                <w:rFonts w:ascii="Arial Unicode MS" w:eastAsia="Arial Unicode MS" w:hAnsi="Arial Unicode MS" w:cs="Arial Unicode MS" w:hint="cs"/>
                <w:cs/>
                <w:lang w:bidi="ta-IN"/>
              </w:rPr>
              <w:t>28</w:t>
            </w:r>
            <w:r w:rsidRPr="000C1BD8">
              <w:rPr>
                <w:rFonts w:ascii="Arial Unicode MS" w:eastAsia="Arial Unicode MS" w:hAnsi="Arial Unicode MS" w:cs="Arial Unicode MS" w:hint="cs"/>
              </w:rPr>
              <w:t xml:space="preserve">A </w:t>
            </w:r>
            <w:r w:rsidRPr="000C1BD8">
              <w:rPr>
                <w:rFonts w:ascii="Arial Unicode MS" w:eastAsia="Arial Unicode MS" w:hAnsi="Arial Unicode MS" w:cs="Arial Unicode MS" w:hint="cs"/>
                <w:cs/>
                <w:lang w:bidi="ta-IN"/>
              </w:rPr>
              <w:t>இல் ஒரு முழுமையான வரையறையைக் காணலாம்.</w:t>
            </w:r>
          </w:p>
          <w:p w14:paraId="3A77E368" w14:textId="77777777" w:rsidR="00573737" w:rsidRPr="00411F72" w:rsidRDefault="00573737" w:rsidP="00573737">
            <w:pPr>
              <w:rPr>
                <w:rFonts w:ascii="Arial Unicode MS" w:eastAsia="Arial Unicode MS" w:hAnsi="Arial Unicode MS" w:cs="Arial Unicode MS"/>
              </w:rPr>
            </w:pPr>
          </w:p>
        </w:tc>
      </w:tr>
      <w:tr w:rsidR="00573737" w:rsidRPr="00411F72" w14:paraId="41AAAE9D" w14:textId="245BD863" w:rsidTr="0084326B">
        <w:tc>
          <w:tcPr>
            <w:tcW w:w="4508" w:type="dxa"/>
          </w:tcPr>
          <w:p w14:paraId="5328073E" w14:textId="3EEC68C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Staff Member</w:t>
            </w:r>
          </w:p>
        </w:tc>
        <w:tc>
          <w:tcPr>
            <w:tcW w:w="4744" w:type="dxa"/>
          </w:tcPr>
          <w:p w14:paraId="72890C01" w14:textId="3D53FE82" w:rsidR="00573737" w:rsidRPr="00411F72" w:rsidRDefault="000C1BD8" w:rsidP="00573737">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பணியாளர்குழு உறுப்பினர்</w:t>
            </w:r>
          </w:p>
        </w:tc>
      </w:tr>
      <w:tr w:rsidR="00573737" w:rsidRPr="00411F72" w14:paraId="40F2C2FD" w14:textId="0E9E6B7E" w:rsidTr="0084326B">
        <w:tc>
          <w:tcPr>
            <w:tcW w:w="4508" w:type="dxa"/>
          </w:tcPr>
          <w:p w14:paraId="4BF995C0" w14:textId="0E7C5E42" w:rsidR="00573737" w:rsidRPr="00411F72" w:rsidRDefault="00573737" w:rsidP="00573737">
            <w:pPr>
              <w:rPr>
                <w:rFonts w:ascii="Arial Unicode MS" w:eastAsia="Arial Unicode MS" w:hAnsi="Arial Unicode MS" w:cs="Arial Unicode MS"/>
                <w:b/>
                <w:bCs/>
              </w:rPr>
            </w:pPr>
            <w:r w:rsidRPr="00411F72">
              <w:rPr>
                <w:rFonts w:ascii="Arial Unicode MS" w:eastAsia="Arial Unicode MS" w:hAnsi="Arial Unicode MS" w:cs="Arial Unicode MS"/>
              </w:rPr>
              <w:t>Any person who carries out work in any capacity for the University, including:</w:t>
            </w:r>
          </w:p>
        </w:tc>
        <w:tc>
          <w:tcPr>
            <w:tcW w:w="4744" w:type="dxa"/>
          </w:tcPr>
          <w:p w14:paraId="41206C1E" w14:textId="77777777" w:rsidR="000C1BD8" w:rsidRPr="000C1BD8" w:rsidRDefault="000C1BD8" w:rsidP="000C1BD8">
            <w:pPr>
              <w:rPr>
                <w:rFonts w:ascii="Arial Unicode MS" w:eastAsia="Arial Unicode MS" w:hAnsi="Arial Unicode MS" w:cs="Arial Unicode MS"/>
              </w:rPr>
            </w:pPr>
            <w:r w:rsidRPr="000C1BD8">
              <w:rPr>
                <w:rFonts w:ascii="Arial Unicode MS" w:eastAsia="Arial Unicode MS" w:hAnsi="Arial Unicode MS" w:cs="Arial Unicode MS" w:hint="cs"/>
                <w:cs/>
                <w:lang w:bidi="ta-IN"/>
              </w:rPr>
              <w:t>பல்கலைக்கழகத்திற்காக எந்தவொரு தகுதியிலும் பணியை மேற்கொள்ளும் எந்தவொரு நபரும்</w:t>
            </w:r>
            <w:r w:rsidRPr="000C1BD8">
              <w:rPr>
                <w:rFonts w:ascii="Arial Unicode MS" w:eastAsia="Arial Unicode MS" w:hAnsi="Arial Unicode MS" w:cs="Arial Unicode MS" w:hint="cs"/>
              </w:rPr>
              <w:t xml:space="preserve">, </w:t>
            </w:r>
            <w:r w:rsidRPr="000C1BD8">
              <w:rPr>
                <w:rFonts w:ascii="Arial Unicode MS" w:eastAsia="Arial Unicode MS" w:hAnsi="Arial Unicode MS" w:cs="Arial Unicode MS" w:hint="cs"/>
                <w:cs/>
                <w:lang w:bidi="ta-IN"/>
              </w:rPr>
              <w:t>இதில் அடங்கும்:</w:t>
            </w:r>
          </w:p>
          <w:p w14:paraId="6E8E6E41" w14:textId="77777777" w:rsidR="00573737" w:rsidRPr="00411F72" w:rsidRDefault="00573737" w:rsidP="00573737">
            <w:pPr>
              <w:rPr>
                <w:rFonts w:ascii="Arial Unicode MS" w:eastAsia="Arial Unicode MS" w:hAnsi="Arial Unicode MS" w:cs="Arial Unicode MS"/>
              </w:rPr>
            </w:pPr>
          </w:p>
        </w:tc>
      </w:tr>
      <w:tr w:rsidR="00573737" w:rsidRPr="00411F72" w14:paraId="2C7B36C9" w14:textId="12B43060" w:rsidTr="0084326B">
        <w:tc>
          <w:tcPr>
            <w:tcW w:w="4508" w:type="dxa"/>
          </w:tcPr>
          <w:p w14:paraId="13E0969A" w14:textId="77777777" w:rsidR="00573737" w:rsidRPr="00411F72" w:rsidRDefault="00573737" w:rsidP="006D408B">
            <w:pPr>
              <w:pStyle w:val="ListParagraph"/>
              <w:numPr>
                <w:ilvl w:val="0"/>
                <w:numId w:val="2"/>
              </w:numPr>
              <w:rPr>
                <w:rFonts w:ascii="Arial Unicode MS" w:eastAsia="Arial Unicode MS" w:hAnsi="Arial Unicode MS" w:cs="Arial Unicode MS"/>
              </w:rPr>
            </w:pPr>
            <w:r w:rsidRPr="00411F72">
              <w:rPr>
                <w:rFonts w:ascii="Arial Unicode MS" w:eastAsia="Arial Unicode MS" w:hAnsi="Arial Unicode MS" w:cs="Arial Unicode MS"/>
              </w:rPr>
              <w:t>leaders;</w:t>
            </w:r>
          </w:p>
          <w:p w14:paraId="29FE3EFB" w14:textId="77777777" w:rsidR="00573737" w:rsidRPr="00411F72" w:rsidRDefault="00573737" w:rsidP="006D408B">
            <w:pPr>
              <w:pStyle w:val="ListParagraph"/>
              <w:numPr>
                <w:ilvl w:val="0"/>
                <w:numId w:val="2"/>
              </w:numPr>
              <w:rPr>
                <w:rFonts w:ascii="Arial Unicode MS" w:eastAsia="Arial Unicode MS" w:hAnsi="Arial Unicode MS" w:cs="Arial Unicode MS"/>
              </w:rPr>
            </w:pPr>
            <w:r w:rsidRPr="00411F72">
              <w:rPr>
                <w:rFonts w:ascii="Arial Unicode MS" w:eastAsia="Arial Unicode MS" w:hAnsi="Arial Unicode MS" w:cs="Arial Unicode MS"/>
              </w:rPr>
              <w:t xml:space="preserve">employees (whether or not they are employed under the Enterprise Agreement including full-time, part-time, and fixed term employees); </w:t>
            </w:r>
          </w:p>
          <w:p w14:paraId="19C2DD08" w14:textId="77777777" w:rsidR="00573737" w:rsidRPr="00411F72" w:rsidRDefault="00573737" w:rsidP="006D408B">
            <w:pPr>
              <w:pStyle w:val="ListParagraph"/>
              <w:numPr>
                <w:ilvl w:val="0"/>
                <w:numId w:val="2"/>
              </w:numPr>
              <w:rPr>
                <w:rFonts w:ascii="Arial Unicode MS" w:eastAsia="Arial Unicode MS" w:hAnsi="Arial Unicode MS" w:cs="Arial Unicode MS"/>
              </w:rPr>
            </w:pPr>
            <w:r w:rsidRPr="00411F72">
              <w:rPr>
                <w:rFonts w:ascii="Arial Unicode MS" w:eastAsia="Arial Unicode MS" w:hAnsi="Arial Unicode MS" w:cs="Arial Unicode MS"/>
              </w:rPr>
              <w:t xml:space="preserve">contractors and their employees; </w:t>
            </w:r>
          </w:p>
          <w:p w14:paraId="63A63812" w14:textId="77777777" w:rsidR="00573737" w:rsidRPr="00411F72" w:rsidRDefault="00573737" w:rsidP="006D408B">
            <w:pPr>
              <w:pStyle w:val="ListParagraph"/>
              <w:numPr>
                <w:ilvl w:val="0"/>
                <w:numId w:val="2"/>
              </w:numPr>
              <w:rPr>
                <w:rFonts w:ascii="Arial Unicode MS" w:eastAsia="Arial Unicode MS" w:hAnsi="Arial Unicode MS" w:cs="Arial Unicode MS"/>
              </w:rPr>
            </w:pPr>
            <w:r w:rsidRPr="00411F72">
              <w:rPr>
                <w:rFonts w:ascii="Arial Unicode MS" w:eastAsia="Arial Unicode MS" w:hAnsi="Arial Unicode MS" w:cs="Arial Unicode MS"/>
              </w:rPr>
              <w:t>third party providers performing work for the University;</w:t>
            </w:r>
          </w:p>
          <w:p w14:paraId="7AC20545" w14:textId="77777777" w:rsidR="00573737" w:rsidRPr="00411F72" w:rsidRDefault="00573737" w:rsidP="006D408B">
            <w:pPr>
              <w:pStyle w:val="ListParagraph"/>
              <w:numPr>
                <w:ilvl w:val="0"/>
                <w:numId w:val="2"/>
              </w:numPr>
              <w:rPr>
                <w:rFonts w:ascii="Arial Unicode MS" w:eastAsia="Arial Unicode MS" w:hAnsi="Arial Unicode MS" w:cs="Arial Unicode MS"/>
              </w:rPr>
            </w:pPr>
            <w:r w:rsidRPr="00411F72">
              <w:rPr>
                <w:rFonts w:ascii="Arial Unicode MS" w:eastAsia="Arial Unicode MS" w:hAnsi="Arial Unicode MS" w:cs="Arial Unicode MS"/>
              </w:rPr>
              <w:t>employees of a labour hire company assigned to work in the University;</w:t>
            </w:r>
          </w:p>
          <w:p w14:paraId="00511624" w14:textId="77777777" w:rsidR="00573737" w:rsidRPr="00411F72" w:rsidRDefault="00573737" w:rsidP="006D408B">
            <w:pPr>
              <w:pStyle w:val="ListParagraph"/>
              <w:numPr>
                <w:ilvl w:val="0"/>
                <w:numId w:val="2"/>
              </w:numPr>
              <w:rPr>
                <w:rFonts w:ascii="Arial Unicode MS" w:eastAsia="Arial Unicode MS" w:hAnsi="Arial Unicode MS" w:cs="Arial Unicode MS"/>
              </w:rPr>
            </w:pPr>
            <w:r w:rsidRPr="00411F72">
              <w:rPr>
                <w:rFonts w:ascii="Arial Unicode MS" w:eastAsia="Arial Unicode MS" w:hAnsi="Arial Unicode MS" w:cs="Arial Unicode MS"/>
              </w:rPr>
              <w:t>apprentices or trainees;</w:t>
            </w:r>
          </w:p>
          <w:p w14:paraId="41CB101C" w14:textId="77777777" w:rsidR="00573737" w:rsidRPr="00411F72" w:rsidRDefault="00573737" w:rsidP="006D408B">
            <w:pPr>
              <w:pStyle w:val="ListParagraph"/>
              <w:numPr>
                <w:ilvl w:val="0"/>
                <w:numId w:val="2"/>
              </w:numPr>
              <w:rPr>
                <w:rFonts w:ascii="Arial Unicode MS" w:eastAsia="Arial Unicode MS" w:hAnsi="Arial Unicode MS" w:cs="Arial Unicode MS"/>
              </w:rPr>
            </w:pPr>
            <w:r w:rsidRPr="00411F72">
              <w:rPr>
                <w:rFonts w:ascii="Arial Unicode MS" w:eastAsia="Arial Unicode MS" w:hAnsi="Arial Unicode MS" w:cs="Arial Unicode MS"/>
              </w:rPr>
              <w:t>academic title holders, visiting academics, emeritus professors, adjunct and honorary title holders, industry fellows and conjoint appointment holders; and</w:t>
            </w:r>
          </w:p>
          <w:p w14:paraId="7B5FFD09" w14:textId="2635E262" w:rsidR="00573737" w:rsidRPr="00411F72" w:rsidRDefault="00573737" w:rsidP="006D408B">
            <w:pPr>
              <w:pStyle w:val="ListParagraph"/>
              <w:numPr>
                <w:ilvl w:val="0"/>
                <w:numId w:val="2"/>
              </w:numPr>
              <w:rPr>
                <w:rFonts w:ascii="Arial Unicode MS" w:eastAsia="Arial Unicode MS" w:hAnsi="Arial Unicode MS" w:cs="Arial Unicode MS"/>
              </w:rPr>
            </w:pPr>
            <w:r w:rsidRPr="00411F72">
              <w:rPr>
                <w:rFonts w:ascii="Arial Unicode MS" w:eastAsia="Arial Unicode MS" w:hAnsi="Arial Unicode MS" w:cs="Arial Unicode MS"/>
              </w:rPr>
              <w:t>other persons acting in an honorary or voluntary capacity for the University, including work experience students.</w:t>
            </w:r>
          </w:p>
        </w:tc>
        <w:tc>
          <w:tcPr>
            <w:tcW w:w="4744" w:type="dxa"/>
          </w:tcPr>
          <w:p w14:paraId="733E199D" w14:textId="77777777" w:rsidR="00573737" w:rsidRDefault="000C1BD8" w:rsidP="000C1BD8">
            <w:pPr>
              <w:pStyle w:val="ListParagraph"/>
              <w:numPr>
                <w:ilvl w:val="0"/>
                <w:numId w:val="2"/>
              </w:numPr>
              <w:rPr>
                <w:rFonts w:ascii="Arial Unicode MS" w:eastAsia="Arial Unicode MS" w:hAnsi="Arial Unicode MS" w:cs="Arial Unicode MS"/>
                <w:lang w:bidi="ta-IN"/>
              </w:rPr>
            </w:pPr>
            <w:r>
              <w:rPr>
                <w:rFonts w:ascii="Arial Unicode MS" w:eastAsia="Arial Unicode MS" w:hAnsi="Arial Unicode MS" w:cs="Arial Unicode MS" w:hint="cs"/>
                <w:cs/>
                <w:lang w:bidi="ta-IN"/>
              </w:rPr>
              <w:t>தலைவர்கள்;</w:t>
            </w:r>
          </w:p>
          <w:p w14:paraId="50009473" w14:textId="77777777" w:rsidR="000C1BD8" w:rsidRPr="000C1BD8" w:rsidRDefault="000C1BD8" w:rsidP="000C1BD8">
            <w:pPr>
              <w:pStyle w:val="ListParagraph"/>
              <w:numPr>
                <w:ilvl w:val="0"/>
                <w:numId w:val="2"/>
              </w:numPr>
              <w:rPr>
                <w:rFonts w:ascii="Arial Unicode MS" w:eastAsia="Arial Unicode MS" w:hAnsi="Arial Unicode MS" w:cs="Arial Unicode MS"/>
                <w:lang w:bidi="ta-IN"/>
              </w:rPr>
            </w:pPr>
            <w:r w:rsidRPr="000C1BD8">
              <w:rPr>
                <w:rFonts w:ascii="Arial Unicode MS" w:eastAsia="Arial Unicode MS" w:hAnsi="Arial Unicode MS" w:cs="Arial Unicode MS" w:hint="cs"/>
                <w:cs/>
                <w:lang w:bidi="ta-IN"/>
              </w:rPr>
              <w:t>ஊழியர்கள் (முழுநேர</w:t>
            </w:r>
            <w:r w:rsidRPr="000C1BD8">
              <w:rPr>
                <w:rFonts w:ascii="Arial Unicode MS" w:eastAsia="Arial Unicode MS" w:hAnsi="Arial Unicode MS" w:cs="Arial Unicode MS" w:hint="cs"/>
                <w:lang w:bidi="ta-IN"/>
              </w:rPr>
              <w:t xml:space="preserve">, </w:t>
            </w:r>
            <w:r w:rsidRPr="000C1BD8">
              <w:rPr>
                <w:rFonts w:ascii="Arial Unicode MS" w:eastAsia="Arial Unicode MS" w:hAnsi="Arial Unicode MS" w:cs="Arial Unicode MS" w:hint="cs"/>
                <w:cs/>
                <w:lang w:bidi="ta-IN"/>
              </w:rPr>
              <w:t>பகுதிநேர மற்றும் நிலையான கால ஊழியர்கள் உட்பட நிறுவன ஒப்பந்தத்தின் கீழ் பணியமர்த்தப்பட்டாலும் இல்லாவிட்டாலும்)</w:t>
            </w:r>
            <w:r w:rsidRPr="000C1BD8">
              <w:rPr>
                <w:rFonts w:ascii="Arial Unicode MS" w:eastAsia="Arial Unicode MS" w:hAnsi="Arial Unicode MS" w:cs="Arial Unicode MS" w:hint="cs"/>
                <w:lang w:bidi="ta-IN"/>
              </w:rPr>
              <w:t>;</w:t>
            </w:r>
          </w:p>
          <w:p w14:paraId="4FB9858B" w14:textId="77777777" w:rsidR="000C1BD8" w:rsidRDefault="000C1BD8" w:rsidP="000C1BD8">
            <w:pPr>
              <w:pStyle w:val="ListParagraph"/>
              <w:numPr>
                <w:ilvl w:val="0"/>
                <w:numId w:val="2"/>
              </w:numPr>
              <w:rPr>
                <w:rFonts w:ascii="Arial Unicode MS" w:eastAsia="Arial Unicode MS" w:hAnsi="Arial Unicode MS" w:cs="Arial Unicode MS"/>
                <w:lang w:bidi="ta-IN"/>
              </w:rPr>
            </w:pPr>
            <w:r>
              <w:rPr>
                <w:rFonts w:ascii="Arial Unicode MS" w:eastAsia="Arial Unicode MS" w:hAnsi="Arial Unicode MS" w:cs="Arial Unicode MS" w:hint="cs"/>
                <w:cs/>
                <w:lang w:bidi="ta-IN"/>
              </w:rPr>
              <w:t>ஒப்பந்தகாரரும் அவர்களுடைய பணியாளர்களும்</w:t>
            </w:r>
            <w:r>
              <w:rPr>
                <w:rFonts w:ascii="Arial Unicode MS" w:eastAsia="Arial Unicode MS" w:hAnsi="Arial Unicode MS" w:cs="Arial Unicode MS" w:hint="cs"/>
                <w:lang w:bidi="ta-IN"/>
              </w:rPr>
              <w:t>;</w:t>
            </w:r>
          </w:p>
          <w:p w14:paraId="451A71C0" w14:textId="77777777" w:rsidR="000C1BD8" w:rsidRPr="000C1BD8" w:rsidRDefault="000C1BD8" w:rsidP="000C1BD8">
            <w:pPr>
              <w:pStyle w:val="ListParagraph"/>
              <w:numPr>
                <w:ilvl w:val="0"/>
                <w:numId w:val="2"/>
              </w:numPr>
              <w:rPr>
                <w:rFonts w:ascii="Arial Unicode MS" w:eastAsia="Arial Unicode MS" w:hAnsi="Arial Unicode MS" w:cs="Arial Unicode MS"/>
                <w:lang w:bidi="ta-IN"/>
              </w:rPr>
            </w:pPr>
            <w:r w:rsidRPr="000C1BD8">
              <w:rPr>
                <w:rFonts w:ascii="Arial Unicode MS" w:eastAsia="Arial Unicode MS" w:hAnsi="Arial Unicode MS" w:cs="Arial Unicode MS" w:hint="cs"/>
                <w:cs/>
                <w:lang w:bidi="ta-IN"/>
              </w:rPr>
              <w:t>பல்கலைக்கழகத்திற்காக வேலை செய்யும் மூன்றாம் தரப்பு வழங்குநர்கள்</w:t>
            </w:r>
            <w:r w:rsidRPr="000C1BD8">
              <w:rPr>
                <w:rFonts w:ascii="Arial Unicode MS" w:eastAsia="Arial Unicode MS" w:hAnsi="Arial Unicode MS" w:cs="Arial Unicode MS" w:hint="cs"/>
                <w:lang w:bidi="ta-IN"/>
              </w:rPr>
              <w:t>;</w:t>
            </w:r>
          </w:p>
          <w:p w14:paraId="6ED81387" w14:textId="77777777" w:rsidR="00EC0F09" w:rsidRPr="00EC0F09" w:rsidRDefault="00EC0F09" w:rsidP="00EC0F09">
            <w:pPr>
              <w:pStyle w:val="ListParagraph"/>
              <w:numPr>
                <w:ilvl w:val="0"/>
                <w:numId w:val="2"/>
              </w:numPr>
              <w:rPr>
                <w:rFonts w:ascii="Arial Unicode MS" w:eastAsia="Arial Unicode MS" w:hAnsi="Arial Unicode MS" w:cs="Arial Unicode MS"/>
                <w:lang w:bidi="ta-IN"/>
              </w:rPr>
            </w:pPr>
            <w:r w:rsidRPr="00EC0F09">
              <w:rPr>
                <w:rFonts w:ascii="Arial Unicode MS" w:eastAsia="Arial Unicode MS" w:hAnsi="Arial Unicode MS" w:cs="Arial Unicode MS" w:hint="cs"/>
                <w:cs/>
                <w:lang w:bidi="ta-IN"/>
              </w:rPr>
              <w:t>பல்கலைக்கழகத்தில் பணிபுரிய நியமிக்கப்பட்ட தொழிலாளர் வாடகை நிறுவனத்தின் ஊழியர்கள்</w:t>
            </w:r>
            <w:r w:rsidRPr="00EC0F09">
              <w:rPr>
                <w:rFonts w:ascii="Arial Unicode MS" w:eastAsia="Arial Unicode MS" w:hAnsi="Arial Unicode MS" w:cs="Arial Unicode MS" w:hint="cs"/>
                <w:lang w:bidi="ta-IN"/>
              </w:rPr>
              <w:t>;</w:t>
            </w:r>
          </w:p>
          <w:p w14:paraId="236C8523" w14:textId="77777777" w:rsidR="000C1BD8" w:rsidRDefault="00EC0F09" w:rsidP="000C1BD8">
            <w:pPr>
              <w:pStyle w:val="ListParagraph"/>
              <w:numPr>
                <w:ilvl w:val="0"/>
                <w:numId w:val="2"/>
              </w:numPr>
              <w:rPr>
                <w:rFonts w:ascii="Arial Unicode MS" w:eastAsia="Arial Unicode MS" w:hAnsi="Arial Unicode MS" w:cs="Arial Unicode MS"/>
                <w:lang w:bidi="ta-IN"/>
              </w:rPr>
            </w:pPr>
            <w:r>
              <w:rPr>
                <w:rFonts w:ascii="Arial Unicode MS" w:eastAsia="Arial Unicode MS" w:hAnsi="Arial Unicode MS" w:cs="Arial Unicode MS" w:hint="cs"/>
                <w:cs/>
                <w:lang w:bidi="ta-IN"/>
              </w:rPr>
              <w:t>தொழில் பயிலுனர் அல்லது பயிற்சிபெறுபவர்கள்</w:t>
            </w:r>
            <w:r>
              <w:rPr>
                <w:rFonts w:ascii="Arial Unicode MS" w:eastAsia="Arial Unicode MS" w:hAnsi="Arial Unicode MS" w:cs="Arial Unicode MS" w:hint="cs"/>
                <w:lang w:bidi="ta-IN"/>
              </w:rPr>
              <w:t>;</w:t>
            </w:r>
          </w:p>
          <w:p w14:paraId="35E2D2B0" w14:textId="46A8D118" w:rsidR="008A61FA" w:rsidRPr="008A61FA" w:rsidRDefault="008A61FA" w:rsidP="008A61FA">
            <w:pPr>
              <w:pStyle w:val="ListParagraph"/>
              <w:numPr>
                <w:ilvl w:val="0"/>
                <w:numId w:val="2"/>
              </w:numPr>
              <w:rPr>
                <w:rFonts w:ascii="Arial Unicode MS" w:eastAsia="Arial Unicode MS" w:hAnsi="Arial Unicode MS" w:cs="Arial Unicode MS"/>
                <w:lang w:bidi="ta-IN"/>
              </w:rPr>
            </w:pPr>
            <w:r w:rsidRPr="008A61FA">
              <w:rPr>
                <w:rFonts w:ascii="Arial Unicode MS" w:eastAsia="Arial Unicode MS" w:hAnsi="Arial Unicode MS" w:cs="Arial Unicode MS" w:hint="cs"/>
                <w:cs/>
                <w:lang w:bidi="ta-IN"/>
              </w:rPr>
              <w:t>கல்விப் பட்ட</w:t>
            </w:r>
            <w:r>
              <w:rPr>
                <w:rFonts w:ascii="Arial Unicode MS" w:eastAsia="Arial Unicode MS" w:hAnsi="Arial Unicode MS" w:cs="Arial Unicode MS" w:hint="cs"/>
                <w:cs/>
                <w:lang w:bidi="ta-IN"/>
              </w:rPr>
              <w:t>ம் வைத்திருப்போர்</w:t>
            </w:r>
            <w:r w:rsidRPr="008A61FA">
              <w:rPr>
                <w:rFonts w:ascii="Arial Unicode MS" w:eastAsia="Arial Unicode MS" w:hAnsi="Arial Unicode MS" w:cs="Arial Unicode MS" w:hint="cs"/>
                <w:lang w:bidi="ta-IN"/>
              </w:rPr>
              <w:t xml:space="preserve">, </w:t>
            </w:r>
            <w:r w:rsidRPr="008A61FA">
              <w:rPr>
                <w:rFonts w:ascii="Arial Unicode MS" w:eastAsia="Arial Unicode MS" w:hAnsi="Arial Unicode MS" w:cs="Arial Unicode MS" w:hint="cs"/>
                <w:cs/>
                <w:lang w:bidi="ta-IN"/>
              </w:rPr>
              <w:t>வருகை தரும் கல்வியாளர்கள்</w:t>
            </w:r>
            <w:r w:rsidRPr="008A61FA">
              <w:rPr>
                <w:rFonts w:ascii="Arial Unicode MS" w:eastAsia="Arial Unicode MS" w:hAnsi="Arial Unicode MS" w:cs="Arial Unicode MS" w:hint="cs"/>
                <w:lang w:bidi="ta-IN"/>
              </w:rPr>
              <w:t xml:space="preserve">, </w:t>
            </w:r>
            <w:r w:rsidRPr="008A61FA">
              <w:rPr>
                <w:rFonts w:ascii="Arial Unicode MS" w:eastAsia="Arial Unicode MS" w:hAnsi="Arial Unicode MS" w:cs="Arial Unicode MS" w:hint="cs"/>
                <w:cs/>
                <w:lang w:bidi="ta-IN"/>
              </w:rPr>
              <w:t>ஓய்வு பெற்ற பேராசிரியர்கள்</w:t>
            </w:r>
            <w:r w:rsidRPr="008A61FA">
              <w:rPr>
                <w:rFonts w:ascii="Arial Unicode MS" w:eastAsia="Arial Unicode MS" w:hAnsi="Arial Unicode MS" w:cs="Arial Unicode MS" w:hint="cs"/>
                <w:lang w:bidi="ta-IN"/>
              </w:rPr>
              <w:t xml:space="preserve">, </w:t>
            </w:r>
            <w:r w:rsidRPr="008A61FA">
              <w:rPr>
                <w:rFonts w:ascii="Arial Unicode MS" w:eastAsia="Arial Unicode MS" w:hAnsi="Arial Unicode MS" w:cs="Arial Unicode MS" w:hint="cs"/>
                <w:cs/>
                <w:lang w:bidi="ta-IN"/>
              </w:rPr>
              <w:t>துணை மற்றும் கௌரவப் பட்டதாரர்கள்</w:t>
            </w:r>
            <w:r w:rsidRPr="008A61FA">
              <w:rPr>
                <w:rFonts w:ascii="Arial Unicode MS" w:eastAsia="Arial Unicode MS" w:hAnsi="Arial Unicode MS" w:cs="Arial Unicode MS" w:hint="cs"/>
                <w:lang w:bidi="ta-IN"/>
              </w:rPr>
              <w:t xml:space="preserve">, </w:t>
            </w:r>
            <w:r w:rsidRPr="008A61FA">
              <w:rPr>
                <w:rFonts w:ascii="Arial Unicode MS" w:eastAsia="Arial Unicode MS" w:hAnsi="Arial Unicode MS" w:cs="Arial Unicode MS" w:hint="cs"/>
                <w:cs/>
                <w:lang w:bidi="ta-IN"/>
              </w:rPr>
              <w:t>தொழில்துறை உறுப்பினர்கள் மற்றும் கூட்டு நியமன</w:t>
            </w:r>
            <w:r>
              <w:rPr>
                <w:rFonts w:ascii="Arial Unicode MS" w:eastAsia="Arial Unicode MS" w:hAnsi="Arial Unicode MS" w:cs="Arial Unicode MS" w:hint="cs"/>
                <w:cs/>
                <w:lang w:bidi="ta-IN"/>
              </w:rPr>
              <w:t>ம் பெற்றவர்கள்</w:t>
            </w:r>
            <w:r w:rsidRPr="008A61FA">
              <w:rPr>
                <w:rFonts w:ascii="Arial Unicode MS" w:eastAsia="Arial Unicode MS" w:hAnsi="Arial Unicode MS" w:cs="Arial Unicode MS" w:hint="cs"/>
                <w:lang w:bidi="ta-IN"/>
              </w:rPr>
              <w:t>;</w:t>
            </w:r>
            <w:r>
              <w:rPr>
                <w:rFonts w:ascii="Arial Unicode MS" w:eastAsia="Arial Unicode MS" w:hAnsi="Arial Unicode MS" w:cs="Arial Unicode MS" w:hint="cs"/>
                <w:cs/>
                <w:lang w:bidi="ta-IN"/>
              </w:rPr>
              <w:t xml:space="preserve"> அத்துடன்</w:t>
            </w:r>
          </w:p>
          <w:p w14:paraId="161DD124" w14:textId="1E45EB59" w:rsidR="008A61FA" w:rsidRPr="008A61FA" w:rsidRDefault="008A61FA" w:rsidP="008A61FA">
            <w:pPr>
              <w:pStyle w:val="ListParagraph"/>
              <w:numPr>
                <w:ilvl w:val="0"/>
                <w:numId w:val="2"/>
              </w:numPr>
              <w:rPr>
                <w:rFonts w:ascii="Arial Unicode MS" w:eastAsia="Arial Unicode MS" w:hAnsi="Arial Unicode MS" w:cs="Arial Unicode MS"/>
                <w:lang w:bidi="ta-IN"/>
              </w:rPr>
            </w:pPr>
            <w:r w:rsidRPr="008A61FA">
              <w:rPr>
                <w:rFonts w:ascii="Arial Unicode MS" w:eastAsia="Arial Unicode MS" w:hAnsi="Arial Unicode MS" w:cs="Arial Unicode MS" w:hint="cs"/>
                <w:cs/>
                <w:lang w:bidi="ta-IN"/>
              </w:rPr>
              <w:t>பணி அனுபவ</w:t>
            </w:r>
            <w:r>
              <w:rPr>
                <w:rFonts w:ascii="Arial Unicode MS" w:eastAsia="Arial Unicode MS" w:hAnsi="Arial Unicode MS" w:cs="Arial Unicode MS" w:hint="cs"/>
                <w:cs/>
                <w:lang w:bidi="ta-IN"/>
              </w:rPr>
              <w:t>ம் பெறும்</w:t>
            </w:r>
            <w:r w:rsidRPr="008A61FA">
              <w:rPr>
                <w:rFonts w:ascii="Arial Unicode MS" w:eastAsia="Arial Unicode MS" w:hAnsi="Arial Unicode MS" w:cs="Arial Unicode MS" w:hint="cs"/>
                <w:cs/>
                <w:lang w:bidi="ta-IN"/>
              </w:rPr>
              <w:t xml:space="preserve"> மாணவர்கள் உட்பட</w:t>
            </w:r>
            <w:r w:rsidRPr="008A61FA">
              <w:rPr>
                <w:rFonts w:ascii="Arial Unicode MS" w:eastAsia="Arial Unicode MS" w:hAnsi="Arial Unicode MS" w:cs="Arial Unicode MS" w:hint="cs"/>
                <w:lang w:bidi="ta-IN"/>
              </w:rPr>
              <w:t xml:space="preserve">, </w:t>
            </w:r>
            <w:r w:rsidRPr="008A61FA">
              <w:rPr>
                <w:rFonts w:ascii="Arial Unicode MS" w:eastAsia="Arial Unicode MS" w:hAnsi="Arial Unicode MS" w:cs="Arial Unicode MS" w:hint="cs"/>
                <w:cs/>
                <w:lang w:bidi="ta-IN"/>
              </w:rPr>
              <w:t>பல்கலைக்கழகத்திற்காக கௌரவ அல்லது தன்னார்வத் திறனில் செயல்படும் பிற நபர்கள்.</w:t>
            </w:r>
          </w:p>
          <w:p w14:paraId="25B07D36" w14:textId="32ACCF79" w:rsidR="008A61FA" w:rsidRPr="008A61FA" w:rsidRDefault="008A61FA" w:rsidP="008A61FA">
            <w:pPr>
              <w:ind w:left="567"/>
              <w:rPr>
                <w:rFonts w:ascii="Arial Unicode MS" w:eastAsia="Arial Unicode MS" w:hAnsi="Arial Unicode MS" w:cs="Arial Unicode MS"/>
                <w:lang w:bidi="ta-IN"/>
              </w:rPr>
            </w:pPr>
          </w:p>
        </w:tc>
      </w:tr>
      <w:tr w:rsidR="00573737" w:rsidRPr="00411F72" w14:paraId="05106BCF" w14:textId="7EC04C24" w:rsidTr="0084326B">
        <w:tc>
          <w:tcPr>
            <w:tcW w:w="4508" w:type="dxa"/>
          </w:tcPr>
          <w:p w14:paraId="0DF181E2" w14:textId="535BBF03"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Student</w:t>
            </w:r>
          </w:p>
        </w:tc>
        <w:tc>
          <w:tcPr>
            <w:tcW w:w="4744" w:type="dxa"/>
          </w:tcPr>
          <w:p w14:paraId="323604E1" w14:textId="7B56A126" w:rsidR="00573737" w:rsidRPr="00411F72" w:rsidRDefault="008A61FA" w:rsidP="00573737">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மாணவர்</w:t>
            </w:r>
          </w:p>
        </w:tc>
      </w:tr>
      <w:tr w:rsidR="00573737" w:rsidRPr="00411F72" w14:paraId="659D551F" w14:textId="5D65F2B2" w:rsidTr="0084326B">
        <w:tc>
          <w:tcPr>
            <w:tcW w:w="4508" w:type="dxa"/>
          </w:tcPr>
          <w:p w14:paraId="62049A39" w14:textId="56E72412"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as defined in the University policy glossary.</w:t>
            </w:r>
          </w:p>
        </w:tc>
        <w:tc>
          <w:tcPr>
            <w:tcW w:w="4744" w:type="dxa"/>
          </w:tcPr>
          <w:p w14:paraId="2B1C7107" w14:textId="7B794424" w:rsidR="00573737" w:rsidRPr="00411F72" w:rsidRDefault="008A61FA" w:rsidP="00573737">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பல்கலைக்கழக கொள்கை சொற்களஞ்சியத்தில் வரையறுக்கப்பட்டுள்ளது போல</w:t>
            </w:r>
          </w:p>
        </w:tc>
      </w:tr>
      <w:tr w:rsidR="00573737" w:rsidRPr="00411F72" w14:paraId="667D00DF" w14:textId="7D28F5A0" w:rsidTr="0084326B">
        <w:tc>
          <w:tcPr>
            <w:tcW w:w="4508" w:type="dxa"/>
          </w:tcPr>
          <w:p w14:paraId="5FD76CFD" w14:textId="53420689"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Trauma-informed support</w:t>
            </w:r>
          </w:p>
        </w:tc>
        <w:tc>
          <w:tcPr>
            <w:tcW w:w="4744" w:type="dxa"/>
          </w:tcPr>
          <w:p w14:paraId="27640465" w14:textId="1E4C842A" w:rsidR="00573737" w:rsidRPr="00411F72" w:rsidRDefault="008A61FA" w:rsidP="00573737">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உணர்வதிர்ச்சி-தக்வலறிந்த ஆதரவு</w:t>
            </w:r>
          </w:p>
        </w:tc>
      </w:tr>
      <w:tr w:rsidR="00573737" w:rsidRPr="00411F72" w14:paraId="037A2D92" w14:textId="39AC7216" w:rsidTr="0084326B">
        <w:tc>
          <w:tcPr>
            <w:tcW w:w="4508" w:type="dxa"/>
          </w:tcPr>
          <w:p w14:paraId="2563DF4C" w14:textId="681F73D4"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trauma-informed support is a strengths-based framework that recognises the impacts of trauma on people who have experienced harm including Gender-based Violence. It focuses on creating physically and psychologically safe environments, trustworthiness, choice, collaboration, empowerment and avoids re-traumatising people who have disclosed or reported their or other people’s experiences.</w:t>
            </w:r>
          </w:p>
        </w:tc>
        <w:tc>
          <w:tcPr>
            <w:tcW w:w="4744" w:type="dxa"/>
          </w:tcPr>
          <w:p w14:paraId="22B5E119" w14:textId="0AE2BCE9" w:rsidR="008A61FA" w:rsidRPr="008A61FA" w:rsidRDefault="008A61FA" w:rsidP="008A61FA">
            <w:pPr>
              <w:rPr>
                <w:rFonts w:ascii="Arial Unicode MS" w:eastAsia="Arial Unicode MS" w:hAnsi="Arial Unicode MS" w:cs="Arial Unicode MS"/>
              </w:rPr>
            </w:pPr>
            <w:r>
              <w:rPr>
                <w:rFonts w:ascii="Arial Unicode MS" w:eastAsia="Arial Unicode MS" w:hAnsi="Arial Unicode MS" w:cs="Arial Unicode MS" w:hint="cs"/>
                <w:cs/>
                <w:lang w:bidi="ta-IN"/>
              </w:rPr>
              <w:t>உணர்வதிர்ச்சி</w:t>
            </w:r>
            <w:r w:rsidRPr="008A61FA">
              <w:rPr>
                <w:rFonts w:ascii="Arial Unicode MS" w:eastAsia="Arial Unicode MS" w:hAnsi="Arial Unicode MS" w:cs="Arial Unicode MS" w:hint="cs"/>
                <w:cs/>
                <w:lang w:bidi="ta-IN"/>
              </w:rPr>
              <w:t xml:space="preserve">-தகவல் </w:t>
            </w:r>
            <w:r>
              <w:rPr>
                <w:rFonts w:ascii="Arial Unicode MS" w:eastAsia="Arial Unicode MS" w:hAnsi="Arial Unicode MS" w:cs="Arial Unicode MS" w:hint="cs"/>
                <w:cs/>
                <w:lang w:bidi="ta-IN"/>
              </w:rPr>
              <w:t xml:space="preserve">அறிந்த </w:t>
            </w:r>
            <w:r w:rsidRPr="008A61FA">
              <w:rPr>
                <w:rFonts w:ascii="Arial Unicode MS" w:eastAsia="Arial Unicode MS" w:hAnsi="Arial Unicode MS" w:cs="Arial Unicode MS" w:hint="cs"/>
                <w:cs/>
                <w:lang w:bidi="ta-IN"/>
              </w:rPr>
              <w:t>ஆதரவு என்பது பாலின அடிப்படையிலான வன்முறை உட்பட தீங்கை அனுபவித்த மக்கள் மீது அதிர்ச்சியின் தாக்கங்களை அங்கீகரிக்கும் பலம் சார்ந்த கட்டமைப்பாகும். இது உடல் ரீதியாகவும் உளவியல் ரீதியாகவும் பாதுகாப்பான சூழல்களை உருவாக்குதல்</w:t>
            </w:r>
            <w:r w:rsidRPr="008A61FA">
              <w:rPr>
                <w:rFonts w:ascii="Arial Unicode MS" w:eastAsia="Arial Unicode MS" w:hAnsi="Arial Unicode MS" w:cs="Arial Unicode MS" w:hint="cs"/>
              </w:rPr>
              <w:t xml:space="preserve">, </w:t>
            </w:r>
            <w:r w:rsidRPr="008A61FA">
              <w:rPr>
                <w:rFonts w:ascii="Arial Unicode MS" w:eastAsia="Arial Unicode MS" w:hAnsi="Arial Unicode MS" w:cs="Arial Unicode MS" w:hint="cs"/>
                <w:cs/>
                <w:lang w:bidi="ta-IN"/>
              </w:rPr>
              <w:t>நம்பகத்தன்மை</w:t>
            </w:r>
            <w:r w:rsidRPr="008A61FA">
              <w:rPr>
                <w:rFonts w:ascii="Arial Unicode MS" w:eastAsia="Arial Unicode MS" w:hAnsi="Arial Unicode MS" w:cs="Arial Unicode MS" w:hint="cs"/>
              </w:rPr>
              <w:t xml:space="preserve">, </w:t>
            </w:r>
            <w:r w:rsidRPr="008A61FA">
              <w:rPr>
                <w:rFonts w:ascii="Arial Unicode MS" w:eastAsia="Arial Unicode MS" w:hAnsi="Arial Unicode MS" w:cs="Arial Unicode MS" w:hint="cs"/>
                <w:cs/>
                <w:lang w:bidi="ta-IN"/>
              </w:rPr>
              <w:t>தேர்வு</w:t>
            </w:r>
            <w:r w:rsidRPr="008A61FA">
              <w:rPr>
                <w:rFonts w:ascii="Arial Unicode MS" w:eastAsia="Arial Unicode MS" w:hAnsi="Arial Unicode MS" w:cs="Arial Unicode MS" w:hint="cs"/>
              </w:rPr>
              <w:t xml:space="preserve">, </w:t>
            </w:r>
            <w:r w:rsidRPr="008A61FA">
              <w:rPr>
                <w:rFonts w:ascii="Arial Unicode MS" w:eastAsia="Arial Unicode MS" w:hAnsi="Arial Unicode MS" w:cs="Arial Unicode MS" w:hint="cs"/>
                <w:cs/>
                <w:lang w:bidi="ta-IN"/>
              </w:rPr>
              <w:t>ஒத்துழைப்பு</w:t>
            </w:r>
            <w:r w:rsidRPr="008A61FA">
              <w:rPr>
                <w:rFonts w:ascii="Arial Unicode MS" w:eastAsia="Arial Unicode MS" w:hAnsi="Arial Unicode MS" w:cs="Arial Unicode MS" w:hint="cs"/>
              </w:rPr>
              <w:t xml:space="preserve">, </w:t>
            </w:r>
            <w:r w:rsidRPr="008A61FA">
              <w:rPr>
                <w:rFonts w:ascii="Arial Unicode MS" w:eastAsia="Arial Unicode MS" w:hAnsi="Arial Unicode MS" w:cs="Arial Unicode MS" w:hint="cs"/>
                <w:cs/>
                <w:lang w:bidi="ta-IN"/>
              </w:rPr>
              <w:t>அதிகாரமளித்தல் ஆகியவற்றில் கவனம் செலுத்துகிறது மற்றும் அவர்களின் அல்லது பிறரின் அனுபவங்களை வெளிப்படுத்திய அல்லது புகாரளித்த நபர்களை மீண்டும் அதிர்ச்சிக்குள்ளாக்குவதைத் தவிர்க்கிறது.</w:t>
            </w:r>
          </w:p>
          <w:p w14:paraId="27A197ED" w14:textId="77777777" w:rsidR="00573737" w:rsidRPr="00411F72" w:rsidRDefault="00573737" w:rsidP="00573737">
            <w:pPr>
              <w:rPr>
                <w:rFonts w:ascii="Arial Unicode MS" w:eastAsia="Arial Unicode MS" w:hAnsi="Arial Unicode MS" w:cs="Arial Unicode MS"/>
              </w:rPr>
            </w:pPr>
          </w:p>
        </w:tc>
      </w:tr>
      <w:tr w:rsidR="00573737" w:rsidRPr="00411F72" w14:paraId="19E2D1B9" w14:textId="7D4E2215" w:rsidTr="0084326B">
        <w:tc>
          <w:tcPr>
            <w:tcW w:w="4508" w:type="dxa"/>
          </w:tcPr>
          <w:p w14:paraId="0132EE0B" w14:textId="77777777" w:rsidR="00573737" w:rsidRPr="00411F72" w:rsidRDefault="00573737" w:rsidP="00573737">
            <w:pPr>
              <w:rPr>
                <w:rFonts w:ascii="Arial Unicode MS" w:eastAsia="Arial Unicode MS" w:hAnsi="Arial Unicode MS" w:cs="Arial Unicode MS"/>
                <w:b/>
                <w:bCs/>
              </w:rPr>
            </w:pPr>
            <w:r w:rsidRPr="00411F72">
              <w:rPr>
                <w:rFonts w:ascii="Arial Unicode MS" w:eastAsia="Arial Unicode MS" w:hAnsi="Arial Unicode MS" w:cs="Arial Unicode MS"/>
                <w:b/>
                <w:bCs/>
              </w:rPr>
              <w:t>4. Procedure</w:t>
            </w:r>
          </w:p>
        </w:tc>
        <w:tc>
          <w:tcPr>
            <w:tcW w:w="4744" w:type="dxa"/>
          </w:tcPr>
          <w:p w14:paraId="397E684E" w14:textId="23313644" w:rsidR="00573737" w:rsidRPr="008A61FA" w:rsidRDefault="008A61FA" w:rsidP="00573737">
            <w:pPr>
              <w:rPr>
                <w:rFonts w:ascii="Arial Unicode MS" w:eastAsia="Arial Unicode MS" w:hAnsi="Arial Unicode MS" w:cs="Arial Unicode MS"/>
                <w:b/>
                <w:bCs/>
                <w:lang w:bidi="ta-IN"/>
              </w:rPr>
            </w:pPr>
            <w:r w:rsidRPr="008A61FA">
              <w:rPr>
                <w:rFonts w:ascii="Arial Unicode MS" w:eastAsia="Arial Unicode MS" w:hAnsi="Arial Unicode MS" w:cs="Arial Unicode MS" w:hint="cs"/>
                <w:b/>
                <w:bCs/>
                <w:cs/>
                <w:lang w:bidi="ta-IN"/>
              </w:rPr>
              <w:t>4. ந</w:t>
            </w:r>
            <w:r w:rsidR="00FF737B">
              <w:rPr>
                <w:rFonts w:ascii="Arial Unicode MS" w:eastAsia="Arial Unicode MS" w:hAnsi="Arial Unicode MS" w:cs="Arial Unicode MS" w:hint="cs"/>
                <w:b/>
                <w:bCs/>
                <w:cs/>
                <w:lang w:bidi="ta-IN"/>
              </w:rPr>
              <w:t>டைமுறை</w:t>
            </w:r>
          </w:p>
        </w:tc>
      </w:tr>
      <w:tr w:rsidR="00573737" w:rsidRPr="00411F72" w14:paraId="309D3C1A" w14:textId="417448BC" w:rsidTr="0084326B">
        <w:tc>
          <w:tcPr>
            <w:tcW w:w="4508" w:type="dxa"/>
          </w:tcPr>
          <w:p w14:paraId="040E018B"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Any person who has experienced Gender-based violence is encouraged to make a Disclosure or Formal Report to the University under Section 5 of this Procedure.  Formal Reports can also be made to external agencies, like the police or the Australian Human Rights Commission.</w:t>
            </w:r>
          </w:p>
          <w:p w14:paraId="285DE293" w14:textId="77777777" w:rsidR="00573737" w:rsidRPr="00411F72" w:rsidRDefault="00573737" w:rsidP="00573737">
            <w:pPr>
              <w:rPr>
                <w:rFonts w:ascii="Arial Unicode MS" w:eastAsia="Arial Unicode MS" w:hAnsi="Arial Unicode MS" w:cs="Arial Unicode MS"/>
              </w:rPr>
            </w:pPr>
          </w:p>
          <w:p w14:paraId="34C9FA45"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Responses will be person-centred and trauma-informed, which includes being sensitive and considerate of the Discloser's experience, avoiding re-traumatisation, and genuinely considering the wishes of the Discloser (while doing what is necessary to keep the University community safe).  Responses will also be consistent with procedural fairness.</w:t>
            </w:r>
          </w:p>
          <w:p w14:paraId="4392ECE0" w14:textId="77777777" w:rsidR="00573737" w:rsidRPr="00411F72" w:rsidRDefault="00573737" w:rsidP="00573737">
            <w:pPr>
              <w:rPr>
                <w:rFonts w:ascii="Arial Unicode MS" w:eastAsia="Arial Unicode MS" w:hAnsi="Arial Unicode MS" w:cs="Arial Unicode MS"/>
              </w:rPr>
            </w:pPr>
          </w:p>
          <w:p w14:paraId="769635F9"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 xml:space="preserve">All parties, including the Discloser and Respondent, are entitled to be accompanied by a support person when they are asked about the matters the subject of a Disclosure or Formal Report.  </w:t>
            </w:r>
          </w:p>
          <w:p w14:paraId="7BA1812C" w14:textId="77777777" w:rsidR="00573737" w:rsidRPr="00411F72" w:rsidRDefault="00573737" w:rsidP="00573737">
            <w:pPr>
              <w:rPr>
                <w:rFonts w:ascii="Arial Unicode MS" w:eastAsia="Arial Unicode MS" w:hAnsi="Arial Unicode MS" w:cs="Arial Unicode MS"/>
              </w:rPr>
            </w:pPr>
          </w:p>
          <w:p w14:paraId="7DE56E97"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The safety and wellbeing of individuals affected is supported by providing clear information throughout the course of the University's response to the Disclosure or Formal Report and providing information about internal and external support services.</w:t>
            </w:r>
          </w:p>
          <w:p w14:paraId="65D08F90" w14:textId="77777777" w:rsidR="00573737" w:rsidRPr="00411F72" w:rsidRDefault="00573737" w:rsidP="00573737">
            <w:pPr>
              <w:rPr>
                <w:rFonts w:ascii="Arial Unicode MS" w:eastAsia="Arial Unicode MS" w:hAnsi="Arial Unicode MS" w:cs="Arial Unicode MS"/>
              </w:rPr>
            </w:pPr>
          </w:p>
          <w:p w14:paraId="0D207922"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A person who has experienced Gender-based Violence has the right to withdraw a Disclosure or Formal Report at any stage of the process. However, the University may continue to act on a Disclosure or Formal Report if it is necessary to ensure the safety of the University community and/or to fulfill legal obligations.</w:t>
            </w:r>
          </w:p>
          <w:p w14:paraId="31D3BD75" w14:textId="77777777" w:rsidR="00573737" w:rsidRPr="00411F72" w:rsidRDefault="00573737" w:rsidP="00573737">
            <w:pPr>
              <w:rPr>
                <w:rFonts w:ascii="Arial Unicode MS" w:eastAsia="Arial Unicode MS" w:hAnsi="Arial Unicode MS" w:cs="Arial Unicode MS"/>
              </w:rPr>
            </w:pPr>
          </w:p>
          <w:p w14:paraId="2317FC82"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Confidentiality will be maintained as far as legally possible, with clear communication on when sharing of information is required.</w:t>
            </w:r>
          </w:p>
          <w:p w14:paraId="6A3EDA3F" w14:textId="77777777" w:rsidR="00573737" w:rsidRPr="00411F72" w:rsidRDefault="00573737" w:rsidP="00573737">
            <w:pPr>
              <w:rPr>
                <w:rFonts w:ascii="Arial Unicode MS" w:eastAsia="Arial Unicode MS" w:hAnsi="Arial Unicode MS" w:cs="Arial Unicode MS"/>
              </w:rPr>
            </w:pPr>
          </w:p>
          <w:p w14:paraId="0847869F"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Sections 5.1, 6.1, 8.1 , 11.1 and 12.1 of the procedure are applicable to Staff only.</w:t>
            </w:r>
          </w:p>
          <w:p w14:paraId="3B042C2C" w14:textId="77777777" w:rsidR="00573737" w:rsidRPr="00411F72" w:rsidRDefault="00573737" w:rsidP="00573737">
            <w:pPr>
              <w:rPr>
                <w:rFonts w:ascii="Arial Unicode MS" w:eastAsia="Arial Unicode MS" w:hAnsi="Arial Unicode MS" w:cs="Arial Unicode MS"/>
              </w:rPr>
            </w:pPr>
          </w:p>
          <w:p w14:paraId="2A1F667B"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Sections 5.2, 6.2, 8.2, 11.2 and 12.2 of the procedure are applicable to Students only.</w:t>
            </w:r>
          </w:p>
          <w:p w14:paraId="11AB5600" w14:textId="77777777" w:rsidR="00573737" w:rsidRPr="00411F72" w:rsidRDefault="00573737" w:rsidP="00573737">
            <w:pPr>
              <w:rPr>
                <w:rFonts w:ascii="Arial Unicode MS" w:eastAsia="Arial Unicode MS" w:hAnsi="Arial Unicode MS" w:cs="Arial Unicode MS"/>
              </w:rPr>
            </w:pPr>
          </w:p>
          <w:p w14:paraId="2D9462C0" w14:textId="750F0541"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All other sections of the procedure are applicable to both Staff and Students.</w:t>
            </w:r>
          </w:p>
        </w:tc>
        <w:tc>
          <w:tcPr>
            <w:tcW w:w="4744" w:type="dxa"/>
          </w:tcPr>
          <w:p w14:paraId="05BF2F53" w14:textId="77777777" w:rsidR="00FF737B" w:rsidRPr="00FF737B" w:rsidRDefault="00FF737B" w:rsidP="00FF737B">
            <w:pPr>
              <w:rPr>
                <w:rFonts w:ascii="Arial Unicode MS" w:eastAsia="Arial Unicode MS" w:hAnsi="Arial Unicode MS" w:cs="Arial Unicode MS"/>
              </w:rPr>
            </w:pPr>
            <w:r w:rsidRPr="00FF737B">
              <w:rPr>
                <w:rFonts w:ascii="Arial Unicode MS" w:eastAsia="Arial Unicode MS" w:hAnsi="Arial Unicode MS" w:cs="Arial Unicode MS" w:hint="cs"/>
                <w:cs/>
                <w:lang w:bidi="ta-IN"/>
              </w:rPr>
              <w:t>பாலின அடிப்படையிலான வன்முறையை அனுபவித்த எந்தவொரு நபரும் இந்த நடைமுறையின் பிரிவு 5 இன் கீழ் பல்கலைக்கழகத்திற்கு ஒரு வெளிப்படுத்தல் அல்லது முறையான அறிக்கையை சமர்ப்பிக்க ஊக்குவிக்கப்படுகிறார்கள். காவல்துறை அல்லது ஆஸ்திரேலிய மனித உரிமைகள் ஆணையம் போன்ற வெளிப்புற நிறுவனங்களுக்கும் முறையான அறிக்கைகளை வழங்கலாம்.</w:t>
            </w:r>
          </w:p>
          <w:p w14:paraId="4F4EC973" w14:textId="77777777" w:rsidR="00573737" w:rsidRDefault="00573737" w:rsidP="00573737">
            <w:pPr>
              <w:rPr>
                <w:rFonts w:ascii="Arial Unicode MS" w:eastAsia="Arial Unicode MS" w:hAnsi="Arial Unicode MS" w:cs="Arial Unicode MS"/>
                <w:lang w:bidi="ta-IN"/>
              </w:rPr>
            </w:pPr>
          </w:p>
          <w:p w14:paraId="709619E5" w14:textId="77777777" w:rsidR="00FF737B" w:rsidRPr="00FF737B" w:rsidRDefault="00FF737B" w:rsidP="00FF737B">
            <w:pPr>
              <w:rPr>
                <w:rFonts w:ascii="Arial Unicode MS" w:eastAsia="Arial Unicode MS" w:hAnsi="Arial Unicode MS" w:cs="Arial Unicode MS"/>
                <w:lang w:bidi="ta-IN"/>
              </w:rPr>
            </w:pPr>
            <w:r w:rsidRPr="00FF737B">
              <w:rPr>
                <w:rFonts w:ascii="Arial Unicode MS" w:eastAsia="Arial Unicode MS" w:hAnsi="Arial Unicode MS" w:cs="Arial Unicode MS" w:hint="cs"/>
                <w:cs/>
                <w:lang w:bidi="ta-IN"/>
              </w:rPr>
              <w:t>பதில்கள் நபர் சார்ந்ததாகவும்</w:t>
            </w:r>
            <w:r w:rsidRPr="00FF737B">
              <w:rPr>
                <w:rFonts w:ascii="Arial Unicode MS" w:eastAsia="Arial Unicode MS" w:hAnsi="Arial Unicode MS" w:cs="Arial Unicode MS" w:hint="cs"/>
                <w:lang w:bidi="ta-IN"/>
              </w:rPr>
              <w:t xml:space="preserve">, </w:t>
            </w:r>
            <w:r w:rsidRPr="00FF737B">
              <w:rPr>
                <w:rFonts w:ascii="Arial Unicode MS" w:eastAsia="Arial Unicode MS" w:hAnsi="Arial Unicode MS" w:cs="Arial Unicode MS" w:hint="cs"/>
                <w:cs/>
                <w:lang w:bidi="ta-IN"/>
              </w:rPr>
              <w:t>அதிர்ச்சி சார்ந்ததாகவும் இருக்கும்</w:t>
            </w:r>
            <w:r w:rsidRPr="00FF737B">
              <w:rPr>
                <w:rFonts w:ascii="Arial Unicode MS" w:eastAsia="Arial Unicode MS" w:hAnsi="Arial Unicode MS" w:cs="Arial Unicode MS" w:hint="cs"/>
                <w:lang w:bidi="ta-IN"/>
              </w:rPr>
              <w:t xml:space="preserve">, </w:t>
            </w:r>
            <w:r w:rsidRPr="00FF737B">
              <w:rPr>
                <w:rFonts w:ascii="Arial Unicode MS" w:eastAsia="Arial Unicode MS" w:hAnsi="Arial Unicode MS" w:cs="Arial Unicode MS" w:hint="cs"/>
                <w:cs/>
                <w:lang w:bidi="ta-IN"/>
              </w:rPr>
              <w:t>இதில் வெளிப்படுத்துபவரின் அனுபவத்தை உணர்திறன் மிக்கதாகவும்</w:t>
            </w:r>
            <w:r w:rsidRPr="00FF737B">
              <w:rPr>
                <w:rFonts w:ascii="Arial Unicode MS" w:eastAsia="Arial Unicode MS" w:hAnsi="Arial Unicode MS" w:cs="Arial Unicode MS" w:hint="cs"/>
                <w:lang w:bidi="ta-IN"/>
              </w:rPr>
              <w:t xml:space="preserve">, </w:t>
            </w:r>
            <w:r w:rsidRPr="00FF737B">
              <w:rPr>
                <w:rFonts w:ascii="Arial Unicode MS" w:eastAsia="Arial Unicode MS" w:hAnsi="Arial Unicode MS" w:cs="Arial Unicode MS" w:hint="cs"/>
                <w:cs/>
                <w:lang w:bidi="ta-IN"/>
              </w:rPr>
              <w:t>கருத்தில் கொண்டதாகவும் இருப்பது</w:t>
            </w:r>
            <w:r w:rsidRPr="00FF737B">
              <w:rPr>
                <w:rFonts w:ascii="Arial Unicode MS" w:eastAsia="Arial Unicode MS" w:hAnsi="Arial Unicode MS" w:cs="Arial Unicode MS" w:hint="cs"/>
                <w:lang w:bidi="ta-IN"/>
              </w:rPr>
              <w:t xml:space="preserve">, </w:t>
            </w:r>
            <w:r w:rsidRPr="00FF737B">
              <w:rPr>
                <w:rFonts w:ascii="Arial Unicode MS" w:eastAsia="Arial Unicode MS" w:hAnsi="Arial Unicode MS" w:cs="Arial Unicode MS" w:hint="cs"/>
                <w:cs/>
                <w:lang w:bidi="ta-IN"/>
              </w:rPr>
              <w:t>மீண்டும் அதிர்ச்சியைத் தவிர்ப்பது</w:t>
            </w:r>
            <w:r w:rsidRPr="00FF737B">
              <w:rPr>
                <w:rFonts w:ascii="Arial Unicode MS" w:eastAsia="Arial Unicode MS" w:hAnsi="Arial Unicode MS" w:cs="Arial Unicode MS" w:hint="cs"/>
                <w:lang w:bidi="ta-IN"/>
              </w:rPr>
              <w:t xml:space="preserve">, </w:t>
            </w:r>
            <w:r w:rsidRPr="00FF737B">
              <w:rPr>
                <w:rFonts w:ascii="Arial Unicode MS" w:eastAsia="Arial Unicode MS" w:hAnsi="Arial Unicode MS" w:cs="Arial Unicode MS" w:hint="cs"/>
                <w:cs/>
                <w:lang w:bidi="ta-IN"/>
              </w:rPr>
              <w:t>வெளிப்படுத்துபவரின் விருப்பங்களை உண்மையாகக் கருத்தில் கொள்வது (பல்கலைக்கழக சமூகத்தைப் பாதுகாப்பாக வைத்திருக்கத் தேவையானதைச் செய்யும்போது) ஆகியவை அடங்கும். பதில்கள் நடைமுறை நியாயத்துடன் ஒத்துப்போகும்.</w:t>
            </w:r>
          </w:p>
          <w:p w14:paraId="784A7BD7" w14:textId="77777777" w:rsidR="00FF737B" w:rsidRDefault="00FF737B" w:rsidP="00573737">
            <w:pPr>
              <w:rPr>
                <w:rFonts w:ascii="Arial Unicode MS" w:eastAsia="Arial Unicode MS" w:hAnsi="Arial Unicode MS" w:cs="Arial Unicode MS"/>
                <w:lang w:bidi="ta-IN"/>
              </w:rPr>
            </w:pPr>
          </w:p>
          <w:p w14:paraId="69AEFAFA" w14:textId="77777777" w:rsidR="00FF737B" w:rsidRDefault="00FF737B" w:rsidP="00FF737B">
            <w:pPr>
              <w:rPr>
                <w:rFonts w:ascii="Arial Unicode MS" w:eastAsia="Arial Unicode MS" w:hAnsi="Arial Unicode MS" w:cs="Arial Unicode MS"/>
                <w:lang w:bidi="ta-IN"/>
              </w:rPr>
            </w:pPr>
            <w:r w:rsidRPr="00FF737B">
              <w:rPr>
                <w:rFonts w:ascii="Arial Unicode MS" w:eastAsia="Arial Unicode MS" w:hAnsi="Arial Unicode MS" w:cs="Arial Unicode MS" w:hint="cs"/>
                <w:cs/>
                <w:lang w:bidi="ta-IN"/>
              </w:rPr>
              <w:t>வெளிப்படுத்துபவர் மற்றும் பிரதிவாதி உட்பட அனைத்து தரப்பினரும்</w:t>
            </w:r>
            <w:r w:rsidRPr="00FF737B">
              <w:rPr>
                <w:rFonts w:ascii="Arial Unicode MS" w:eastAsia="Arial Unicode MS" w:hAnsi="Arial Unicode MS" w:cs="Arial Unicode MS" w:hint="cs"/>
                <w:lang w:bidi="ta-IN"/>
              </w:rPr>
              <w:t xml:space="preserve">, </w:t>
            </w:r>
            <w:r w:rsidRPr="00FF737B">
              <w:rPr>
                <w:rFonts w:ascii="Arial Unicode MS" w:eastAsia="Arial Unicode MS" w:hAnsi="Arial Unicode MS" w:cs="Arial Unicode MS" w:hint="cs"/>
                <w:cs/>
                <w:lang w:bidi="ta-IN"/>
              </w:rPr>
              <w:t>வெளிப்படுத்தல் அல்லது முறையான அறிக்கையின் பொருள் குறித்து அவர்களிடம் கேட்கப்படும் போது ஒரு ஆதரவு நபருடன் வருவதற்கு உரிமை உண்டு.</w:t>
            </w:r>
          </w:p>
          <w:p w14:paraId="0411228D" w14:textId="39256B09" w:rsidR="00FF737B" w:rsidRPr="00FF737B" w:rsidRDefault="00FF737B" w:rsidP="00FF737B">
            <w:pPr>
              <w:rPr>
                <w:rFonts w:ascii="Arial Unicode MS" w:eastAsia="Arial Unicode MS" w:hAnsi="Arial Unicode MS" w:cs="Arial Unicode MS"/>
                <w:lang w:bidi="ta-IN"/>
              </w:rPr>
            </w:pPr>
            <w:r w:rsidRPr="00FF737B">
              <w:rPr>
                <w:rFonts w:ascii="Arial Unicode MS" w:eastAsia="Arial Unicode MS" w:hAnsi="Arial Unicode MS" w:cs="Arial Unicode MS" w:hint="cs"/>
                <w:cs/>
                <w:lang w:bidi="ta-IN"/>
              </w:rPr>
              <w:t>பாதிக்கப்பட்ட தனிநபர்களின் பாதுகாப்பு மற்றும் நல்வாழ்வு</w:t>
            </w:r>
            <w:r w:rsidRPr="00FF737B">
              <w:rPr>
                <w:rFonts w:ascii="Arial Unicode MS" w:eastAsia="Arial Unicode MS" w:hAnsi="Arial Unicode MS" w:cs="Arial Unicode MS" w:hint="cs"/>
                <w:lang w:bidi="ta-IN"/>
              </w:rPr>
              <w:t xml:space="preserve">, </w:t>
            </w:r>
            <w:r w:rsidRPr="00FF737B">
              <w:rPr>
                <w:rFonts w:ascii="Arial Unicode MS" w:eastAsia="Arial Unicode MS" w:hAnsi="Arial Unicode MS" w:cs="Arial Unicode MS" w:hint="cs"/>
                <w:cs/>
                <w:lang w:bidi="ta-IN"/>
              </w:rPr>
              <w:t>வெளிப்படுத்தல் அல்லது முறையான அறிக்கைக்கு பல்கலைக்கழகத்தின் பதில் முழுவதும் தெளிவான தகவல்களை வழங்குவதன் மூலமும்</w:t>
            </w:r>
            <w:r w:rsidRPr="00FF737B">
              <w:rPr>
                <w:rFonts w:ascii="Arial Unicode MS" w:eastAsia="Arial Unicode MS" w:hAnsi="Arial Unicode MS" w:cs="Arial Unicode MS" w:hint="cs"/>
                <w:lang w:bidi="ta-IN"/>
              </w:rPr>
              <w:t xml:space="preserve">, </w:t>
            </w:r>
            <w:r w:rsidRPr="00FF737B">
              <w:rPr>
                <w:rFonts w:ascii="Arial Unicode MS" w:eastAsia="Arial Unicode MS" w:hAnsi="Arial Unicode MS" w:cs="Arial Unicode MS" w:hint="cs"/>
                <w:cs/>
                <w:lang w:bidi="ta-IN"/>
              </w:rPr>
              <w:t>உள்</w:t>
            </w:r>
            <w:r>
              <w:rPr>
                <w:rFonts w:ascii="Arial Unicode MS" w:eastAsia="Arial Unicode MS" w:hAnsi="Arial Unicode MS" w:cs="Arial Unicode MS" w:hint="cs"/>
                <w:cs/>
                <w:lang w:bidi="ta-IN"/>
              </w:rPr>
              <w:t>ளார்ந்த</w:t>
            </w:r>
            <w:r w:rsidRPr="00FF737B">
              <w:rPr>
                <w:rFonts w:ascii="Arial Unicode MS" w:eastAsia="Arial Unicode MS" w:hAnsi="Arial Unicode MS" w:cs="Arial Unicode MS" w:hint="cs"/>
                <w:cs/>
                <w:lang w:bidi="ta-IN"/>
              </w:rPr>
              <w:t xml:space="preserve"> மற்றும் வெளிப்புற ஆதரவு சேவைகள் பற்றிய தகவல்களை வழங்குவதன் மூலமும் ஆதரிக்கப்படுகிறது.</w:t>
            </w:r>
          </w:p>
          <w:p w14:paraId="290424CB" w14:textId="77777777" w:rsidR="00FF737B" w:rsidRPr="00FF737B" w:rsidRDefault="00FF737B" w:rsidP="00FF737B">
            <w:pPr>
              <w:rPr>
                <w:rFonts w:ascii="Arial Unicode MS" w:eastAsia="Arial Unicode MS" w:hAnsi="Arial Unicode MS" w:cs="Arial Unicode MS"/>
                <w:lang w:bidi="ta-IN"/>
              </w:rPr>
            </w:pPr>
          </w:p>
          <w:p w14:paraId="75F8C315" w14:textId="77777777" w:rsidR="00FF737B" w:rsidRPr="00FF737B" w:rsidRDefault="00FF737B" w:rsidP="00FF737B">
            <w:pPr>
              <w:rPr>
                <w:rFonts w:ascii="Arial Unicode MS" w:eastAsia="Arial Unicode MS" w:hAnsi="Arial Unicode MS" w:cs="Arial Unicode MS"/>
                <w:lang w:bidi="ta-IN"/>
              </w:rPr>
            </w:pPr>
            <w:r w:rsidRPr="00FF737B">
              <w:rPr>
                <w:rFonts w:ascii="Arial Unicode MS" w:eastAsia="Arial Unicode MS" w:hAnsi="Arial Unicode MS" w:cs="Arial Unicode MS" w:hint="cs"/>
                <w:cs/>
                <w:lang w:bidi="ta-IN"/>
              </w:rPr>
              <w:t>பாலின அடிப்படையிலான வன்முறையை அனுபவித்த ஒரு நபர்</w:t>
            </w:r>
            <w:r w:rsidRPr="00FF737B">
              <w:rPr>
                <w:rFonts w:ascii="Arial Unicode MS" w:eastAsia="Arial Unicode MS" w:hAnsi="Arial Unicode MS" w:cs="Arial Unicode MS" w:hint="cs"/>
                <w:lang w:bidi="ta-IN"/>
              </w:rPr>
              <w:t xml:space="preserve">, </w:t>
            </w:r>
            <w:r w:rsidRPr="00FF737B">
              <w:rPr>
                <w:rFonts w:ascii="Arial Unicode MS" w:eastAsia="Arial Unicode MS" w:hAnsi="Arial Unicode MS" w:cs="Arial Unicode MS" w:hint="cs"/>
                <w:cs/>
                <w:lang w:bidi="ta-IN"/>
              </w:rPr>
              <w:t>செயல்முறையின் எந்த கட்டத்திலும் ஒரு வெளிப்படுத்தல் அல்லது முறையான அறிக்கையை திரும்பப் பெற உரிமை உண்டு. இருப்பினும்</w:t>
            </w:r>
            <w:r w:rsidRPr="00FF737B">
              <w:rPr>
                <w:rFonts w:ascii="Arial Unicode MS" w:eastAsia="Arial Unicode MS" w:hAnsi="Arial Unicode MS" w:cs="Arial Unicode MS" w:hint="cs"/>
                <w:lang w:bidi="ta-IN"/>
              </w:rPr>
              <w:t xml:space="preserve">, </w:t>
            </w:r>
            <w:r w:rsidRPr="00FF737B">
              <w:rPr>
                <w:rFonts w:ascii="Arial Unicode MS" w:eastAsia="Arial Unicode MS" w:hAnsi="Arial Unicode MS" w:cs="Arial Unicode MS" w:hint="cs"/>
                <w:cs/>
                <w:lang w:bidi="ta-IN"/>
              </w:rPr>
              <w:t>பல்கலைக்கழக சமூகத்தின் பாதுகாப்பை உறுதி செய்வதற்கும்/அல்லது சட்டப்பூர்வ கடமைகளை நிறைவேற்றுவதற்கும் அவசியமானால்</w:t>
            </w:r>
            <w:r w:rsidRPr="00FF737B">
              <w:rPr>
                <w:rFonts w:ascii="Arial Unicode MS" w:eastAsia="Arial Unicode MS" w:hAnsi="Arial Unicode MS" w:cs="Arial Unicode MS" w:hint="cs"/>
                <w:lang w:bidi="ta-IN"/>
              </w:rPr>
              <w:t xml:space="preserve">, </w:t>
            </w:r>
            <w:r w:rsidRPr="00FF737B">
              <w:rPr>
                <w:rFonts w:ascii="Arial Unicode MS" w:eastAsia="Arial Unicode MS" w:hAnsi="Arial Unicode MS" w:cs="Arial Unicode MS" w:hint="cs"/>
                <w:cs/>
                <w:lang w:bidi="ta-IN"/>
              </w:rPr>
              <w:t>பல்கலைக்கழகம் ஒரு வெளிப்படுத்தல் அல்லது முறையான அறிக்கையின் மீது தொடர்ந்து செயல்படலாம்.</w:t>
            </w:r>
          </w:p>
          <w:p w14:paraId="11366FFD" w14:textId="77777777" w:rsidR="006E2120" w:rsidRDefault="006E2120" w:rsidP="00D55261">
            <w:pPr>
              <w:rPr>
                <w:rFonts w:ascii="Arial Unicode MS" w:eastAsia="Arial Unicode MS" w:hAnsi="Arial Unicode MS" w:cs="Arial Unicode MS"/>
                <w:lang w:bidi="ta-IN"/>
              </w:rPr>
            </w:pPr>
          </w:p>
          <w:p w14:paraId="39F7415F" w14:textId="5F95CF16" w:rsidR="00D55261" w:rsidRPr="00FF737B" w:rsidRDefault="00D55261" w:rsidP="00D5526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 </w:t>
            </w:r>
            <w:r w:rsidRPr="00FF737B">
              <w:rPr>
                <w:rFonts w:ascii="Arial Unicode MS" w:eastAsia="Arial Unicode MS" w:hAnsi="Arial Unicode MS" w:cs="Arial Unicode MS" w:hint="cs"/>
                <w:cs/>
                <w:lang w:bidi="ta-IN"/>
              </w:rPr>
              <w:t>தகவல்களைப் பகிர்வது எப்போது அவசியம் என்பது குறித்த தெளிவான தகவல்தொடர்புடன்</w:t>
            </w:r>
            <w:r>
              <w:rPr>
                <w:rFonts w:ascii="Arial Unicode MS" w:eastAsia="Arial Unicode MS" w:hAnsi="Arial Unicode MS" w:cs="Arial Unicode MS" w:hint="cs"/>
                <w:cs/>
                <w:lang w:bidi="ta-IN"/>
              </w:rPr>
              <w:t>,</w:t>
            </w:r>
          </w:p>
          <w:p w14:paraId="46BD01C6" w14:textId="1D55078B" w:rsidR="00FF737B" w:rsidRDefault="00D55261" w:rsidP="00D5526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 </w:t>
            </w:r>
            <w:r w:rsidR="00FF737B" w:rsidRPr="00FF737B">
              <w:rPr>
                <w:rFonts w:ascii="Arial Unicode MS" w:eastAsia="Arial Unicode MS" w:hAnsi="Arial Unicode MS" w:cs="Arial Unicode MS" w:hint="cs"/>
                <w:cs/>
                <w:lang w:bidi="ta-IN"/>
              </w:rPr>
              <w:t xml:space="preserve">சட்டப்பூர்வமாக முடிந்தவரை </w:t>
            </w:r>
            <w:r w:rsidR="00FF737B">
              <w:rPr>
                <w:rFonts w:ascii="Arial Unicode MS" w:eastAsia="Arial Unicode MS" w:hAnsi="Arial Unicode MS" w:cs="Arial Unicode MS" w:hint="cs"/>
                <w:cs/>
                <w:lang w:bidi="ta-IN"/>
              </w:rPr>
              <w:t>இ</w:t>
            </w:r>
            <w:r w:rsidR="00FF737B" w:rsidRPr="00FF737B">
              <w:rPr>
                <w:rFonts w:ascii="Arial Unicode MS" w:eastAsia="Arial Unicode MS" w:hAnsi="Arial Unicode MS" w:cs="Arial Unicode MS" w:hint="cs"/>
                <w:cs/>
                <w:lang w:bidi="ta-IN"/>
              </w:rPr>
              <w:t>ரகசியத்தன்மை பராமரிக்கப்படும்</w:t>
            </w:r>
            <w:r>
              <w:rPr>
                <w:rFonts w:ascii="Arial Unicode MS" w:eastAsia="Arial Unicode MS" w:hAnsi="Arial Unicode MS" w:cs="Arial Unicode MS" w:hint="cs"/>
                <w:cs/>
                <w:lang w:bidi="ta-IN"/>
              </w:rPr>
              <w:t>.</w:t>
            </w:r>
            <w:r w:rsidR="00FF737B" w:rsidRPr="00FF737B">
              <w:rPr>
                <w:rFonts w:ascii="Arial Unicode MS" w:eastAsia="Arial Unicode MS" w:hAnsi="Arial Unicode MS" w:cs="Arial Unicode MS" w:hint="cs"/>
                <w:lang w:bidi="ta-IN"/>
              </w:rPr>
              <w:t xml:space="preserve"> </w:t>
            </w:r>
          </w:p>
          <w:p w14:paraId="03FE5D55" w14:textId="77777777" w:rsidR="006E2120" w:rsidRDefault="006E2120" w:rsidP="00D55261">
            <w:pPr>
              <w:rPr>
                <w:rFonts w:ascii="Arial Unicode MS" w:eastAsia="Arial Unicode MS" w:hAnsi="Arial Unicode MS" w:cs="Arial Unicode MS"/>
                <w:lang w:bidi="ta-IN"/>
              </w:rPr>
            </w:pPr>
          </w:p>
          <w:p w14:paraId="6CC19E12" w14:textId="7072ED16" w:rsidR="00D55261" w:rsidRPr="00D55261" w:rsidRDefault="00D55261" w:rsidP="00D55261">
            <w:pPr>
              <w:rPr>
                <w:rFonts w:ascii="Arial Unicode MS" w:eastAsia="Arial Unicode MS" w:hAnsi="Arial Unicode MS" w:cs="Arial Unicode MS"/>
                <w:lang w:bidi="ta-IN"/>
              </w:rPr>
            </w:pPr>
            <w:r w:rsidRPr="00D55261">
              <w:rPr>
                <w:rFonts w:ascii="Arial Unicode MS" w:eastAsia="Arial Unicode MS" w:hAnsi="Arial Unicode MS" w:cs="Arial Unicode MS" w:hint="cs"/>
                <w:cs/>
                <w:lang w:bidi="ta-IN"/>
              </w:rPr>
              <w:t>நடைமுறையின் பிரிவுகள் 5.1</w:t>
            </w:r>
            <w:r w:rsidRPr="00D55261">
              <w:rPr>
                <w:rFonts w:ascii="Arial Unicode MS" w:eastAsia="Arial Unicode MS" w:hAnsi="Arial Unicode MS" w:cs="Arial Unicode MS" w:hint="cs"/>
                <w:lang w:bidi="ta-IN"/>
              </w:rPr>
              <w:t xml:space="preserve">, </w:t>
            </w:r>
            <w:r w:rsidRPr="00D55261">
              <w:rPr>
                <w:rFonts w:ascii="Arial Unicode MS" w:eastAsia="Arial Unicode MS" w:hAnsi="Arial Unicode MS" w:cs="Arial Unicode MS" w:hint="cs"/>
                <w:cs/>
                <w:lang w:bidi="ta-IN"/>
              </w:rPr>
              <w:t>6.1</w:t>
            </w:r>
            <w:r w:rsidRPr="00D55261">
              <w:rPr>
                <w:rFonts w:ascii="Arial Unicode MS" w:eastAsia="Arial Unicode MS" w:hAnsi="Arial Unicode MS" w:cs="Arial Unicode MS" w:hint="cs"/>
                <w:lang w:bidi="ta-IN"/>
              </w:rPr>
              <w:t xml:space="preserve">, </w:t>
            </w:r>
            <w:r w:rsidRPr="00D55261">
              <w:rPr>
                <w:rFonts w:ascii="Arial Unicode MS" w:eastAsia="Arial Unicode MS" w:hAnsi="Arial Unicode MS" w:cs="Arial Unicode MS" w:hint="cs"/>
                <w:cs/>
                <w:lang w:bidi="ta-IN"/>
              </w:rPr>
              <w:t>8.1</w:t>
            </w:r>
            <w:r w:rsidRPr="00D55261">
              <w:rPr>
                <w:rFonts w:ascii="Arial Unicode MS" w:eastAsia="Arial Unicode MS" w:hAnsi="Arial Unicode MS" w:cs="Arial Unicode MS" w:hint="cs"/>
                <w:lang w:bidi="ta-IN"/>
              </w:rPr>
              <w:t xml:space="preserve">, </w:t>
            </w:r>
            <w:r w:rsidRPr="00D55261">
              <w:rPr>
                <w:rFonts w:ascii="Arial Unicode MS" w:eastAsia="Arial Unicode MS" w:hAnsi="Arial Unicode MS" w:cs="Arial Unicode MS" w:hint="cs"/>
                <w:cs/>
                <w:lang w:bidi="ta-IN"/>
              </w:rPr>
              <w:t>11.1 மற்றும் 12.1 ஆகியவை பணியாளர்களுக்கு மட்டுமே பொருந்தும்.</w:t>
            </w:r>
          </w:p>
          <w:p w14:paraId="08BA3C5B" w14:textId="77777777" w:rsidR="006E2120" w:rsidRDefault="006E2120" w:rsidP="00D55261">
            <w:pPr>
              <w:rPr>
                <w:rFonts w:ascii="Arial Unicode MS" w:eastAsia="Arial Unicode MS" w:hAnsi="Arial Unicode MS" w:cs="Arial Unicode MS"/>
                <w:lang w:bidi="ta-IN"/>
              </w:rPr>
            </w:pPr>
          </w:p>
          <w:p w14:paraId="47F26577" w14:textId="504F2E90" w:rsidR="00D55261" w:rsidRPr="00D55261" w:rsidRDefault="00D55261" w:rsidP="00D55261">
            <w:pPr>
              <w:rPr>
                <w:rFonts w:ascii="Arial Unicode MS" w:eastAsia="Arial Unicode MS" w:hAnsi="Arial Unicode MS" w:cs="Arial Unicode MS"/>
                <w:lang w:bidi="ta-IN"/>
              </w:rPr>
            </w:pPr>
            <w:r w:rsidRPr="00D55261">
              <w:rPr>
                <w:rFonts w:ascii="Arial Unicode MS" w:eastAsia="Arial Unicode MS" w:hAnsi="Arial Unicode MS" w:cs="Arial Unicode MS" w:hint="cs"/>
                <w:cs/>
                <w:lang w:bidi="ta-IN"/>
              </w:rPr>
              <w:t>நடைமுறையின் பிரிவுகள் 5.2</w:t>
            </w:r>
            <w:r w:rsidRPr="00D55261">
              <w:rPr>
                <w:rFonts w:ascii="Arial Unicode MS" w:eastAsia="Arial Unicode MS" w:hAnsi="Arial Unicode MS" w:cs="Arial Unicode MS" w:hint="cs"/>
                <w:lang w:bidi="ta-IN"/>
              </w:rPr>
              <w:t xml:space="preserve">, </w:t>
            </w:r>
            <w:r w:rsidRPr="00D55261">
              <w:rPr>
                <w:rFonts w:ascii="Arial Unicode MS" w:eastAsia="Arial Unicode MS" w:hAnsi="Arial Unicode MS" w:cs="Arial Unicode MS" w:hint="cs"/>
                <w:cs/>
                <w:lang w:bidi="ta-IN"/>
              </w:rPr>
              <w:t>6.2</w:t>
            </w:r>
            <w:r w:rsidRPr="00D55261">
              <w:rPr>
                <w:rFonts w:ascii="Arial Unicode MS" w:eastAsia="Arial Unicode MS" w:hAnsi="Arial Unicode MS" w:cs="Arial Unicode MS" w:hint="cs"/>
                <w:lang w:bidi="ta-IN"/>
              </w:rPr>
              <w:t xml:space="preserve">, </w:t>
            </w:r>
            <w:r w:rsidRPr="00D55261">
              <w:rPr>
                <w:rFonts w:ascii="Arial Unicode MS" w:eastAsia="Arial Unicode MS" w:hAnsi="Arial Unicode MS" w:cs="Arial Unicode MS" w:hint="cs"/>
                <w:cs/>
                <w:lang w:bidi="ta-IN"/>
              </w:rPr>
              <w:t>8.2</w:t>
            </w:r>
            <w:r w:rsidRPr="00D55261">
              <w:rPr>
                <w:rFonts w:ascii="Arial Unicode MS" w:eastAsia="Arial Unicode MS" w:hAnsi="Arial Unicode MS" w:cs="Arial Unicode MS" w:hint="cs"/>
                <w:lang w:bidi="ta-IN"/>
              </w:rPr>
              <w:t xml:space="preserve">, </w:t>
            </w:r>
            <w:r w:rsidRPr="00D55261">
              <w:rPr>
                <w:rFonts w:ascii="Arial Unicode MS" w:eastAsia="Arial Unicode MS" w:hAnsi="Arial Unicode MS" w:cs="Arial Unicode MS" w:hint="cs"/>
                <w:cs/>
                <w:lang w:bidi="ta-IN"/>
              </w:rPr>
              <w:t>11.2 மற்றும் 12.2 ஆகியவை மாணவர்களுக்கு மட்டுமே பொருந்தும்.</w:t>
            </w:r>
          </w:p>
          <w:p w14:paraId="7B9C552D" w14:textId="77777777" w:rsidR="006E2120" w:rsidRDefault="006E2120" w:rsidP="00D55261">
            <w:pPr>
              <w:rPr>
                <w:rFonts w:ascii="Arial Unicode MS" w:eastAsia="Arial Unicode MS" w:hAnsi="Arial Unicode MS" w:cs="Arial Unicode MS"/>
                <w:lang w:bidi="ta-IN"/>
              </w:rPr>
            </w:pPr>
          </w:p>
          <w:p w14:paraId="7236AEB8" w14:textId="6BAA3411" w:rsidR="00D55261" w:rsidRPr="00D55261" w:rsidRDefault="00D55261" w:rsidP="00D55261">
            <w:pPr>
              <w:rPr>
                <w:rFonts w:ascii="Arial Unicode MS" w:eastAsia="Arial Unicode MS" w:hAnsi="Arial Unicode MS" w:cs="Arial Unicode MS"/>
                <w:lang w:bidi="ta-IN"/>
              </w:rPr>
            </w:pPr>
            <w:r w:rsidRPr="00D55261">
              <w:rPr>
                <w:rFonts w:ascii="Arial Unicode MS" w:eastAsia="Arial Unicode MS" w:hAnsi="Arial Unicode MS" w:cs="Arial Unicode MS" w:hint="cs"/>
                <w:cs/>
                <w:lang w:bidi="ta-IN"/>
              </w:rPr>
              <w:t>நடைமுறையின் மற்ற அனைத்து பிரிவுகளும் ஊழியர்கள் மற்றும் மாணவர்கள் இருவருக்கும் பொருந்தும்.</w:t>
            </w:r>
          </w:p>
          <w:p w14:paraId="25172A51" w14:textId="5D93B718" w:rsidR="00D55261" w:rsidRPr="00411F72" w:rsidRDefault="00D55261" w:rsidP="00D55261">
            <w:pPr>
              <w:rPr>
                <w:rFonts w:ascii="Arial Unicode MS" w:eastAsia="Arial Unicode MS" w:hAnsi="Arial Unicode MS" w:cs="Arial Unicode MS"/>
                <w:lang w:bidi="ta-IN"/>
              </w:rPr>
            </w:pPr>
          </w:p>
        </w:tc>
      </w:tr>
      <w:tr w:rsidR="00573737" w:rsidRPr="00411F72" w14:paraId="6DAB1AC4" w14:textId="04BF2CFC" w:rsidTr="0084326B">
        <w:tc>
          <w:tcPr>
            <w:tcW w:w="4508" w:type="dxa"/>
          </w:tcPr>
          <w:p w14:paraId="1B177333" w14:textId="2BD7CD48" w:rsidR="00573737" w:rsidRPr="00411F72" w:rsidRDefault="00573737" w:rsidP="00573737">
            <w:pPr>
              <w:rPr>
                <w:rFonts w:ascii="Arial Unicode MS" w:eastAsia="Arial Unicode MS" w:hAnsi="Arial Unicode MS" w:cs="Arial Unicode MS"/>
                <w:b/>
                <w:bCs/>
              </w:rPr>
            </w:pPr>
            <w:r w:rsidRPr="00411F72">
              <w:rPr>
                <w:rFonts w:ascii="Arial Unicode MS" w:eastAsia="Arial Unicode MS" w:hAnsi="Arial Unicode MS" w:cs="Arial Unicode MS"/>
                <w:b/>
                <w:bCs/>
              </w:rPr>
              <w:t>5. Disclosure and reporting options</w:t>
            </w:r>
          </w:p>
        </w:tc>
        <w:tc>
          <w:tcPr>
            <w:tcW w:w="4744" w:type="dxa"/>
          </w:tcPr>
          <w:p w14:paraId="352D84EE" w14:textId="7E010747" w:rsidR="00573737" w:rsidRPr="00411F72" w:rsidRDefault="00D55261" w:rsidP="00573737">
            <w:pPr>
              <w:rPr>
                <w:rFonts w:ascii="Arial Unicode MS" w:eastAsia="Arial Unicode MS" w:hAnsi="Arial Unicode MS" w:cs="Arial Unicode MS"/>
                <w:lang w:bidi="ta-IN"/>
              </w:rPr>
            </w:pPr>
            <w:r w:rsidRPr="00D55261">
              <w:rPr>
                <w:rFonts w:ascii="Arial Unicode MS" w:eastAsia="Arial Unicode MS" w:hAnsi="Arial Unicode MS" w:cs="Arial Unicode MS" w:hint="cs"/>
                <w:b/>
                <w:bCs/>
                <w:cs/>
                <w:lang w:bidi="ta-IN"/>
              </w:rPr>
              <w:t>5.வெளியிடல் மற்றும் அறிவிக்கும் விருப்பத்தேர்வுகள்.</w:t>
            </w:r>
          </w:p>
        </w:tc>
      </w:tr>
      <w:tr w:rsidR="00573737" w:rsidRPr="00411F72" w14:paraId="206696B5" w14:textId="72A86C48" w:rsidTr="0084326B">
        <w:tc>
          <w:tcPr>
            <w:tcW w:w="4508" w:type="dxa"/>
          </w:tcPr>
          <w:p w14:paraId="1A148608"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5.1 Staff Disclosures and Reporting Options</w:t>
            </w:r>
          </w:p>
        </w:tc>
        <w:tc>
          <w:tcPr>
            <w:tcW w:w="4744" w:type="dxa"/>
          </w:tcPr>
          <w:p w14:paraId="47C8BE5A" w14:textId="77777777" w:rsidR="00D55261" w:rsidRPr="00D55261" w:rsidRDefault="00D55261" w:rsidP="00D55261">
            <w:pPr>
              <w:rPr>
                <w:rFonts w:ascii="Arial Unicode MS" w:eastAsia="Arial Unicode MS" w:hAnsi="Arial Unicode MS" w:cs="Arial Unicode MS"/>
                <w:lang w:bidi="ta-IN"/>
              </w:rPr>
            </w:pPr>
            <w:r>
              <w:rPr>
                <w:rFonts w:ascii="Arial Unicode MS" w:eastAsia="Arial Unicode MS" w:hAnsi="Arial Unicode MS" w:cs="Arial Unicode MS" w:hint="cs"/>
                <w:cs/>
                <w:lang w:bidi="ta-IN"/>
              </w:rPr>
              <w:t xml:space="preserve">5.1 </w:t>
            </w:r>
            <w:r w:rsidRPr="00D55261">
              <w:rPr>
                <w:rFonts w:ascii="Arial Unicode MS" w:eastAsia="Arial Unicode MS" w:hAnsi="Arial Unicode MS" w:cs="Arial Unicode MS" w:hint="cs"/>
                <w:cs/>
                <w:lang w:bidi="ta-IN"/>
              </w:rPr>
              <w:t>பணியாளர்கள் வெளிப்படுத்தல்கள் மற்றும் அறிக்கையிடல் விருப்பங்கள்</w:t>
            </w:r>
          </w:p>
          <w:p w14:paraId="424EFA12" w14:textId="7B3B600D" w:rsidR="00573737" w:rsidRPr="00411F72" w:rsidRDefault="00573737" w:rsidP="00573737">
            <w:pPr>
              <w:rPr>
                <w:rFonts w:ascii="Arial Unicode MS" w:eastAsia="Arial Unicode MS" w:hAnsi="Arial Unicode MS" w:cs="Arial Unicode MS"/>
                <w:lang w:bidi="ta-IN"/>
              </w:rPr>
            </w:pPr>
          </w:p>
        </w:tc>
      </w:tr>
      <w:tr w:rsidR="00573737" w:rsidRPr="00411F72" w14:paraId="7B903A6D" w14:textId="6ADC5E60" w:rsidTr="0084326B">
        <w:tc>
          <w:tcPr>
            <w:tcW w:w="4508" w:type="dxa"/>
          </w:tcPr>
          <w:p w14:paraId="1AB06144"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Staff Members who have experienced, witnesses or become aware of an incident/s of Gender-based violence can make a Disclosure or Formal Report (including anonymously) through the following options:</w:t>
            </w:r>
          </w:p>
        </w:tc>
        <w:tc>
          <w:tcPr>
            <w:tcW w:w="4744" w:type="dxa"/>
          </w:tcPr>
          <w:p w14:paraId="45A2CC7C" w14:textId="77777777" w:rsidR="00FE5367" w:rsidRPr="00FE5367" w:rsidRDefault="00FE5367" w:rsidP="00FE5367">
            <w:pPr>
              <w:rPr>
                <w:rFonts w:ascii="Arial Unicode MS" w:eastAsia="Arial Unicode MS" w:hAnsi="Arial Unicode MS" w:cs="Arial Unicode MS"/>
              </w:rPr>
            </w:pPr>
            <w:r w:rsidRPr="00FE5367">
              <w:rPr>
                <w:rFonts w:ascii="Arial Unicode MS" w:eastAsia="Arial Unicode MS" w:hAnsi="Arial Unicode MS" w:cs="Arial Unicode MS" w:hint="cs"/>
                <w:cs/>
                <w:lang w:bidi="ta-IN"/>
              </w:rPr>
              <w:t>பாலின அடிப்படையிலான வன்முறை சம்பவத்தை அனுபவித்த</w:t>
            </w:r>
            <w:r w:rsidRPr="00FE5367">
              <w:rPr>
                <w:rFonts w:ascii="Arial Unicode MS" w:eastAsia="Arial Unicode MS" w:hAnsi="Arial Unicode MS" w:cs="Arial Unicode MS" w:hint="cs"/>
              </w:rPr>
              <w:t xml:space="preserve">, </w:t>
            </w:r>
            <w:r w:rsidRPr="00FE5367">
              <w:rPr>
                <w:rFonts w:ascii="Arial Unicode MS" w:eastAsia="Arial Unicode MS" w:hAnsi="Arial Unicode MS" w:cs="Arial Unicode MS" w:hint="cs"/>
                <w:cs/>
                <w:lang w:bidi="ta-IN"/>
              </w:rPr>
              <w:t>சாட்சியாக இருந்த அல்லது அறிந்த பணியாளர்கள் பின்வரும் விருப்பங்கள் மூலம் ஒரு வெளிப்படுத்தல் அல்லது முறையான அறிக்கையை (பெயர் குறிப்பிடாமல் உட்பட) செய்யலாம்:</w:t>
            </w:r>
          </w:p>
          <w:p w14:paraId="231D80EA" w14:textId="77777777" w:rsidR="00573737" w:rsidRPr="00411F72" w:rsidRDefault="00573737" w:rsidP="00573737">
            <w:pPr>
              <w:rPr>
                <w:rFonts w:ascii="Arial Unicode MS" w:eastAsia="Arial Unicode MS" w:hAnsi="Arial Unicode MS" w:cs="Arial Unicode MS"/>
              </w:rPr>
            </w:pPr>
          </w:p>
        </w:tc>
      </w:tr>
      <w:tr w:rsidR="00573737" w:rsidRPr="00411F72" w14:paraId="331AD47F" w14:textId="796336AB" w:rsidTr="0084326B">
        <w:tc>
          <w:tcPr>
            <w:tcW w:w="4508" w:type="dxa"/>
          </w:tcPr>
          <w:p w14:paraId="37184B7D" w14:textId="77777777" w:rsidR="00573737" w:rsidRPr="00411F72" w:rsidRDefault="00573737" w:rsidP="006D408B">
            <w:pPr>
              <w:pStyle w:val="ListParagraph"/>
              <w:numPr>
                <w:ilvl w:val="0"/>
                <w:numId w:val="3"/>
              </w:numPr>
              <w:rPr>
                <w:rFonts w:ascii="Arial Unicode MS" w:eastAsia="Arial Unicode MS" w:hAnsi="Arial Unicode MS" w:cs="Arial Unicode MS"/>
              </w:rPr>
            </w:pPr>
            <w:r w:rsidRPr="00411F72">
              <w:rPr>
                <w:rFonts w:ascii="Arial Unicode MS" w:eastAsia="Arial Unicode MS" w:hAnsi="Arial Unicode MS" w:cs="Arial Unicode MS"/>
              </w:rPr>
              <w:t>Manager or People &amp; Culture Business Partners: Staff Members can raise concerns with their direct manager or People &amp; Culture Business Partner (in person, by email or by phone), who will provide guidance on the process, available support options, and ensure the issue is managed in accordance with University procedures.</w:t>
            </w:r>
          </w:p>
          <w:p w14:paraId="3A14C45D" w14:textId="77777777" w:rsidR="00573737" w:rsidRPr="00411F72" w:rsidRDefault="00573737" w:rsidP="006D408B">
            <w:pPr>
              <w:pStyle w:val="ListParagraph"/>
              <w:numPr>
                <w:ilvl w:val="0"/>
                <w:numId w:val="3"/>
              </w:numPr>
              <w:rPr>
                <w:rFonts w:ascii="Arial Unicode MS" w:eastAsia="Arial Unicode MS" w:hAnsi="Arial Unicode MS" w:cs="Arial Unicode MS"/>
              </w:rPr>
            </w:pPr>
            <w:r w:rsidRPr="00411F72">
              <w:rPr>
                <w:rFonts w:ascii="Arial Unicode MS" w:eastAsia="Arial Unicode MS" w:hAnsi="Arial Unicode MS" w:cs="Arial Unicode MS"/>
              </w:rPr>
              <w:t>SwinHelp : Staff Members may choose to make a Disclosure or Formal Report using SwinHelp.</w:t>
            </w:r>
          </w:p>
          <w:p w14:paraId="49BE0857" w14:textId="77777777" w:rsidR="00573737" w:rsidRPr="00411F72" w:rsidRDefault="00573737" w:rsidP="006D408B">
            <w:pPr>
              <w:pStyle w:val="ListParagraph"/>
              <w:numPr>
                <w:ilvl w:val="0"/>
                <w:numId w:val="3"/>
              </w:numPr>
              <w:rPr>
                <w:rFonts w:ascii="Arial Unicode MS" w:eastAsia="Arial Unicode MS" w:hAnsi="Arial Unicode MS" w:cs="Arial Unicode MS"/>
              </w:rPr>
            </w:pPr>
            <w:r w:rsidRPr="00411F72">
              <w:rPr>
                <w:rFonts w:ascii="Arial Unicode MS" w:eastAsia="Arial Unicode MS" w:hAnsi="Arial Unicode MS" w:cs="Arial Unicode MS"/>
              </w:rPr>
              <w:t>Online Incident System – SwinRisk: Staff Members can report an incident through the University’s health and safety incident system, SwinRisk</w:t>
            </w:r>
          </w:p>
          <w:p w14:paraId="1A52C24E" w14:textId="77777777" w:rsidR="00573737" w:rsidRPr="00411F72" w:rsidRDefault="00573737" w:rsidP="006D408B">
            <w:pPr>
              <w:pStyle w:val="ListParagraph"/>
              <w:numPr>
                <w:ilvl w:val="0"/>
                <w:numId w:val="3"/>
              </w:numPr>
              <w:rPr>
                <w:rFonts w:ascii="Arial Unicode MS" w:eastAsia="Arial Unicode MS" w:hAnsi="Arial Unicode MS" w:cs="Arial Unicode MS"/>
              </w:rPr>
            </w:pPr>
            <w:r w:rsidRPr="00411F72">
              <w:rPr>
                <w:rFonts w:ascii="Arial Unicode MS" w:eastAsia="Arial Unicode MS" w:hAnsi="Arial Unicode MS" w:cs="Arial Unicode MS"/>
              </w:rPr>
              <w:t xml:space="preserve">Anonymous Reporting: Staff Members may choose to make an anonymous Disclosure or Formal Report using the designated University </w:t>
            </w:r>
            <w:r w:rsidRPr="00411F72">
              <w:rPr>
                <w:rFonts w:ascii="Arial Unicode MS" w:eastAsia="Arial Unicode MS" w:hAnsi="Arial Unicode MS" w:cs="Arial Unicode MS"/>
                <w:u w:val="single"/>
              </w:rPr>
              <w:t>online form</w:t>
            </w:r>
            <w:r w:rsidRPr="00411F72">
              <w:rPr>
                <w:rFonts w:ascii="Arial Unicode MS" w:eastAsia="Arial Unicode MS" w:hAnsi="Arial Unicode MS" w:cs="Arial Unicode MS"/>
              </w:rPr>
              <w:t>. However, anonymity may limit the University’s ability to take formal action or provide tailored support.</w:t>
            </w:r>
          </w:p>
          <w:p w14:paraId="324C45B4" w14:textId="73F4F5DC" w:rsidR="00573737" w:rsidRPr="00411F72" w:rsidRDefault="00573737" w:rsidP="006D408B">
            <w:pPr>
              <w:pStyle w:val="ListParagraph"/>
              <w:numPr>
                <w:ilvl w:val="0"/>
                <w:numId w:val="3"/>
              </w:numPr>
              <w:rPr>
                <w:rFonts w:ascii="Arial Unicode MS" w:eastAsia="Arial Unicode MS" w:hAnsi="Arial Unicode MS" w:cs="Arial Unicode MS"/>
              </w:rPr>
            </w:pPr>
            <w:r w:rsidRPr="00411F72">
              <w:rPr>
                <w:rFonts w:ascii="Arial Unicode MS" w:eastAsia="Arial Unicode MS" w:hAnsi="Arial Unicode MS" w:cs="Arial Unicode MS"/>
              </w:rPr>
              <w:t xml:space="preserve">Whistleblower: Staff Members may choose to make an anonymous Disclosure or Formal Report using the </w:t>
            </w:r>
            <w:r w:rsidRPr="00411F72">
              <w:rPr>
                <w:rFonts w:ascii="Arial Unicode MS" w:eastAsia="Arial Unicode MS" w:hAnsi="Arial Unicode MS" w:cs="Arial Unicode MS"/>
                <w:u w:val="single"/>
              </w:rPr>
              <w:t>Whistleblowers hotline: Improper Conduct and Whistleblowing</w:t>
            </w:r>
            <w:r w:rsidRPr="00411F72">
              <w:rPr>
                <w:rFonts w:ascii="Arial Unicode MS" w:eastAsia="Arial Unicode MS" w:hAnsi="Arial Unicode MS" w:cs="Arial Unicode MS"/>
              </w:rPr>
              <w:t>.</w:t>
            </w:r>
          </w:p>
        </w:tc>
        <w:tc>
          <w:tcPr>
            <w:tcW w:w="4744" w:type="dxa"/>
          </w:tcPr>
          <w:p w14:paraId="6E8CD748" w14:textId="77777777" w:rsidR="00FE5367" w:rsidRPr="00FE5367" w:rsidRDefault="00FE5367" w:rsidP="00FE5367">
            <w:pPr>
              <w:pStyle w:val="ListParagraph"/>
              <w:numPr>
                <w:ilvl w:val="0"/>
                <w:numId w:val="3"/>
              </w:numPr>
              <w:rPr>
                <w:rFonts w:ascii="Arial Unicode MS" w:eastAsia="Arial Unicode MS" w:hAnsi="Arial Unicode MS" w:cs="Arial Unicode MS"/>
              </w:rPr>
            </w:pPr>
            <w:r w:rsidRPr="00FE5367">
              <w:rPr>
                <w:rFonts w:ascii="Arial Unicode MS" w:eastAsia="Arial Unicode MS" w:hAnsi="Arial Unicode MS" w:cs="Arial Unicode MS" w:hint="cs"/>
                <w:cs/>
                <w:lang w:bidi="ta-IN"/>
              </w:rPr>
              <w:t xml:space="preserve">மேலாளர் அல்லது மக்கள் </w:t>
            </w:r>
            <w:r w:rsidRPr="00FE5367">
              <w:rPr>
                <w:rFonts w:ascii="Arial Unicode MS" w:eastAsia="Arial Unicode MS" w:hAnsi="Arial Unicode MS" w:cs="Arial Unicode MS" w:hint="cs"/>
              </w:rPr>
              <w:t>&amp;</w:t>
            </w:r>
            <w:r w:rsidRPr="00FE5367">
              <w:rPr>
                <w:rFonts w:ascii="Arial Unicode MS" w:eastAsia="Arial Unicode MS" w:hAnsi="Arial Unicode MS" w:cs="Arial Unicode MS" w:hint="cs"/>
                <w:cs/>
                <w:lang w:bidi="ta-IN"/>
              </w:rPr>
              <w:t xml:space="preserve"> கலாச்சார வணிக கூட்டாளிகள்: பணியாளர்கள் தங்கள் நேரடி மேலாளர் அல்லது மக்கள் </w:t>
            </w:r>
            <w:r w:rsidRPr="00FE5367">
              <w:rPr>
                <w:rFonts w:ascii="Arial Unicode MS" w:eastAsia="Arial Unicode MS" w:hAnsi="Arial Unicode MS" w:cs="Arial Unicode MS" w:hint="cs"/>
              </w:rPr>
              <w:t>&amp;</w:t>
            </w:r>
            <w:r w:rsidRPr="00FE5367">
              <w:rPr>
                <w:rFonts w:ascii="Arial Unicode MS" w:eastAsia="Arial Unicode MS" w:hAnsi="Arial Unicode MS" w:cs="Arial Unicode MS" w:hint="cs"/>
                <w:cs/>
                <w:lang w:bidi="ta-IN"/>
              </w:rPr>
              <w:t xml:space="preserve"> கலாச்சார வணிக கூட்டாளியிடம் (நேரில்</w:t>
            </w:r>
            <w:r w:rsidRPr="00FE5367">
              <w:rPr>
                <w:rFonts w:ascii="Arial Unicode MS" w:eastAsia="Arial Unicode MS" w:hAnsi="Arial Unicode MS" w:cs="Arial Unicode MS" w:hint="cs"/>
              </w:rPr>
              <w:t xml:space="preserve">, </w:t>
            </w:r>
            <w:r w:rsidRPr="00FE5367">
              <w:rPr>
                <w:rFonts w:ascii="Arial Unicode MS" w:eastAsia="Arial Unicode MS" w:hAnsi="Arial Unicode MS" w:cs="Arial Unicode MS" w:hint="cs"/>
                <w:cs/>
                <w:lang w:bidi="ta-IN"/>
              </w:rPr>
              <w:t>மின்னஞ்சல் அல்லது தொலைபேசி மூலம்) கவலைகளை எழுப்பலாம்</w:t>
            </w:r>
            <w:r w:rsidRPr="00FE5367">
              <w:rPr>
                <w:rFonts w:ascii="Arial Unicode MS" w:eastAsia="Arial Unicode MS" w:hAnsi="Arial Unicode MS" w:cs="Arial Unicode MS" w:hint="cs"/>
              </w:rPr>
              <w:t xml:space="preserve">, </w:t>
            </w:r>
            <w:r w:rsidRPr="00FE5367">
              <w:rPr>
                <w:rFonts w:ascii="Arial Unicode MS" w:eastAsia="Arial Unicode MS" w:hAnsi="Arial Unicode MS" w:cs="Arial Unicode MS" w:hint="cs"/>
                <w:cs/>
                <w:lang w:bidi="ta-IN"/>
              </w:rPr>
              <w:t>அவர்கள் செயல்முறை</w:t>
            </w:r>
            <w:r w:rsidRPr="00FE5367">
              <w:rPr>
                <w:rFonts w:ascii="Arial Unicode MS" w:eastAsia="Arial Unicode MS" w:hAnsi="Arial Unicode MS" w:cs="Arial Unicode MS" w:hint="cs"/>
              </w:rPr>
              <w:t xml:space="preserve">, </w:t>
            </w:r>
            <w:r w:rsidRPr="00FE5367">
              <w:rPr>
                <w:rFonts w:ascii="Arial Unicode MS" w:eastAsia="Arial Unicode MS" w:hAnsi="Arial Unicode MS" w:cs="Arial Unicode MS" w:hint="cs"/>
                <w:cs/>
                <w:lang w:bidi="ta-IN"/>
              </w:rPr>
              <w:t>கிடைக்கக்கூடிய ஆதரவு விருப்பங்கள் குறித்த வழிகாட்டுதலை வழங்குவார்கள்</w:t>
            </w:r>
            <w:r w:rsidRPr="00FE5367">
              <w:rPr>
                <w:rFonts w:ascii="Arial Unicode MS" w:eastAsia="Arial Unicode MS" w:hAnsi="Arial Unicode MS" w:cs="Arial Unicode MS" w:hint="cs"/>
              </w:rPr>
              <w:t xml:space="preserve">, </w:t>
            </w:r>
            <w:r w:rsidRPr="00FE5367">
              <w:rPr>
                <w:rFonts w:ascii="Arial Unicode MS" w:eastAsia="Arial Unicode MS" w:hAnsi="Arial Unicode MS" w:cs="Arial Unicode MS" w:hint="cs"/>
                <w:cs/>
                <w:lang w:bidi="ta-IN"/>
              </w:rPr>
              <w:t>மேலும் பல்கலைக்கழக நடைமுறைகளின்படி பிரச்சினை நிர்வகிக்கப்படுவதை உறுதி செய்வார்கள்.</w:t>
            </w:r>
          </w:p>
          <w:p w14:paraId="1DA6FCA2" w14:textId="560A0321" w:rsidR="00FE5367" w:rsidRPr="00FE5367" w:rsidRDefault="00FE5367" w:rsidP="00FE5367">
            <w:pPr>
              <w:pStyle w:val="ListParagraph"/>
              <w:numPr>
                <w:ilvl w:val="0"/>
                <w:numId w:val="3"/>
              </w:numPr>
              <w:rPr>
                <w:rFonts w:ascii="Arial Unicode MS" w:eastAsia="Arial Unicode MS" w:hAnsi="Arial Unicode MS" w:cs="Arial Unicode MS"/>
              </w:rPr>
            </w:pPr>
            <w:r w:rsidRPr="00FE5367">
              <w:rPr>
                <w:rFonts w:ascii="Arial Unicode MS" w:eastAsia="Arial Unicode MS" w:hAnsi="Arial Unicode MS" w:cs="Arial Unicode MS" w:hint="cs"/>
                <w:cs/>
                <w:lang w:bidi="ta-IN"/>
              </w:rPr>
              <w:t>ஸ்வின்ஹெல்ப்</w:t>
            </w:r>
            <w:r>
              <w:rPr>
                <w:rFonts w:ascii="Arial Unicode MS" w:eastAsia="Arial Unicode MS" w:hAnsi="Arial Unicode MS" w:cs="Arial Unicode MS" w:hint="cs"/>
                <w:cs/>
                <w:lang w:bidi="ta-IN"/>
              </w:rPr>
              <w:t xml:space="preserve"> </w:t>
            </w:r>
            <w:r>
              <w:rPr>
                <w:rFonts w:ascii="Arial Unicode MS" w:eastAsia="Arial Unicode MS" w:hAnsi="Arial Unicode MS" w:cs="Arial Unicode MS"/>
                <w:lang w:bidi="ta-IN"/>
              </w:rPr>
              <w:t>(SwinHelp)</w:t>
            </w:r>
            <w:r w:rsidRPr="00FE5367">
              <w:rPr>
                <w:rFonts w:ascii="Arial Unicode MS" w:eastAsia="Arial Unicode MS" w:hAnsi="Arial Unicode MS" w:cs="Arial Unicode MS" w:hint="cs"/>
                <w:cs/>
                <w:lang w:bidi="ta-IN"/>
              </w:rPr>
              <w:t>: ஊழியர்கள் உறுப்பினர்கள் ஸ்வின்ஹெல்ப்பைப் பயன்படுத்தி ஒரு வெளிப்படுத்தல் அல்லது முறையான அறிக்கையைச் செய்யத் தேர்வுசெய்யலாம்.</w:t>
            </w:r>
          </w:p>
          <w:p w14:paraId="754C4521" w14:textId="36E8F53A" w:rsidR="00FE5367" w:rsidRPr="00FE5367" w:rsidRDefault="00FE5367" w:rsidP="00FE5367">
            <w:pPr>
              <w:pStyle w:val="ListParagraph"/>
              <w:numPr>
                <w:ilvl w:val="0"/>
                <w:numId w:val="3"/>
              </w:numPr>
              <w:rPr>
                <w:rFonts w:ascii="Arial Unicode MS" w:eastAsia="Arial Unicode MS" w:hAnsi="Arial Unicode MS" w:cs="Arial Unicode MS"/>
              </w:rPr>
            </w:pPr>
            <w:r w:rsidRPr="00FE5367">
              <w:rPr>
                <w:rFonts w:ascii="Arial Unicode MS" w:eastAsia="Arial Unicode MS" w:hAnsi="Arial Unicode MS" w:cs="Arial Unicode MS" w:hint="cs"/>
                <w:cs/>
                <w:lang w:bidi="ta-IN"/>
              </w:rPr>
              <w:t xml:space="preserve">ஆன்லைன் சம்பவ அமைப்பு </w:t>
            </w:r>
            <w:r>
              <w:rPr>
                <w:rFonts w:ascii="Arial Unicode MS" w:eastAsia="Arial Unicode MS" w:hAnsi="Arial Unicode MS" w:cs="Arial Unicode MS"/>
                <w:cs/>
                <w:lang w:bidi="ta-IN"/>
              </w:rPr>
              <w:t>–</w:t>
            </w:r>
            <w:r w:rsidRPr="00FE5367">
              <w:rPr>
                <w:rFonts w:ascii="Arial Unicode MS" w:eastAsia="Arial Unicode MS" w:hAnsi="Arial Unicode MS" w:cs="Arial Unicode MS" w:hint="cs"/>
                <w:cs/>
                <w:lang w:bidi="ta-IN"/>
              </w:rPr>
              <w:t xml:space="preserve"> ஸ்வின்ரிஸ்க்</w:t>
            </w:r>
            <w:r>
              <w:rPr>
                <w:rFonts w:ascii="Arial Unicode MS" w:eastAsia="Arial Unicode MS" w:hAnsi="Arial Unicode MS" w:cs="Arial Unicode MS"/>
                <w:lang w:bidi="ta-IN"/>
              </w:rPr>
              <w:t xml:space="preserve"> (SwinRisk)</w:t>
            </w:r>
            <w:r w:rsidRPr="00FE5367">
              <w:rPr>
                <w:rFonts w:ascii="Arial Unicode MS" w:eastAsia="Arial Unicode MS" w:hAnsi="Arial Unicode MS" w:cs="Arial Unicode MS" w:hint="cs"/>
                <w:cs/>
                <w:lang w:bidi="ta-IN"/>
              </w:rPr>
              <w:t>: ஊழியர்கள் உறுப்பினர்கள் பல்கலைக்கழகத்தின் சுகாதாரம் மற்றும் பாதுகாப்பு சம்பவ அமைப்பான ஸ்வின்ரிஸ்க் மூலம் ஒரு சம்பவத்தைப் புகாரளிக்கலாம்.</w:t>
            </w:r>
          </w:p>
          <w:p w14:paraId="34D5BF42" w14:textId="77777777" w:rsidR="00FE5367" w:rsidRPr="00FE5367" w:rsidRDefault="00FE5367" w:rsidP="00FE5367">
            <w:pPr>
              <w:pStyle w:val="ListParagraph"/>
              <w:numPr>
                <w:ilvl w:val="0"/>
                <w:numId w:val="3"/>
              </w:numPr>
              <w:rPr>
                <w:rFonts w:ascii="Arial Unicode MS" w:eastAsia="Arial Unicode MS" w:hAnsi="Arial Unicode MS" w:cs="Arial Unicode MS"/>
              </w:rPr>
            </w:pPr>
            <w:r w:rsidRPr="00FE5367">
              <w:rPr>
                <w:rFonts w:ascii="Arial Unicode MS" w:eastAsia="Arial Unicode MS" w:hAnsi="Arial Unicode MS" w:cs="Arial Unicode MS" w:hint="cs"/>
                <w:cs/>
                <w:lang w:bidi="ta-IN"/>
              </w:rPr>
              <w:t xml:space="preserve">பெயர் குறிப்பிடாத அறிக்கையிடல்: பல்கலைக்கழகத்தால் நியமிக்கப்பட்ட </w:t>
            </w:r>
            <w:r w:rsidRPr="00FE5367">
              <w:rPr>
                <w:rFonts w:ascii="Arial Unicode MS" w:eastAsia="Arial Unicode MS" w:hAnsi="Arial Unicode MS" w:cs="Arial Unicode MS" w:hint="cs"/>
                <w:u w:val="single"/>
                <w:cs/>
                <w:lang w:bidi="ta-IN"/>
              </w:rPr>
              <w:t>ஆன்லைன் படிவத்தைப்</w:t>
            </w:r>
            <w:r w:rsidRPr="00FE5367">
              <w:rPr>
                <w:rFonts w:ascii="Arial Unicode MS" w:eastAsia="Arial Unicode MS" w:hAnsi="Arial Unicode MS" w:cs="Arial Unicode MS" w:hint="cs"/>
                <w:cs/>
                <w:lang w:bidi="ta-IN"/>
              </w:rPr>
              <w:t xml:space="preserve"> பயன்படுத்தி பணியாளர்கள் பெயர் குறிப்பிடாத வெளிப்படுத்தல் அல்லது முறையான அறிக்கையை உருவாக்கத் தேர்வுசெய்யலாம். இருப்பினும்</w:t>
            </w:r>
            <w:r w:rsidRPr="00FE5367">
              <w:rPr>
                <w:rFonts w:ascii="Arial Unicode MS" w:eastAsia="Arial Unicode MS" w:hAnsi="Arial Unicode MS" w:cs="Arial Unicode MS" w:hint="cs"/>
              </w:rPr>
              <w:t xml:space="preserve">, </w:t>
            </w:r>
            <w:r w:rsidRPr="00FE5367">
              <w:rPr>
                <w:rFonts w:ascii="Arial Unicode MS" w:eastAsia="Arial Unicode MS" w:hAnsi="Arial Unicode MS" w:cs="Arial Unicode MS" w:hint="cs"/>
                <w:cs/>
                <w:lang w:bidi="ta-IN"/>
              </w:rPr>
              <w:t>பெயர் குறிப்பிடாதது பல்கலைக்கழகத்தின் முறையான நடவடிக்கை எடுக்கும் அல்லது தனிப்பயனாக்கப்பட்ட ஆதரவை வழங்கும் திறனைக் கட்டுப்படுத்தலாம்.</w:t>
            </w:r>
          </w:p>
          <w:p w14:paraId="6F1605F7" w14:textId="4D030B97" w:rsidR="008D58FD" w:rsidRPr="008D58FD" w:rsidRDefault="008D58FD" w:rsidP="008D58FD">
            <w:pPr>
              <w:pStyle w:val="ListParagraph"/>
              <w:numPr>
                <w:ilvl w:val="0"/>
                <w:numId w:val="3"/>
              </w:numPr>
              <w:rPr>
                <w:rFonts w:ascii="Arial Unicode MS" w:eastAsia="Arial Unicode MS" w:hAnsi="Arial Unicode MS" w:cs="Arial Unicode MS"/>
              </w:rPr>
            </w:pPr>
            <w:r w:rsidRPr="008D58FD">
              <w:rPr>
                <w:rFonts w:ascii="Arial Unicode MS" w:eastAsia="Arial Unicode MS" w:hAnsi="Arial Unicode MS" w:cs="Arial Unicode MS" w:hint="cs"/>
                <w:cs/>
                <w:lang w:bidi="ta-IN"/>
              </w:rPr>
              <w:t>தகவல் தெரிவிப்பவர்: ஊழியர்கள்</w:t>
            </w:r>
            <w:r>
              <w:rPr>
                <w:rFonts w:ascii="Arial Unicode MS" w:eastAsia="Arial Unicode MS" w:hAnsi="Arial Unicode MS" w:cs="Arial Unicode MS"/>
                <w:lang w:bidi="ta-IN"/>
              </w:rPr>
              <w:t xml:space="preserve"> </w:t>
            </w:r>
            <w:r>
              <w:rPr>
                <w:rFonts w:ascii="Arial Unicode MS" w:eastAsia="Arial Unicode MS" w:hAnsi="Arial Unicode MS" w:cs="Arial Unicode MS" w:hint="cs"/>
                <w:cs/>
                <w:lang w:bidi="ta-IN"/>
              </w:rPr>
              <w:t>குழு</w:t>
            </w:r>
            <w:r w:rsidRPr="008D58FD">
              <w:rPr>
                <w:rFonts w:ascii="Arial Unicode MS" w:eastAsia="Arial Unicode MS" w:hAnsi="Arial Unicode MS" w:cs="Arial Unicode MS" w:hint="cs"/>
                <w:cs/>
                <w:lang w:bidi="ta-IN"/>
              </w:rPr>
              <w:t xml:space="preserve"> உறுப்பினர்கள் </w:t>
            </w:r>
            <w:r w:rsidRPr="008D58FD">
              <w:rPr>
                <w:rFonts w:ascii="Arial Unicode MS" w:eastAsia="Arial Unicode MS" w:hAnsi="Arial Unicode MS" w:cs="Arial Unicode MS" w:hint="cs"/>
                <w:u w:val="single"/>
                <w:cs/>
                <w:lang w:bidi="ta-IN"/>
              </w:rPr>
              <w:t>தகவல் தெரிவிப்பவர்களுக்கான</w:t>
            </w:r>
            <w:r w:rsidRPr="008D58FD">
              <w:rPr>
                <w:rFonts w:ascii="Arial Unicode MS" w:eastAsia="Arial Unicode MS" w:hAnsi="Arial Unicode MS" w:cs="Arial Unicode MS" w:hint="cs"/>
                <w:cs/>
                <w:lang w:bidi="ta-IN"/>
              </w:rPr>
              <w:t xml:space="preserve"> </w:t>
            </w:r>
            <w:r w:rsidRPr="008D58FD">
              <w:rPr>
                <w:rFonts w:ascii="Arial Unicode MS" w:eastAsia="Arial Unicode MS" w:hAnsi="Arial Unicode MS" w:cs="Arial Unicode MS" w:hint="cs"/>
                <w:u w:val="single"/>
                <w:cs/>
                <w:lang w:bidi="ta-IN"/>
              </w:rPr>
              <w:t>ஹாட்லைனைப்</w:t>
            </w:r>
            <w:r w:rsidRPr="008D58FD">
              <w:rPr>
                <w:rFonts w:ascii="Arial Unicode MS" w:eastAsia="Arial Unicode MS" w:hAnsi="Arial Unicode MS" w:cs="Arial Unicode MS" w:hint="cs"/>
                <w:cs/>
                <w:lang w:bidi="ta-IN"/>
              </w:rPr>
              <w:t xml:space="preserve"> பயன்படுத்தி ஒரு அநாமதேய வெளிப்படுத்தல் அல்லது முறையான அறிக்கையை வெளியிட தேர்வு செய்யலாம்: </w:t>
            </w:r>
            <w:r w:rsidRPr="008D58FD">
              <w:rPr>
                <w:rFonts w:ascii="Arial Unicode MS" w:eastAsia="Arial Unicode MS" w:hAnsi="Arial Unicode MS" w:cs="Arial Unicode MS" w:hint="cs"/>
                <w:u w:val="single"/>
                <w:cs/>
                <w:lang w:bidi="ta-IN"/>
              </w:rPr>
              <w:t>முறையற்ற நடத்தை மற்றும் தகவல் தெரிவிப்பவர்</w:t>
            </w:r>
            <w:r w:rsidRPr="008D58FD">
              <w:rPr>
                <w:rFonts w:ascii="Arial Unicode MS" w:eastAsia="Arial Unicode MS" w:hAnsi="Arial Unicode MS" w:cs="Arial Unicode MS" w:hint="cs"/>
                <w:cs/>
                <w:lang w:bidi="ta-IN"/>
              </w:rPr>
              <w:t>.</w:t>
            </w:r>
          </w:p>
          <w:p w14:paraId="6E353149" w14:textId="25A99ED9" w:rsidR="00573737" w:rsidRPr="00FE5367" w:rsidRDefault="00573737" w:rsidP="008D58FD">
            <w:pPr>
              <w:pStyle w:val="ListParagraph"/>
              <w:rPr>
                <w:rFonts w:ascii="Arial Unicode MS" w:eastAsia="Arial Unicode MS" w:hAnsi="Arial Unicode MS" w:cs="Arial Unicode MS"/>
              </w:rPr>
            </w:pPr>
          </w:p>
        </w:tc>
      </w:tr>
      <w:tr w:rsidR="00573737" w:rsidRPr="00411F72" w14:paraId="552D1D6C" w14:textId="21142EA0" w:rsidTr="0084326B">
        <w:tc>
          <w:tcPr>
            <w:tcW w:w="4508" w:type="dxa"/>
          </w:tcPr>
          <w:p w14:paraId="384F4C41" w14:textId="77777777" w:rsidR="00573737" w:rsidRPr="00411F72" w:rsidRDefault="00573737" w:rsidP="00573737">
            <w:pPr>
              <w:rPr>
                <w:rFonts w:ascii="Arial Unicode MS" w:eastAsia="Arial Unicode MS" w:hAnsi="Arial Unicode MS" w:cs="Arial Unicode MS"/>
                <w:b/>
                <w:bCs/>
              </w:rPr>
            </w:pPr>
            <w:r w:rsidRPr="00411F72">
              <w:rPr>
                <w:rFonts w:ascii="Arial Unicode MS" w:eastAsia="Arial Unicode MS" w:hAnsi="Arial Unicode MS" w:cs="Arial Unicode MS"/>
                <w:b/>
                <w:bCs/>
              </w:rPr>
              <w:t>5.2 Student Disclosures and Reporting Options</w:t>
            </w:r>
          </w:p>
        </w:tc>
        <w:tc>
          <w:tcPr>
            <w:tcW w:w="4744" w:type="dxa"/>
          </w:tcPr>
          <w:p w14:paraId="7E467FCB" w14:textId="77777777" w:rsidR="008D58FD" w:rsidRPr="008D58FD" w:rsidRDefault="008D58FD" w:rsidP="008D58FD">
            <w:pPr>
              <w:rPr>
                <w:rFonts w:ascii="Arial Unicode MS" w:eastAsia="Arial Unicode MS" w:hAnsi="Arial Unicode MS" w:cs="Arial Unicode MS"/>
                <w:b/>
                <w:bCs/>
              </w:rPr>
            </w:pPr>
            <w:r w:rsidRPr="008D58FD">
              <w:rPr>
                <w:rFonts w:ascii="Arial Unicode MS" w:eastAsia="Arial Unicode MS" w:hAnsi="Arial Unicode MS" w:cs="Arial Unicode MS" w:hint="cs"/>
                <w:b/>
                <w:bCs/>
                <w:cs/>
                <w:lang w:bidi="ta-IN"/>
              </w:rPr>
              <w:t>5.2 மாணவர் வெளிப்படுத்தல்கள் மற்றும் அறிக்கையிடல் விருப்பங்கள்</w:t>
            </w:r>
          </w:p>
          <w:p w14:paraId="1E4D7C7B" w14:textId="77777777" w:rsidR="00573737" w:rsidRPr="00411F72" w:rsidRDefault="00573737" w:rsidP="00573737">
            <w:pPr>
              <w:rPr>
                <w:rFonts w:ascii="Arial Unicode MS" w:eastAsia="Arial Unicode MS" w:hAnsi="Arial Unicode MS" w:cs="Arial Unicode MS"/>
              </w:rPr>
            </w:pPr>
          </w:p>
        </w:tc>
      </w:tr>
      <w:tr w:rsidR="00573737" w:rsidRPr="00411F72" w14:paraId="17FCFB1A" w14:textId="1DAD31AF" w:rsidTr="0084326B">
        <w:tc>
          <w:tcPr>
            <w:tcW w:w="4508" w:type="dxa"/>
          </w:tcPr>
          <w:p w14:paraId="7AAEB19F"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 xml:space="preserve">Students who have experienced, witnessed or become aware of an incident/s of Gender-based violence can make a Disclosure or Formal Report (including anonymously) to </w:t>
            </w:r>
            <w:r w:rsidRPr="00411F72">
              <w:rPr>
                <w:rFonts w:ascii="Arial Unicode MS" w:eastAsia="Arial Unicode MS" w:hAnsi="Arial Unicode MS" w:cs="Arial Unicode MS"/>
                <w:u w:val="single"/>
              </w:rPr>
              <w:t xml:space="preserve">Safer Community </w:t>
            </w:r>
            <w:r w:rsidRPr="00411F72">
              <w:rPr>
                <w:rFonts w:ascii="Arial Unicode MS" w:eastAsia="Arial Unicode MS" w:hAnsi="Arial Unicode MS" w:cs="Arial Unicode MS"/>
              </w:rPr>
              <w:t xml:space="preserve">by emailing </w:t>
            </w:r>
            <w:r w:rsidRPr="00411F72">
              <w:rPr>
                <w:rFonts w:ascii="Arial Unicode MS" w:eastAsia="Arial Unicode MS" w:hAnsi="Arial Unicode MS" w:cs="Arial Unicode MS"/>
                <w:u w:val="single"/>
              </w:rPr>
              <w:t>safercommunity@swin.edu.au</w:t>
            </w:r>
            <w:r w:rsidRPr="00411F72">
              <w:rPr>
                <w:rFonts w:ascii="Arial Unicode MS" w:eastAsia="Arial Unicode MS" w:hAnsi="Arial Unicode MS" w:cs="Arial Unicode MS"/>
              </w:rPr>
              <w:t xml:space="preserve"> or submitting an </w:t>
            </w:r>
            <w:r w:rsidRPr="00411F72">
              <w:rPr>
                <w:rFonts w:ascii="Arial Unicode MS" w:eastAsia="Arial Unicode MS" w:hAnsi="Arial Unicode MS" w:cs="Arial Unicode MS"/>
                <w:u w:val="single"/>
              </w:rPr>
              <w:t>online report</w:t>
            </w:r>
            <w:r w:rsidRPr="00411F72">
              <w:rPr>
                <w:rFonts w:ascii="Arial Unicode MS" w:eastAsia="Arial Unicode MS" w:hAnsi="Arial Unicode MS" w:cs="Arial Unicode MS"/>
              </w:rPr>
              <w:t>.</w:t>
            </w:r>
          </w:p>
          <w:p w14:paraId="4A9D8B56" w14:textId="77777777" w:rsidR="00E94B7B" w:rsidRPr="00411F72" w:rsidRDefault="00E94B7B" w:rsidP="00573737">
            <w:pPr>
              <w:rPr>
                <w:rFonts w:ascii="Arial Unicode MS" w:eastAsia="Arial Unicode MS" w:hAnsi="Arial Unicode MS" w:cs="Arial Unicode MS"/>
              </w:rPr>
            </w:pPr>
          </w:p>
          <w:p w14:paraId="3ECEA0D6" w14:textId="2D17340F" w:rsidR="00E94B7B" w:rsidRPr="00411F72" w:rsidRDefault="00E94B7B" w:rsidP="00573737">
            <w:pPr>
              <w:rPr>
                <w:rFonts w:ascii="Arial Unicode MS" w:eastAsia="Arial Unicode MS" w:hAnsi="Arial Unicode MS" w:cs="Arial Unicode MS"/>
              </w:rPr>
            </w:pPr>
            <w:r w:rsidRPr="00411F72">
              <w:rPr>
                <w:rFonts w:ascii="Arial Unicode MS" w:eastAsia="Arial Unicode MS" w:hAnsi="Arial Unicode MS" w:cs="Arial Unicode MS"/>
              </w:rPr>
              <w:t>Staff who become aware of, or have concerns about, student-related conduct that may involve Gender-based Violence must make a Disclosure to Safer Community through the same channels.</w:t>
            </w:r>
          </w:p>
        </w:tc>
        <w:tc>
          <w:tcPr>
            <w:tcW w:w="4744" w:type="dxa"/>
          </w:tcPr>
          <w:p w14:paraId="304CB945" w14:textId="77777777" w:rsidR="00730B8E" w:rsidRPr="00730B8E" w:rsidRDefault="00730B8E" w:rsidP="00730B8E">
            <w:pPr>
              <w:rPr>
                <w:rFonts w:ascii="Arial Unicode MS" w:eastAsia="Arial Unicode MS" w:hAnsi="Arial Unicode MS" w:cs="Arial Unicode MS"/>
              </w:rPr>
            </w:pPr>
            <w:r w:rsidRPr="00730B8E">
              <w:rPr>
                <w:rFonts w:ascii="Arial Unicode MS" w:eastAsia="Arial Unicode MS" w:hAnsi="Arial Unicode MS" w:cs="Arial Unicode MS" w:hint="cs"/>
                <w:cs/>
                <w:lang w:bidi="ta-IN"/>
              </w:rPr>
              <w:t>பாலின அடிப்படையிலான வன்முறை சம்பவங்களை அனுபவித்த</w:t>
            </w:r>
            <w:r w:rsidRPr="00730B8E">
              <w:rPr>
                <w:rFonts w:ascii="Arial Unicode MS" w:eastAsia="Arial Unicode MS" w:hAnsi="Arial Unicode MS" w:cs="Arial Unicode MS" w:hint="cs"/>
              </w:rPr>
              <w:t xml:space="preserve">, </w:t>
            </w:r>
            <w:r w:rsidRPr="00730B8E">
              <w:rPr>
                <w:rFonts w:ascii="Arial Unicode MS" w:eastAsia="Arial Unicode MS" w:hAnsi="Arial Unicode MS" w:cs="Arial Unicode MS" w:hint="cs"/>
                <w:cs/>
                <w:lang w:bidi="ta-IN"/>
              </w:rPr>
              <w:t>நேரில் பார்த்த அல்லது அறிந்த மாணவர்கள்</w:t>
            </w:r>
            <w:r w:rsidRPr="00730B8E">
              <w:rPr>
                <w:rFonts w:ascii="Arial Unicode MS" w:eastAsia="Arial Unicode MS" w:hAnsi="Arial Unicode MS" w:cs="Arial Unicode MS" w:hint="cs"/>
              </w:rPr>
              <w:t xml:space="preserve">, safercommunity@swin.edu.au </w:t>
            </w:r>
            <w:r w:rsidRPr="00730B8E">
              <w:rPr>
                <w:rFonts w:ascii="Arial Unicode MS" w:eastAsia="Arial Unicode MS" w:hAnsi="Arial Unicode MS" w:cs="Arial Unicode MS" w:hint="cs"/>
                <w:cs/>
                <w:lang w:bidi="ta-IN"/>
              </w:rPr>
              <w:t>என்ற மின்னஞ்சல் முகவரிக்கு மின்னஞ்சல் அனுப்புவதன் மூலமோ அல்லது ஆன்லைன் அறிக்கையைச் சமர்ப்பிப்பதன் மூலமோ பாதுகாப்பான சமூகத்திற்கு ஒரு வெளிப்படுத்தல் அல்லது முறையான அறிக்கையை (அநாமதேயமாக உட்பட) சமர்ப்பிக்கலாம்.</w:t>
            </w:r>
          </w:p>
          <w:p w14:paraId="0A6C66E2" w14:textId="40F2047D" w:rsidR="00730B8E" w:rsidRDefault="00730B8E" w:rsidP="00730B8E">
            <w:pPr>
              <w:rPr>
                <w:rFonts w:ascii="Arial Unicode MS" w:eastAsia="Arial Unicode MS" w:hAnsi="Arial Unicode MS" w:cs="Arial Unicode MS"/>
              </w:rPr>
            </w:pPr>
          </w:p>
          <w:p w14:paraId="767C0F0A" w14:textId="77777777" w:rsidR="00730B8E" w:rsidRPr="00730B8E" w:rsidRDefault="00730B8E" w:rsidP="00730B8E">
            <w:pPr>
              <w:rPr>
                <w:rFonts w:ascii="Arial Unicode MS" w:eastAsia="Arial Unicode MS" w:hAnsi="Arial Unicode MS" w:cs="Arial Unicode MS"/>
              </w:rPr>
            </w:pPr>
            <w:r w:rsidRPr="00730B8E">
              <w:rPr>
                <w:rFonts w:ascii="Arial Unicode MS" w:eastAsia="Arial Unicode MS" w:hAnsi="Arial Unicode MS" w:cs="Arial Unicode MS" w:hint="cs"/>
                <w:cs/>
                <w:lang w:bidi="ta-IN"/>
              </w:rPr>
              <w:t>பாலின அடிப்படையிலான வன்முறையை உள்ளடக்கிய மாணவர் தொடர்பான நடத்தை பற்றி அறிந்திருக்கும் அல்லது கவலைகள் உள்ள ஊழியர்கள் அதே வழிகள் மூலம் பாதுகாப்பான சமூகத்திற்கு ஒரு வெளிப்பாட்டைச் செய்ய வேண்டும்.</w:t>
            </w:r>
          </w:p>
          <w:p w14:paraId="4D7B645A" w14:textId="77777777" w:rsidR="00730B8E" w:rsidRPr="00730B8E" w:rsidRDefault="00730B8E" w:rsidP="00730B8E">
            <w:pPr>
              <w:rPr>
                <w:rFonts w:ascii="Arial Unicode MS" w:eastAsia="Arial Unicode MS" w:hAnsi="Arial Unicode MS" w:cs="Arial Unicode MS"/>
              </w:rPr>
            </w:pPr>
          </w:p>
          <w:p w14:paraId="633FBBDB" w14:textId="65C5876E" w:rsidR="00730B8E" w:rsidRPr="00730B8E" w:rsidRDefault="00730B8E" w:rsidP="00730B8E">
            <w:pPr>
              <w:rPr>
                <w:rFonts w:ascii="Arial Unicode MS" w:eastAsia="Arial Unicode MS" w:hAnsi="Arial Unicode MS" w:cs="Arial Unicode MS"/>
              </w:rPr>
            </w:pPr>
          </w:p>
          <w:p w14:paraId="1857C67E" w14:textId="77777777" w:rsidR="00573737" w:rsidRPr="00411F72" w:rsidRDefault="00573737" w:rsidP="00573737">
            <w:pPr>
              <w:rPr>
                <w:rFonts w:ascii="Arial Unicode MS" w:eastAsia="Arial Unicode MS" w:hAnsi="Arial Unicode MS" w:cs="Arial Unicode MS"/>
              </w:rPr>
            </w:pPr>
          </w:p>
        </w:tc>
      </w:tr>
      <w:tr w:rsidR="00573737" w:rsidRPr="00411F72" w14:paraId="18C2FC9A" w14:textId="3A24BE9E" w:rsidTr="0084326B">
        <w:tc>
          <w:tcPr>
            <w:tcW w:w="4508" w:type="dxa"/>
          </w:tcPr>
          <w:p w14:paraId="2ED0BBD7" w14:textId="77777777" w:rsidR="00573737" w:rsidRPr="00411F72" w:rsidRDefault="00573737" w:rsidP="00573737">
            <w:pPr>
              <w:rPr>
                <w:rFonts w:ascii="Arial Unicode MS" w:eastAsia="Arial Unicode MS" w:hAnsi="Arial Unicode MS" w:cs="Arial Unicode MS"/>
                <w:b/>
                <w:bCs/>
              </w:rPr>
            </w:pPr>
            <w:r w:rsidRPr="00411F72">
              <w:rPr>
                <w:rFonts w:ascii="Arial Unicode MS" w:eastAsia="Arial Unicode MS" w:hAnsi="Arial Unicode MS" w:cs="Arial Unicode MS"/>
                <w:b/>
                <w:bCs/>
              </w:rPr>
              <w:t>5.3 Disclosures involving individuals external to Swinburne</w:t>
            </w:r>
          </w:p>
        </w:tc>
        <w:tc>
          <w:tcPr>
            <w:tcW w:w="4744" w:type="dxa"/>
          </w:tcPr>
          <w:p w14:paraId="1703050D" w14:textId="77777777" w:rsidR="00730B8E" w:rsidRPr="00730B8E" w:rsidRDefault="00730B8E" w:rsidP="00730B8E">
            <w:pPr>
              <w:rPr>
                <w:rFonts w:ascii="Arial Unicode MS" w:eastAsia="Arial Unicode MS" w:hAnsi="Arial Unicode MS" w:cs="Arial Unicode MS"/>
                <w:b/>
                <w:bCs/>
              </w:rPr>
            </w:pPr>
            <w:r w:rsidRPr="00730B8E">
              <w:rPr>
                <w:rFonts w:ascii="Arial Unicode MS" w:eastAsia="Arial Unicode MS" w:hAnsi="Arial Unicode MS" w:cs="Arial Unicode MS" w:hint="cs"/>
                <w:b/>
                <w:bCs/>
                <w:cs/>
                <w:lang w:bidi="ta-IN"/>
              </w:rPr>
              <w:t>5.3 ஸ்வின்பர்னுக்கு வெளியே உள்ள தனிநபர்கள் சம்பந்தப்பட்ட வெளிப்படுத்தல்கள்</w:t>
            </w:r>
          </w:p>
          <w:p w14:paraId="2EB17B55" w14:textId="77777777" w:rsidR="00573737" w:rsidRPr="00411F72" w:rsidRDefault="00573737" w:rsidP="00573737">
            <w:pPr>
              <w:rPr>
                <w:rFonts w:ascii="Arial Unicode MS" w:eastAsia="Arial Unicode MS" w:hAnsi="Arial Unicode MS" w:cs="Arial Unicode MS"/>
              </w:rPr>
            </w:pPr>
          </w:p>
        </w:tc>
      </w:tr>
      <w:tr w:rsidR="00573737" w:rsidRPr="00411F72" w14:paraId="313CF739" w14:textId="69D52DBD" w:rsidTr="0084326B">
        <w:tc>
          <w:tcPr>
            <w:tcW w:w="4508" w:type="dxa"/>
          </w:tcPr>
          <w:p w14:paraId="0B615D17"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Where a Staff Member or Student makes a Disclosure or Formal Report about a person who is not a student or Staff Member of the University:</w:t>
            </w:r>
          </w:p>
        </w:tc>
        <w:tc>
          <w:tcPr>
            <w:tcW w:w="4744" w:type="dxa"/>
          </w:tcPr>
          <w:p w14:paraId="47F9E2A5" w14:textId="77777777" w:rsidR="00730B8E" w:rsidRPr="00730B8E" w:rsidRDefault="00730B8E" w:rsidP="00730B8E">
            <w:pPr>
              <w:rPr>
                <w:rFonts w:ascii="Arial Unicode MS" w:eastAsia="Arial Unicode MS" w:hAnsi="Arial Unicode MS" w:cs="Arial Unicode MS"/>
              </w:rPr>
            </w:pPr>
            <w:r w:rsidRPr="00730B8E">
              <w:rPr>
                <w:rFonts w:ascii="Arial Unicode MS" w:eastAsia="Arial Unicode MS" w:hAnsi="Arial Unicode MS" w:cs="Arial Unicode MS" w:hint="cs"/>
                <w:cs/>
                <w:lang w:bidi="ta-IN"/>
              </w:rPr>
              <w:t>பல்கலைக்கழகத்தின் மாணவர் அல்லது பணியாளர் அல்லாத ஒருவரைப் பற்றி ஒரு பணியாளர் உறுப்பினர் அல்லது மாணவர் ஒரு வெளிப்படுத்தல் அல்லது முறையான அறிக்கையைச் சமர்ப்பிக்கும் போது:</w:t>
            </w:r>
          </w:p>
          <w:p w14:paraId="32489EE7" w14:textId="77777777" w:rsidR="00573737" w:rsidRPr="00411F72" w:rsidRDefault="00573737" w:rsidP="00573737">
            <w:pPr>
              <w:rPr>
                <w:rFonts w:ascii="Arial Unicode MS" w:eastAsia="Arial Unicode MS" w:hAnsi="Arial Unicode MS" w:cs="Arial Unicode MS"/>
              </w:rPr>
            </w:pPr>
          </w:p>
        </w:tc>
      </w:tr>
      <w:tr w:rsidR="00573737" w:rsidRPr="00411F72" w14:paraId="13B8A6DF" w14:textId="2704C555" w:rsidTr="0084326B">
        <w:tc>
          <w:tcPr>
            <w:tcW w:w="4508" w:type="dxa"/>
          </w:tcPr>
          <w:p w14:paraId="0844F0EC" w14:textId="77777777" w:rsidR="00E94B7B" w:rsidRPr="00411F72" w:rsidRDefault="00E94B7B" w:rsidP="006D408B">
            <w:pPr>
              <w:pStyle w:val="ListParagraph"/>
              <w:numPr>
                <w:ilvl w:val="0"/>
                <w:numId w:val="4"/>
              </w:numPr>
              <w:rPr>
                <w:rFonts w:ascii="Arial Unicode MS" w:eastAsia="Arial Unicode MS" w:hAnsi="Arial Unicode MS" w:cs="Arial Unicode MS"/>
                <w:bCs/>
              </w:rPr>
            </w:pPr>
            <w:r w:rsidRPr="00411F72">
              <w:rPr>
                <w:rFonts w:ascii="Arial Unicode MS" w:eastAsia="Arial Unicode MS" w:hAnsi="Arial Unicode MS" w:cs="Arial Unicode MS"/>
                <w:bCs/>
              </w:rPr>
              <w:t>The University will pursue the matter if practicable, for example in accordance with existing participation or affiliation agreements.</w:t>
            </w:r>
          </w:p>
          <w:p w14:paraId="57DB469B" w14:textId="77777777" w:rsidR="00E94B7B" w:rsidRPr="00411F72" w:rsidRDefault="00E94B7B" w:rsidP="006D408B">
            <w:pPr>
              <w:pStyle w:val="ListParagraph"/>
              <w:numPr>
                <w:ilvl w:val="0"/>
                <w:numId w:val="4"/>
              </w:numPr>
              <w:rPr>
                <w:rFonts w:ascii="Arial Unicode MS" w:eastAsia="Arial Unicode MS" w:hAnsi="Arial Unicode MS" w:cs="Arial Unicode MS"/>
                <w:bCs/>
              </w:rPr>
            </w:pPr>
            <w:r w:rsidRPr="00411F72">
              <w:rPr>
                <w:rFonts w:ascii="Arial Unicode MS" w:eastAsia="Arial Unicode MS" w:hAnsi="Arial Unicode MS" w:cs="Arial Unicode MS"/>
                <w:bCs/>
              </w:rPr>
              <w:t xml:space="preserve">If a Disclosure or Formal Report about conduct occurring at an affiliated college, club or society where the Respondent is not a member of the University, the University will assist the Discloser to make a Formal Report to the appropriate governing body, which may conduct an investigation or resolution process independently of the University. </w:t>
            </w:r>
          </w:p>
          <w:p w14:paraId="12307CFB" w14:textId="77777777" w:rsidR="00E94B7B" w:rsidRPr="00411F72" w:rsidRDefault="00E94B7B" w:rsidP="006D408B">
            <w:pPr>
              <w:pStyle w:val="ListParagraph"/>
              <w:numPr>
                <w:ilvl w:val="0"/>
                <w:numId w:val="4"/>
              </w:numPr>
              <w:rPr>
                <w:rFonts w:ascii="Arial Unicode MS" w:eastAsia="Arial Unicode MS" w:hAnsi="Arial Unicode MS" w:cs="Arial Unicode MS"/>
                <w:bCs/>
              </w:rPr>
            </w:pPr>
            <w:r w:rsidRPr="00411F72">
              <w:rPr>
                <w:rFonts w:ascii="Arial Unicode MS" w:eastAsia="Arial Unicode MS" w:hAnsi="Arial Unicode MS" w:cs="Arial Unicode MS"/>
                <w:bCs/>
              </w:rPr>
              <w:t>Where possible, the University will seek to facilitate the sharing of relevant information with the other body about the conduct and outcomes of any investigation and protect the wellbeing of its own students or Staff Members who are involved in that body’s investigation.</w:t>
            </w:r>
          </w:p>
          <w:p w14:paraId="0AE52492" w14:textId="69376666" w:rsidR="00573737" w:rsidRPr="00411F72" w:rsidRDefault="00E94B7B" w:rsidP="006D408B">
            <w:pPr>
              <w:pStyle w:val="ListParagraph"/>
              <w:numPr>
                <w:ilvl w:val="0"/>
                <w:numId w:val="4"/>
              </w:numPr>
              <w:rPr>
                <w:rFonts w:ascii="Arial Unicode MS" w:eastAsia="Arial Unicode MS" w:hAnsi="Arial Unicode MS" w:cs="Arial Unicode MS"/>
                <w:bCs/>
              </w:rPr>
            </w:pPr>
            <w:r w:rsidRPr="00411F72">
              <w:rPr>
                <w:rFonts w:ascii="Arial Unicode MS" w:eastAsia="Arial Unicode MS" w:hAnsi="Arial Unicode MS" w:cs="Arial Unicode MS"/>
                <w:bCs/>
              </w:rPr>
              <w:t>The University will ensure that appropriate support is provided to the Discloser, in accordance with Section 6, Support Services, below.</w:t>
            </w:r>
          </w:p>
        </w:tc>
        <w:tc>
          <w:tcPr>
            <w:tcW w:w="4744" w:type="dxa"/>
          </w:tcPr>
          <w:p w14:paraId="02FE3167" w14:textId="77777777" w:rsidR="00610F6E" w:rsidRPr="00610F6E" w:rsidRDefault="00610F6E" w:rsidP="00610F6E">
            <w:pPr>
              <w:pStyle w:val="ListParagraph"/>
              <w:numPr>
                <w:ilvl w:val="0"/>
                <w:numId w:val="4"/>
              </w:numPr>
              <w:rPr>
                <w:rFonts w:ascii="Arial Unicode MS" w:eastAsia="Arial Unicode MS" w:hAnsi="Arial Unicode MS" w:cs="Arial Unicode MS"/>
              </w:rPr>
            </w:pPr>
            <w:r w:rsidRPr="00610F6E">
              <w:rPr>
                <w:rFonts w:ascii="Arial Unicode MS" w:eastAsia="Arial Unicode MS" w:hAnsi="Arial Unicode MS" w:cs="Arial Unicode MS" w:hint="cs"/>
                <w:cs/>
                <w:lang w:bidi="ta-IN"/>
              </w:rPr>
              <w:t>நடைமுறைக்கு சாத்தியமானால்</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பல்கலைக்கழகம் இந்த விஷயத்தை தொடரும்</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எடுத்துக்காட்டாக</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ஏற்கனவே உள்ள பங்கேற்பு அல்லது இணைப்பு ஒப்பந்தங்களின்படி.</w:t>
            </w:r>
          </w:p>
          <w:p w14:paraId="66B7C2B1" w14:textId="77777777" w:rsidR="00610F6E" w:rsidRPr="00610F6E" w:rsidRDefault="00610F6E" w:rsidP="00610F6E">
            <w:pPr>
              <w:pStyle w:val="ListParagraph"/>
              <w:numPr>
                <w:ilvl w:val="0"/>
                <w:numId w:val="4"/>
              </w:numPr>
              <w:rPr>
                <w:rFonts w:ascii="Arial Unicode MS" w:eastAsia="Arial Unicode MS" w:hAnsi="Arial Unicode MS" w:cs="Arial Unicode MS"/>
              </w:rPr>
            </w:pPr>
            <w:r w:rsidRPr="00610F6E">
              <w:rPr>
                <w:rFonts w:ascii="Arial Unicode MS" w:eastAsia="Arial Unicode MS" w:hAnsi="Arial Unicode MS" w:cs="Arial Unicode MS" w:hint="cs"/>
                <w:cs/>
                <w:lang w:bidi="ta-IN"/>
              </w:rPr>
              <w:t>பிரதிவாதி பல்கலைக்கழக உறுப்பினராக இல்லாத ஒரு இணைக்கப்பட்ட கல்லூரி</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கிளப் அல்லது சங்கத்தில் நடக்கும் நடத்தை குறித்த வெளிப்படுத்தல் அல்லது முறையான அறிக்கை இருந்தால்</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பல்கலைக்கழகம் வெளிப்படுத்துபவருக்கு பொருத்தமான நிர்வாகக் குழுவிடம் முறையான அறிக்கையை சமர்ப்பிக்க உதவும்</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இது பல்கலைக்கழகத்தைச் சாராமல் விசாரணை அல்லது தீர்வு செயல்முறையை நடத்தக்கூடும்.</w:t>
            </w:r>
          </w:p>
          <w:p w14:paraId="6BA02A47" w14:textId="77777777" w:rsidR="00610F6E" w:rsidRPr="00610F6E" w:rsidRDefault="00610F6E" w:rsidP="00610F6E">
            <w:pPr>
              <w:pStyle w:val="ListParagraph"/>
              <w:numPr>
                <w:ilvl w:val="0"/>
                <w:numId w:val="4"/>
              </w:numPr>
              <w:rPr>
                <w:rFonts w:ascii="Arial Unicode MS" w:eastAsia="Arial Unicode MS" w:hAnsi="Arial Unicode MS" w:cs="Arial Unicode MS"/>
              </w:rPr>
            </w:pPr>
            <w:r w:rsidRPr="00610F6E">
              <w:rPr>
                <w:rFonts w:ascii="Arial Unicode MS" w:eastAsia="Arial Unicode MS" w:hAnsi="Arial Unicode MS" w:cs="Arial Unicode MS" w:hint="cs"/>
                <w:cs/>
                <w:lang w:bidi="ta-IN"/>
              </w:rPr>
              <w:t>சாத்தியமான இடங்களில்</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எந்தவொரு விசாரணையின் நடத்தை மற்றும் விளைவுகள் பற்றிய தொடர்புடைய தகவல்களை மற்ற அமைப்புடன் பகிர்ந்து கொள்வதை எளிதாக்கவும்</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அந்த அமைப்பின் விசாரணையில் ஈடுபட்டுள்ள அதன் சொந்த மாணவர்கள் அல்லது ஊழியர்களின் நல்வாழ்வைப் பாதுகாக்கவும் பல்கலைக்கழகம் முயற்சிக்கும்.</w:t>
            </w:r>
          </w:p>
          <w:p w14:paraId="76C75BC2" w14:textId="77777777" w:rsidR="006E2120" w:rsidRDefault="00610F6E" w:rsidP="00610F6E">
            <w:pPr>
              <w:pStyle w:val="ListParagraph"/>
              <w:numPr>
                <w:ilvl w:val="0"/>
                <w:numId w:val="4"/>
              </w:numPr>
              <w:rPr>
                <w:rFonts w:ascii="Arial Unicode MS" w:eastAsia="Arial Unicode MS" w:hAnsi="Arial Unicode MS" w:cs="Arial Unicode MS"/>
              </w:rPr>
            </w:pPr>
            <w:r w:rsidRPr="00610F6E">
              <w:rPr>
                <w:rFonts w:ascii="Arial Unicode MS" w:eastAsia="Arial Unicode MS" w:hAnsi="Arial Unicode MS" w:cs="Arial Unicode MS" w:hint="cs"/>
                <w:cs/>
                <w:lang w:bidi="ta-IN"/>
              </w:rPr>
              <w:t>கீழே உள்ள பிரிவு 6</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ஆதரவு</w:t>
            </w:r>
          </w:p>
          <w:p w14:paraId="4C6B28B0" w14:textId="42273FCC" w:rsidR="00610F6E" w:rsidRPr="00610F6E" w:rsidRDefault="00610F6E" w:rsidP="006E2120">
            <w:pPr>
              <w:pStyle w:val="ListParagraph"/>
              <w:rPr>
                <w:rFonts w:ascii="Arial Unicode MS" w:eastAsia="Arial Unicode MS" w:hAnsi="Arial Unicode MS" w:cs="Arial Unicode MS"/>
              </w:rPr>
            </w:pPr>
            <w:r w:rsidRPr="00610F6E">
              <w:rPr>
                <w:rFonts w:ascii="Arial Unicode MS" w:eastAsia="Arial Unicode MS" w:hAnsi="Arial Unicode MS" w:cs="Arial Unicode MS" w:hint="cs"/>
                <w:cs/>
                <w:lang w:bidi="ta-IN"/>
              </w:rPr>
              <w:t>சேவைகளின்படி</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வெளிப்படுத்துபவருக்கு பொருத்தமான ஆதரவு வழங்கப்படுவதை பல்கலைக்கழகம் உறுதி செய்யும்.</w:t>
            </w:r>
          </w:p>
          <w:p w14:paraId="7D13174E" w14:textId="4F77B6F3" w:rsidR="00573737" w:rsidRPr="00730B8E" w:rsidRDefault="00573737" w:rsidP="00610F6E">
            <w:pPr>
              <w:pStyle w:val="ListParagraph"/>
              <w:rPr>
                <w:rFonts w:ascii="Arial Unicode MS" w:eastAsia="Arial Unicode MS" w:hAnsi="Arial Unicode MS" w:cs="Arial Unicode MS"/>
              </w:rPr>
            </w:pPr>
          </w:p>
        </w:tc>
      </w:tr>
      <w:tr w:rsidR="00573737" w:rsidRPr="00411F72" w14:paraId="75681702" w14:textId="61D91F1A" w:rsidTr="0084326B">
        <w:tc>
          <w:tcPr>
            <w:tcW w:w="4508" w:type="dxa"/>
          </w:tcPr>
          <w:p w14:paraId="2A07BC40"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b/>
                <w:bCs/>
              </w:rPr>
              <w:t>Any other person</w:t>
            </w:r>
            <w:r w:rsidRPr="00411F72">
              <w:rPr>
                <w:rFonts w:ascii="Arial Unicode MS" w:eastAsia="Arial Unicode MS" w:hAnsi="Arial Unicode MS" w:cs="Arial Unicode MS"/>
              </w:rPr>
              <w:t xml:space="preserve"> who has experienced Gender-based Violence by a Staff Member,  student of the University or any other person who has been engaged by the University can make a Disclosure or Formal Report (including anonymously) to </w:t>
            </w:r>
            <w:r w:rsidRPr="00411F72">
              <w:rPr>
                <w:rFonts w:ascii="Arial Unicode MS" w:eastAsia="Arial Unicode MS" w:hAnsi="Arial Unicode MS" w:cs="Arial Unicode MS"/>
                <w:u w:val="single"/>
              </w:rPr>
              <w:t>Safer Community</w:t>
            </w:r>
            <w:r w:rsidRPr="00411F72">
              <w:rPr>
                <w:rFonts w:ascii="Arial Unicode MS" w:eastAsia="Arial Unicode MS" w:hAnsi="Arial Unicode MS" w:cs="Arial Unicode MS"/>
              </w:rPr>
              <w:t xml:space="preserve"> by emailing </w:t>
            </w:r>
            <w:r w:rsidRPr="00411F72">
              <w:rPr>
                <w:rFonts w:ascii="Arial Unicode MS" w:eastAsia="Arial Unicode MS" w:hAnsi="Arial Unicode MS" w:cs="Arial Unicode MS"/>
                <w:u w:val="single"/>
              </w:rPr>
              <w:t>safercommunity@swin.edu.au</w:t>
            </w:r>
            <w:r w:rsidRPr="00411F72">
              <w:rPr>
                <w:rFonts w:ascii="Arial Unicode MS" w:eastAsia="Arial Unicode MS" w:hAnsi="Arial Unicode MS" w:cs="Arial Unicode MS"/>
              </w:rPr>
              <w:t xml:space="preserve"> or submitting an </w:t>
            </w:r>
            <w:r w:rsidRPr="00411F72">
              <w:rPr>
                <w:rFonts w:ascii="Arial Unicode MS" w:eastAsia="Arial Unicode MS" w:hAnsi="Arial Unicode MS" w:cs="Arial Unicode MS"/>
                <w:u w:val="single"/>
              </w:rPr>
              <w:t>online report</w:t>
            </w:r>
            <w:r w:rsidRPr="00411F72">
              <w:rPr>
                <w:rFonts w:ascii="Arial Unicode MS" w:eastAsia="Arial Unicode MS" w:hAnsi="Arial Unicode MS" w:cs="Arial Unicode MS"/>
              </w:rPr>
              <w:t>.</w:t>
            </w:r>
          </w:p>
          <w:p w14:paraId="43DBB1B3" w14:textId="77777777" w:rsidR="00E94B7B" w:rsidRPr="00411F72" w:rsidRDefault="00E94B7B" w:rsidP="00573737">
            <w:pPr>
              <w:rPr>
                <w:rFonts w:ascii="Arial Unicode MS" w:eastAsia="Arial Unicode MS" w:hAnsi="Arial Unicode MS" w:cs="Arial Unicode MS"/>
              </w:rPr>
            </w:pPr>
          </w:p>
          <w:p w14:paraId="4B75D0EC" w14:textId="77777777" w:rsidR="00E94B7B" w:rsidRPr="00411F72" w:rsidRDefault="00E94B7B" w:rsidP="00573737">
            <w:pPr>
              <w:rPr>
                <w:rFonts w:ascii="Arial Unicode MS" w:eastAsia="Arial Unicode MS" w:hAnsi="Arial Unicode MS" w:cs="Arial Unicode MS"/>
              </w:rPr>
            </w:pPr>
            <w:r w:rsidRPr="00411F72">
              <w:rPr>
                <w:rFonts w:ascii="Arial Unicode MS" w:eastAsia="Arial Unicode MS" w:hAnsi="Arial Unicode MS" w:cs="Arial Unicode MS"/>
              </w:rPr>
              <w:t>If a Disclosure is made to an employee of the University outside of the channels outlined above, the employee will take appropriate action to bring the Disclosure to the attention of the relevant person or team described above, ensuring the employee seeks consent from the Discloser before doing so.</w:t>
            </w:r>
          </w:p>
          <w:p w14:paraId="0E821CD6" w14:textId="77777777" w:rsidR="00E94B7B" w:rsidRPr="00411F72" w:rsidRDefault="00E94B7B" w:rsidP="00573737">
            <w:pPr>
              <w:rPr>
                <w:rFonts w:ascii="Arial Unicode MS" w:eastAsia="Arial Unicode MS" w:hAnsi="Arial Unicode MS" w:cs="Arial Unicode MS"/>
              </w:rPr>
            </w:pPr>
          </w:p>
          <w:p w14:paraId="50480156" w14:textId="149663CB" w:rsidR="00E94B7B" w:rsidRPr="00411F72" w:rsidRDefault="00E94B7B" w:rsidP="00573737">
            <w:pPr>
              <w:rPr>
                <w:rFonts w:ascii="Arial Unicode MS" w:eastAsia="Arial Unicode MS" w:hAnsi="Arial Unicode MS" w:cs="Arial Unicode MS"/>
              </w:rPr>
            </w:pPr>
            <w:r w:rsidRPr="00411F72">
              <w:rPr>
                <w:rFonts w:ascii="Arial Unicode MS" w:eastAsia="Arial Unicode MS" w:hAnsi="Arial Unicode MS" w:cs="Arial Unicode MS"/>
              </w:rPr>
              <w:t>All reporting and disclosure options follow a “no wrong door” approach, ensuring that any Disclosure or Formal Report made is directed to the appropriate team for a timely and effective response.</w:t>
            </w:r>
          </w:p>
        </w:tc>
        <w:tc>
          <w:tcPr>
            <w:tcW w:w="4744" w:type="dxa"/>
          </w:tcPr>
          <w:p w14:paraId="753550E3" w14:textId="77777777" w:rsidR="00610F6E" w:rsidRPr="00610F6E" w:rsidRDefault="00610F6E" w:rsidP="00610F6E">
            <w:pPr>
              <w:rPr>
                <w:rFonts w:ascii="Arial Unicode MS" w:eastAsia="Arial Unicode MS" w:hAnsi="Arial Unicode MS" w:cs="Arial Unicode MS"/>
              </w:rPr>
            </w:pPr>
            <w:r w:rsidRPr="00610F6E">
              <w:rPr>
                <w:rFonts w:ascii="Arial Unicode MS" w:eastAsia="Arial Unicode MS" w:hAnsi="Arial Unicode MS" w:cs="Arial Unicode MS" w:hint="cs"/>
                <w:cs/>
                <w:lang w:bidi="ta-IN"/>
              </w:rPr>
              <w:t>பல்கலைக்கழக ஊழியர்</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 xml:space="preserve">மாணவர் அல்லது பல்கலைக்கழகத்தால் ஈடுபடுத்தப்பட்ட வேறு எந்த நபராலும் பாலின அடிப்படையிலான வன்முறையை அனுபவித்த </w:t>
            </w:r>
            <w:r w:rsidRPr="006E2120">
              <w:rPr>
                <w:rFonts w:ascii="Arial Unicode MS" w:eastAsia="Arial Unicode MS" w:hAnsi="Arial Unicode MS" w:cs="Arial Unicode MS" w:hint="cs"/>
                <w:b/>
                <w:bCs/>
                <w:cs/>
                <w:lang w:bidi="ta-IN"/>
              </w:rPr>
              <w:t>வேறு எந்த நபரும்</w:t>
            </w:r>
            <w:r w:rsidRPr="00610F6E">
              <w:rPr>
                <w:rFonts w:ascii="Arial Unicode MS" w:eastAsia="Arial Unicode MS" w:hAnsi="Arial Unicode MS" w:cs="Arial Unicode MS" w:hint="cs"/>
              </w:rPr>
              <w:t xml:space="preserve">, safercommunity@swin.edu.au </w:t>
            </w:r>
            <w:r w:rsidRPr="00610F6E">
              <w:rPr>
                <w:rFonts w:ascii="Arial Unicode MS" w:eastAsia="Arial Unicode MS" w:hAnsi="Arial Unicode MS" w:cs="Arial Unicode MS" w:hint="cs"/>
                <w:cs/>
                <w:lang w:bidi="ta-IN"/>
              </w:rPr>
              <w:t>என்ற மின்னஞ்சல் முகவரிக்கு மின்னஞ்சல் அனுப்புவதன் மூலமோ அல்லது ஆன்லைன் அறிக்கையைச் சமர்ப்பிப்பதன் மூலமோ பாதுகாப்பான சமூகத்திற்கு ஒரு வெளிப்படுத்தல் அல்லது முறையான அறிக்கையை (அநாமதேயமாக உட்பட) சமர்ப்பிக்கலாம்.</w:t>
            </w:r>
          </w:p>
          <w:p w14:paraId="3542EC9B" w14:textId="77777777" w:rsidR="00610F6E" w:rsidRPr="00610F6E" w:rsidRDefault="00610F6E" w:rsidP="00610F6E">
            <w:pPr>
              <w:rPr>
                <w:rFonts w:ascii="Arial Unicode MS" w:eastAsia="Arial Unicode MS" w:hAnsi="Arial Unicode MS" w:cs="Arial Unicode MS"/>
              </w:rPr>
            </w:pPr>
            <w:r w:rsidRPr="00610F6E">
              <w:rPr>
                <w:rFonts w:ascii="Arial Unicode MS" w:eastAsia="Arial Unicode MS" w:hAnsi="Arial Unicode MS" w:cs="Arial Unicode MS" w:hint="cs"/>
                <w:cs/>
                <w:lang w:bidi="ta-IN"/>
              </w:rPr>
              <w:t>மேலே குறிப்பிட்டுள்ள வழிகளுக்கு வெளியே பல்கலைக்கழக ஊழியருக்கு ஒரு தகவல் தெரிவிக்கப்பட்டால்</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பணியாளர் அந்த தகவலை மேலே விவரிக்கப்பட்ட தொடர்புடைய நபர் அல்லது குழுவின் கவனத்திற்குக் கொண்டு வருவதற்கு பொருத்தமான நடவடிக்கை எடுப்பார்</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மேலும் அவ்வாறு செய்வதற்கு முன் பணியாளர் வெளிப்படுத்துபவரின் ஒப்புதலைப் பெறுவதை உறுதிசெய்வார்</w:t>
            </w:r>
          </w:p>
          <w:p w14:paraId="0CF0AC0C" w14:textId="77777777" w:rsidR="006E2120" w:rsidRDefault="006E2120" w:rsidP="00610F6E">
            <w:pPr>
              <w:rPr>
                <w:rFonts w:ascii="Arial Unicode MS" w:eastAsia="Arial Unicode MS" w:hAnsi="Arial Unicode MS" w:cs="Arial Unicode MS"/>
                <w:lang w:bidi="ta-IN"/>
              </w:rPr>
            </w:pPr>
          </w:p>
          <w:p w14:paraId="3E89A5F8" w14:textId="59181BD5" w:rsidR="00610F6E" w:rsidRPr="00610F6E" w:rsidRDefault="00610F6E" w:rsidP="00610F6E">
            <w:pPr>
              <w:rPr>
                <w:rFonts w:ascii="Arial Unicode MS" w:eastAsia="Arial Unicode MS" w:hAnsi="Arial Unicode MS" w:cs="Arial Unicode MS"/>
              </w:rPr>
            </w:pPr>
            <w:r w:rsidRPr="00610F6E">
              <w:rPr>
                <w:rFonts w:ascii="Arial Unicode MS" w:eastAsia="Arial Unicode MS" w:hAnsi="Arial Unicode MS" w:cs="Arial Unicode MS" w:hint="cs"/>
                <w:cs/>
                <w:lang w:bidi="ta-IN"/>
              </w:rPr>
              <w:t>அனைத்து அறிக்கையிடல் மற்றும் வெளிப்படுத்தல் விருப்பங்களும் "தவறான கதவு இல்லாத" அணுகுமுறையைப் பின்பற்றுகின்றன</w:t>
            </w:r>
            <w:r w:rsidRPr="00610F6E">
              <w:rPr>
                <w:rFonts w:ascii="Arial Unicode MS" w:eastAsia="Arial Unicode MS" w:hAnsi="Arial Unicode MS" w:cs="Arial Unicode MS" w:hint="cs"/>
              </w:rPr>
              <w:t xml:space="preserve">, </w:t>
            </w:r>
            <w:r w:rsidRPr="00610F6E">
              <w:rPr>
                <w:rFonts w:ascii="Arial Unicode MS" w:eastAsia="Arial Unicode MS" w:hAnsi="Arial Unicode MS" w:cs="Arial Unicode MS" w:hint="cs"/>
                <w:cs/>
                <w:lang w:bidi="ta-IN"/>
              </w:rPr>
              <w:t>எந்தவொரு வெளிப்படுத்தல் அல்லது முறையான அறிக்கையும் சரியான நேரத்தில் மற்றும் பயனுள்ள பதிலுக்காக பொருத்தமான குழுவிற்கு அனுப்பப்படுவதை உறுதி செய்கிறது.</w:t>
            </w:r>
          </w:p>
          <w:p w14:paraId="618B2367" w14:textId="77777777" w:rsidR="00573737" w:rsidRPr="00411F72" w:rsidRDefault="00573737" w:rsidP="00573737">
            <w:pPr>
              <w:rPr>
                <w:rFonts w:ascii="Arial Unicode MS" w:eastAsia="Arial Unicode MS" w:hAnsi="Arial Unicode MS" w:cs="Arial Unicode MS"/>
              </w:rPr>
            </w:pPr>
          </w:p>
        </w:tc>
      </w:tr>
      <w:tr w:rsidR="00573737" w:rsidRPr="00411F72" w14:paraId="01DDE105" w14:textId="7B58E590" w:rsidTr="0084326B">
        <w:tc>
          <w:tcPr>
            <w:tcW w:w="4508" w:type="dxa"/>
          </w:tcPr>
          <w:p w14:paraId="7830C40B" w14:textId="77777777" w:rsidR="00573737" w:rsidRPr="00411F72" w:rsidRDefault="00573737" w:rsidP="00573737">
            <w:pPr>
              <w:rPr>
                <w:rFonts w:ascii="Arial Unicode MS" w:eastAsia="Arial Unicode MS" w:hAnsi="Arial Unicode MS" w:cs="Arial Unicode MS"/>
                <w:b/>
                <w:bCs/>
              </w:rPr>
            </w:pPr>
            <w:r w:rsidRPr="00411F72">
              <w:rPr>
                <w:rFonts w:ascii="Arial Unicode MS" w:eastAsia="Arial Unicode MS" w:hAnsi="Arial Unicode MS" w:cs="Arial Unicode MS"/>
                <w:b/>
                <w:bCs/>
              </w:rPr>
              <w:t>6. Support services</w:t>
            </w:r>
          </w:p>
        </w:tc>
        <w:tc>
          <w:tcPr>
            <w:tcW w:w="4744" w:type="dxa"/>
          </w:tcPr>
          <w:p w14:paraId="1C6BD1E1" w14:textId="437E87E5" w:rsidR="00573737" w:rsidRPr="00610F6E" w:rsidRDefault="00610F6E" w:rsidP="00573737">
            <w:pPr>
              <w:rPr>
                <w:rFonts w:ascii="Arial Unicode MS" w:eastAsia="Arial Unicode MS" w:hAnsi="Arial Unicode MS" w:cs="Arial Unicode MS"/>
                <w:b/>
                <w:bCs/>
                <w:cs/>
                <w:lang w:bidi="ta-IN"/>
              </w:rPr>
            </w:pPr>
            <w:r>
              <w:rPr>
                <w:rFonts w:ascii="Arial Unicode MS" w:eastAsia="Arial Unicode MS" w:hAnsi="Arial Unicode MS" w:cs="Arial Unicode MS"/>
                <w:b/>
                <w:bCs/>
              </w:rPr>
              <w:t xml:space="preserve">6. </w:t>
            </w:r>
            <w:r>
              <w:rPr>
                <w:rFonts w:ascii="Arial Unicode MS" w:eastAsia="Arial Unicode MS" w:hAnsi="Arial Unicode MS" w:cs="Arial Unicode MS" w:hint="cs"/>
                <w:b/>
                <w:bCs/>
                <w:cs/>
                <w:lang w:bidi="ta-IN"/>
              </w:rPr>
              <w:t>ஆதரவு சேவைகள்</w:t>
            </w:r>
          </w:p>
        </w:tc>
      </w:tr>
      <w:tr w:rsidR="00573737" w:rsidRPr="00411F72" w14:paraId="1536E9B7" w14:textId="6F5F7549" w:rsidTr="0084326B">
        <w:tc>
          <w:tcPr>
            <w:tcW w:w="4508" w:type="dxa"/>
          </w:tcPr>
          <w:p w14:paraId="068738D0" w14:textId="77777777" w:rsidR="00E94B7B"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 xml:space="preserve">Individuals in immediate danger or requiring urgent medical assistance should contact Emergency Services on 000 and/or </w:t>
            </w:r>
            <w:r w:rsidRPr="00411F72">
              <w:rPr>
                <w:rFonts w:ascii="Arial Unicode MS" w:eastAsia="Arial Unicode MS" w:hAnsi="Arial Unicode MS" w:cs="Arial Unicode MS"/>
                <w:u w:val="single"/>
              </w:rPr>
              <w:t>Campus Security</w:t>
            </w:r>
            <w:r w:rsidRPr="00411F72">
              <w:rPr>
                <w:rFonts w:ascii="Arial Unicode MS" w:eastAsia="Arial Unicode MS" w:hAnsi="Arial Unicode MS" w:cs="Arial Unicode MS"/>
              </w:rPr>
              <w:t xml:space="preserve"> (available 24/7) on (03) 9214 3333 (all campuses) for on-campus support and coordination with Emergency Services.</w:t>
            </w:r>
          </w:p>
          <w:p w14:paraId="3B9255AC" w14:textId="77777777" w:rsidR="00E94B7B" w:rsidRPr="00411F72" w:rsidRDefault="00E94B7B" w:rsidP="00573737">
            <w:pPr>
              <w:rPr>
                <w:rFonts w:ascii="Arial Unicode MS" w:eastAsia="Arial Unicode MS" w:hAnsi="Arial Unicode MS" w:cs="Arial Unicode MS"/>
              </w:rPr>
            </w:pPr>
          </w:p>
          <w:p w14:paraId="380E3C95" w14:textId="1667100B" w:rsidR="00E94B7B" w:rsidRPr="00411F72" w:rsidRDefault="00E94B7B" w:rsidP="00573737">
            <w:pPr>
              <w:rPr>
                <w:rFonts w:ascii="Arial Unicode MS" w:eastAsia="Arial Unicode MS" w:hAnsi="Arial Unicode MS" w:cs="Arial Unicode MS"/>
              </w:rPr>
            </w:pPr>
            <w:r w:rsidRPr="00411F72">
              <w:rPr>
                <w:rFonts w:ascii="Arial Unicode MS" w:eastAsia="Arial Unicode MS" w:hAnsi="Arial Unicode MS" w:cs="Arial Unicode MS"/>
              </w:rPr>
              <w:t>The University will support anyone who makes a Disclosure or Formal Report about Gender-based violence involving a Staff Member, Student of the University or any other person who has been engaged by the University.  The University will ensure that staff with relevant expertise and experience work collaboratively with the Discloser and Respondent to develop a tailored support plan.  The staff assigned to support the Discloser will not be the same Staff assigned to support the Respondent.</w:t>
            </w:r>
          </w:p>
        </w:tc>
        <w:tc>
          <w:tcPr>
            <w:tcW w:w="4744" w:type="dxa"/>
          </w:tcPr>
          <w:p w14:paraId="6909A835" w14:textId="77777777" w:rsidR="009A54E8" w:rsidRPr="009A54E8" w:rsidRDefault="009A54E8" w:rsidP="009A54E8">
            <w:pPr>
              <w:rPr>
                <w:rFonts w:ascii="Arial Unicode MS" w:eastAsia="Arial Unicode MS" w:hAnsi="Arial Unicode MS" w:cs="Arial Unicode MS"/>
              </w:rPr>
            </w:pPr>
            <w:r w:rsidRPr="009A54E8">
              <w:rPr>
                <w:rFonts w:ascii="Arial Unicode MS" w:eastAsia="Arial Unicode MS" w:hAnsi="Arial Unicode MS" w:cs="Arial Unicode MS" w:hint="cs"/>
                <w:cs/>
                <w:lang w:bidi="ta-IN"/>
              </w:rPr>
              <w:t>உடனடி ஆபத்தில் உள்ளவர்கள் அல்லது அவசர மருத்துவ உதவி தேவைப்படும் நபர்கள் அவசர சேவைகளை 000 என்ற எண்ணில் தொடர்பு கொள்ளவும் மற்றும்/அல்லது கேம்பஸ் செக்யூரிட்டியை (24/7 கிடைக்கும்) (03) 9214 3333 (அனைத்து கேம்பஸ்கள்) என்ற எண்ணில் தொடர்பு கொள்ளவும்</w:t>
            </w:r>
            <w:r w:rsidRPr="009A54E8">
              <w:rPr>
                <w:rFonts w:ascii="Arial Unicode MS" w:eastAsia="Arial Unicode MS" w:hAnsi="Arial Unicode MS" w:cs="Arial Unicode MS" w:hint="cs"/>
              </w:rPr>
              <w:t xml:space="preserve">, </w:t>
            </w:r>
            <w:r w:rsidRPr="009A54E8">
              <w:rPr>
                <w:rFonts w:ascii="Arial Unicode MS" w:eastAsia="Arial Unicode MS" w:hAnsi="Arial Unicode MS" w:cs="Arial Unicode MS" w:hint="cs"/>
                <w:cs/>
                <w:lang w:bidi="ta-IN"/>
              </w:rPr>
              <w:t>அவசர சேவைகளுடன் வளாகத்தில் ஆதரவு மற்றும் ஒருங்கிணைப்பைப் பெறவும்.</w:t>
            </w:r>
          </w:p>
          <w:p w14:paraId="4565CE13" w14:textId="77777777" w:rsidR="006E2120" w:rsidRDefault="006E2120" w:rsidP="009A54E8">
            <w:pPr>
              <w:rPr>
                <w:rFonts w:ascii="Arial Unicode MS" w:eastAsia="Arial Unicode MS" w:hAnsi="Arial Unicode MS" w:cs="Arial Unicode MS"/>
                <w:lang w:bidi="ta-IN"/>
              </w:rPr>
            </w:pPr>
          </w:p>
          <w:p w14:paraId="60257E71" w14:textId="080510E5" w:rsidR="009A54E8" w:rsidRPr="009A54E8" w:rsidRDefault="009A54E8" w:rsidP="009A54E8">
            <w:pPr>
              <w:rPr>
                <w:rFonts w:ascii="Arial Unicode MS" w:eastAsia="Arial Unicode MS" w:hAnsi="Arial Unicode MS" w:cs="Arial Unicode MS"/>
              </w:rPr>
            </w:pPr>
            <w:r w:rsidRPr="009A54E8">
              <w:rPr>
                <w:rFonts w:ascii="Arial Unicode MS" w:eastAsia="Arial Unicode MS" w:hAnsi="Arial Unicode MS" w:cs="Arial Unicode MS" w:hint="cs"/>
                <w:cs/>
                <w:lang w:bidi="ta-IN"/>
              </w:rPr>
              <w:t>பல்கலைக்கழக ஊழியர்</w:t>
            </w:r>
            <w:r w:rsidRPr="009A54E8">
              <w:rPr>
                <w:rFonts w:ascii="Arial Unicode MS" w:eastAsia="Arial Unicode MS" w:hAnsi="Arial Unicode MS" w:cs="Arial Unicode MS" w:hint="cs"/>
              </w:rPr>
              <w:t xml:space="preserve">, </w:t>
            </w:r>
            <w:r w:rsidRPr="009A54E8">
              <w:rPr>
                <w:rFonts w:ascii="Arial Unicode MS" w:eastAsia="Arial Unicode MS" w:hAnsi="Arial Unicode MS" w:cs="Arial Unicode MS" w:hint="cs"/>
                <w:cs/>
                <w:lang w:bidi="ta-IN"/>
              </w:rPr>
              <w:t>மாணவர் அல்லது பல்கலைக்கழகத்தால் ஈடுபடுத்தப்பட்ட வேறு எந்த நபரும் சம்பந்தப்பட்ட பாலின அடிப்படையிலான வன்முறை குறித்து வெளிப்படுத்தல் அல்லது முறையான அறிக்கையை வெளியிடும் எவருக்கும் பல்கலைக்கழகம் ஆதரவளிக்கும்.</w:t>
            </w:r>
          </w:p>
          <w:p w14:paraId="4C463785" w14:textId="77777777" w:rsidR="009A54E8" w:rsidRPr="009A54E8" w:rsidRDefault="009A54E8" w:rsidP="009A54E8">
            <w:pPr>
              <w:rPr>
                <w:rFonts w:ascii="Arial Unicode MS" w:eastAsia="Arial Unicode MS" w:hAnsi="Arial Unicode MS" w:cs="Arial Unicode MS"/>
              </w:rPr>
            </w:pPr>
            <w:r w:rsidRPr="009A54E8">
              <w:rPr>
                <w:rFonts w:ascii="Arial Unicode MS" w:eastAsia="Arial Unicode MS" w:hAnsi="Arial Unicode MS" w:cs="Arial Unicode MS" w:hint="cs"/>
                <w:cs/>
                <w:lang w:bidi="ta-IN"/>
              </w:rPr>
              <w:t>பொருத்தமான நிபுணத்துவமும் அனுபவமும் கொண்ட ஊழியர்கள் வெளிப்படுத்துபவர் மற்றும் பதிலளிப்பவருடன் இணைந்து பணியாற்றி</w:t>
            </w:r>
            <w:r w:rsidRPr="009A54E8">
              <w:rPr>
                <w:rFonts w:ascii="Arial Unicode MS" w:eastAsia="Arial Unicode MS" w:hAnsi="Arial Unicode MS" w:cs="Arial Unicode MS" w:hint="cs"/>
              </w:rPr>
              <w:t xml:space="preserve">, </w:t>
            </w:r>
            <w:r w:rsidRPr="009A54E8">
              <w:rPr>
                <w:rFonts w:ascii="Arial Unicode MS" w:eastAsia="Arial Unicode MS" w:hAnsi="Arial Unicode MS" w:cs="Arial Unicode MS" w:hint="cs"/>
                <w:cs/>
                <w:lang w:bidi="ta-IN"/>
              </w:rPr>
              <w:t>ஒரு தனிப்பயனாக்கப்பட்ட ஆதரவுத் திட்டத்தை உருவாக்குவதை பல்கலைக்கழகம் உறுதி செய்யும். வெளிப்படுத்துபவரை ஆதரிக்க நியமிக்கப்பட்ட ஊழியர்கள்</w:t>
            </w:r>
            <w:r w:rsidRPr="009A54E8">
              <w:rPr>
                <w:rFonts w:ascii="Arial Unicode MS" w:eastAsia="Arial Unicode MS" w:hAnsi="Arial Unicode MS" w:cs="Arial Unicode MS" w:hint="cs"/>
              </w:rPr>
              <w:t xml:space="preserve">, </w:t>
            </w:r>
            <w:r w:rsidRPr="009A54E8">
              <w:rPr>
                <w:rFonts w:ascii="Arial Unicode MS" w:eastAsia="Arial Unicode MS" w:hAnsi="Arial Unicode MS" w:cs="Arial Unicode MS" w:hint="cs"/>
                <w:cs/>
                <w:lang w:bidi="ta-IN"/>
              </w:rPr>
              <w:t>பதிலளிப்பவரை ஆதரிக்க நியமிக்கப்பட்ட அதே பணியாளர்களாக இருக்க மாட்டார்கள்.</w:t>
            </w:r>
          </w:p>
          <w:p w14:paraId="3C235579" w14:textId="77777777" w:rsidR="00573737" w:rsidRPr="00411F72" w:rsidRDefault="00573737" w:rsidP="00573737">
            <w:pPr>
              <w:rPr>
                <w:rFonts w:ascii="Arial Unicode MS" w:eastAsia="Arial Unicode MS" w:hAnsi="Arial Unicode MS" w:cs="Arial Unicode MS"/>
              </w:rPr>
            </w:pPr>
          </w:p>
        </w:tc>
      </w:tr>
      <w:tr w:rsidR="00573737" w:rsidRPr="00411F72" w14:paraId="43D3E8EF" w14:textId="228470E2" w:rsidTr="0084326B">
        <w:tc>
          <w:tcPr>
            <w:tcW w:w="4508" w:type="dxa"/>
          </w:tcPr>
          <w:p w14:paraId="461C396D" w14:textId="77777777" w:rsidR="00573737" w:rsidRPr="00411F72" w:rsidRDefault="00573737" w:rsidP="00573737">
            <w:pPr>
              <w:rPr>
                <w:rFonts w:ascii="Arial Unicode MS" w:eastAsia="Arial Unicode MS" w:hAnsi="Arial Unicode MS" w:cs="Arial Unicode MS"/>
                <w:b/>
                <w:bCs/>
              </w:rPr>
            </w:pPr>
            <w:r w:rsidRPr="00411F72">
              <w:rPr>
                <w:rFonts w:ascii="Arial Unicode MS" w:eastAsia="Arial Unicode MS" w:hAnsi="Arial Unicode MS" w:cs="Arial Unicode MS"/>
                <w:b/>
                <w:bCs/>
              </w:rPr>
              <w:t>6.1 Support for Staff</w:t>
            </w:r>
          </w:p>
        </w:tc>
        <w:tc>
          <w:tcPr>
            <w:tcW w:w="4744" w:type="dxa"/>
          </w:tcPr>
          <w:p w14:paraId="4DEB51D6" w14:textId="7F572577" w:rsidR="00573737" w:rsidRPr="009A54E8" w:rsidRDefault="009A54E8" w:rsidP="00573737">
            <w:pPr>
              <w:rPr>
                <w:rFonts w:ascii="Arial Unicode MS" w:eastAsia="Arial Unicode MS" w:hAnsi="Arial Unicode MS" w:cs="Arial Unicode MS"/>
                <w:lang w:bidi="ta-IN"/>
              </w:rPr>
            </w:pPr>
            <w:r>
              <w:rPr>
                <w:rFonts w:ascii="Arial Unicode MS" w:eastAsia="Arial Unicode MS" w:hAnsi="Arial Unicode MS" w:cs="Arial Unicode MS" w:hint="cs"/>
                <w:b/>
                <w:bCs/>
                <w:cs/>
                <w:lang w:bidi="ta-IN"/>
              </w:rPr>
              <w:t>6.1 பணியாளருக்கான ஆதரவு</w:t>
            </w:r>
          </w:p>
        </w:tc>
      </w:tr>
      <w:tr w:rsidR="00573737" w:rsidRPr="00411F72" w14:paraId="7EEA6A3F" w14:textId="57AF605F" w:rsidTr="0084326B">
        <w:tc>
          <w:tcPr>
            <w:tcW w:w="4508" w:type="dxa"/>
          </w:tcPr>
          <w:p w14:paraId="339BE69A"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 xml:space="preserve">Information about supports available to Staff Members is available at </w:t>
            </w:r>
            <w:r w:rsidRPr="00411F72">
              <w:rPr>
                <w:rFonts w:ascii="Arial Unicode MS" w:eastAsia="Arial Unicode MS" w:hAnsi="Arial Unicode MS" w:cs="Arial Unicode MS"/>
                <w:u w:val="single"/>
              </w:rPr>
              <w:t>Health &amp; Wellbeing Support (staff login)</w:t>
            </w:r>
            <w:r w:rsidRPr="00411F72">
              <w:rPr>
                <w:rFonts w:ascii="Arial Unicode MS" w:eastAsia="Arial Unicode MS" w:hAnsi="Arial Unicode MS" w:cs="Arial Unicode MS"/>
              </w:rPr>
              <w:t>, and includes:</w:t>
            </w:r>
          </w:p>
        </w:tc>
        <w:tc>
          <w:tcPr>
            <w:tcW w:w="4744" w:type="dxa"/>
          </w:tcPr>
          <w:p w14:paraId="466C2F04" w14:textId="77777777" w:rsidR="009A54E8" w:rsidRPr="009A54E8" w:rsidRDefault="009A54E8" w:rsidP="009A54E8">
            <w:pPr>
              <w:rPr>
                <w:rFonts w:ascii="Arial Unicode MS" w:eastAsia="Arial Unicode MS" w:hAnsi="Arial Unicode MS" w:cs="Arial Unicode MS"/>
              </w:rPr>
            </w:pPr>
            <w:r w:rsidRPr="009A54E8">
              <w:rPr>
                <w:rFonts w:ascii="Arial Unicode MS" w:eastAsia="Arial Unicode MS" w:hAnsi="Arial Unicode MS" w:cs="Arial Unicode MS" w:hint="cs"/>
                <w:cs/>
                <w:lang w:bidi="ta-IN"/>
              </w:rPr>
              <w:t xml:space="preserve">பணியாளர் உறுப்பினர்களுக்குக் கிடைக்கும் ஆதரவுகள் பற்றிய தகவல்கள் </w:t>
            </w:r>
            <w:r w:rsidRPr="009A54E8">
              <w:rPr>
                <w:rFonts w:ascii="Arial Unicode MS" w:eastAsia="Arial Unicode MS" w:hAnsi="Arial Unicode MS" w:cs="Arial Unicode MS" w:hint="cs"/>
                <w:u w:val="single"/>
                <w:cs/>
                <w:lang w:bidi="ta-IN"/>
              </w:rPr>
              <w:t>உடல்நலம் மற்றும் நல்வாழ்வு ஆதரவில் (பணியாளர் உள்நுழைவு)</w:t>
            </w:r>
            <w:r w:rsidRPr="009A54E8">
              <w:rPr>
                <w:rFonts w:ascii="Arial Unicode MS" w:eastAsia="Arial Unicode MS" w:hAnsi="Arial Unicode MS" w:cs="Arial Unicode MS" w:hint="cs"/>
                <w:cs/>
                <w:lang w:bidi="ta-IN"/>
              </w:rPr>
              <w:t xml:space="preserve"> கிடைக்கின்றன</w:t>
            </w:r>
            <w:r w:rsidRPr="009A54E8">
              <w:rPr>
                <w:rFonts w:ascii="Arial Unicode MS" w:eastAsia="Arial Unicode MS" w:hAnsi="Arial Unicode MS" w:cs="Arial Unicode MS" w:hint="cs"/>
              </w:rPr>
              <w:t xml:space="preserve">, </w:t>
            </w:r>
            <w:r w:rsidRPr="009A54E8">
              <w:rPr>
                <w:rFonts w:ascii="Arial Unicode MS" w:eastAsia="Arial Unicode MS" w:hAnsi="Arial Unicode MS" w:cs="Arial Unicode MS" w:hint="cs"/>
                <w:cs/>
                <w:lang w:bidi="ta-IN"/>
              </w:rPr>
              <w:t>மேலும் இதில் பின்வருவன அடங்கும்:</w:t>
            </w:r>
          </w:p>
          <w:p w14:paraId="7E111059" w14:textId="77777777" w:rsidR="00573737" w:rsidRPr="00411F72" w:rsidRDefault="00573737" w:rsidP="00573737">
            <w:pPr>
              <w:rPr>
                <w:rFonts w:ascii="Arial Unicode MS" w:eastAsia="Arial Unicode MS" w:hAnsi="Arial Unicode MS" w:cs="Arial Unicode MS"/>
              </w:rPr>
            </w:pPr>
          </w:p>
        </w:tc>
      </w:tr>
      <w:tr w:rsidR="00573737" w:rsidRPr="00411F72" w14:paraId="14ED5847" w14:textId="6FAD1F7D" w:rsidTr="0084326B">
        <w:tc>
          <w:tcPr>
            <w:tcW w:w="4508" w:type="dxa"/>
          </w:tcPr>
          <w:p w14:paraId="58CF949A" w14:textId="77777777" w:rsidR="00E94B7B" w:rsidRPr="00411F72" w:rsidRDefault="00E94B7B" w:rsidP="006D408B">
            <w:pPr>
              <w:pStyle w:val="ListParagraph"/>
              <w:numPr>
                <w:ilvl w:val="0"/>
                <w:numId w:val="5"/>
              </w:numPr>
              <w:rPr>
                <w:rFonts w:ascii="Arial Unicode MS" w:eastAsia="Arial Unicode MS" w:hAnsi="Arial Unicode MS" w:cs="Arial Unicode MS"/>
              </w:rPr>
            </w:pPr>
            <w:r w:rsidRPr="00411F72">
              <w:rPr>
                <w:rFonts w:ascii="Arial Unicode MS" w:eastAsia="Arial Unicode MS" w:hAnsi="Arial Unicode MS" w:cs="Arial Unicode MS"/>
              </w:rPr>
              <w:t>the University's Employee Assistance Program, which is provided by Sonder on 1800 234 560 or via their app.</w:t>
            </w:r>
          </w:p>
          <w:p w14:paraId="01FAFDF5" w14:textId="2E84C0B2" w:rsidR="00573737" w:rsidRPr="00411F72" w:rsidRDefault="00E94B7B" w:rsidP="006D408B">
            <w:pPr>
              <w:pStyle w:val="ListParagraph"/>
              <w:numPr>
                <w:ilvl w:val="0"/>
                <w:numId w:val="5"/>
              </w:numPr>
              <w:rPr>
                <w:rFonts w:ascii="Arial Unicode MS" w:eastAsia="Arial Unicode MS" w:hAnsi="Arial Unicode MS" w:cs="Arial Unicode MS"/>
              </w:rPr>
            </w:pPr>
            <w:r w:rsidRPr="00411F72">
              <w:rPr>
                <w:rFonts w:ascii="Arial Unicode MS" w:eastAsia="Arial Unicode MS" w:hAnsi="Arial Unicode MS" w:cs="Arial Unicode MS"/>
              </w:rPr>
              <w:t>a tailored safety support plan, developed in conjunction between the impacted Staff Member and a specialised team within People and Culture.</w:t>
            </w:r>
          </w:p>
        </w:tc>
        <w:tc>
          <w:tcPr>
            <w:tcW w:w="4744" w:type="dxa"/>
          </w:tcPr>
          <w:p w14:paraId="125DA66C" w14:textId="77777777" w:rsidR="009A54E8" w:rsidRPr="009A54E8" w:rsidRDefault="009A54E8" w:rsidP="009A54E8">
            <w:pPr>
              <w:pStyle w:val="ListParagraph"/>
              <w:numPr>
                <w:ilvl w:val="0"/>
                <w:numId w:val="5"/>
              </w:numPr>
              <w:rPr>
                <w:rFonts w:ascii="Arial Unicode MS" w:eastAsia="Arial Unicode MS" w:hAnsi="Arial Unicode MS" w:cs="Arial Unicode MS"/>
              </w:rPr>
            </w:pPr>
            <w:r w:rsidRPr="009A54E8">
              <w:rPr>
                <w:rFonts w:ascii="Arial Unicode MS" w:eastAsia="Arial Unicode MS" w:hAnsi="Arial Unicode MS" w:cs="Arial Unicode MS" w:hint="cs"/>
                <w:cs/>
                <w:lang w:bidi="ta-IN"/>
              </w:rPr>
              <w:t>பல்கலைக்கழகத்தின் பணியாளர் உதவித் திட்டம்</w:t>
            </w:r>
            <w:r w:rsidRPr="009A54E8">
              <w:rPr>
                <w:rFonts w:ascii="Arial Unicode MS" w:eastAsia="Arial Unicode MS" w:hAnsi="Arial Unicode MS" w:cs="Arial Unicode MS" w:hint="cs"/>
              </w:rPr>
              <w:t xml:space="preserve">, </w:t>
            </w:r>
            <w:r w:rsidRPr="009A54E8">
              <w:rPr>
                <w:rFonts w:ascii="Arial Unicode MS" w:eastAsia="Arial Unicode MS" w:hAnsi="Arial Unicode MS" w:cs="Arial Unicode MS" w:hint="cs"/>
                <w:cs/>
                <w:lang w:bidi="ta-IN"/>
              </w:rPr>
              <w:t>இது சோண்டரால் 1800 234 560 என்ற எண்ணில் அல்லது அவர்களின் செயலி மூலம் வழங்கப்படுகிறது.</w:t>
            </w:r>
          </w:p>
          <w:p w14:paraId="43A4235F" w14:textId="77777777" w:rsidR="009A54E8" w:rsidRPr="009A54E8" w:rsidRDefault="009A54E8" w:rsidP="009A54E8">
            <w:pPr>
              <w:pStyle w:val="ListParagraph"/>
              <w:numPr>
                <w:ilvl w:val="0"/>
                <w:numId w:val="5"/>
              </w:numPr>
              <w:rPr>
                <w:rFonts w:ascii="Arial Unicode MS" w:eastAsia="Arial Unicode MS" w:hAnsi="Arial Unicode MS" w:cs="Arial Unicode MS"/>
              </w:rPr>
            </w:pPr>
            <w:r w:rsidRPr="009A54E8">
              <w:rPr>
                <w:rFonts w:ascii="Arial Unicode MS" w:eastAsia="Arial Unicode MS" w:hAnsi="Arial Unicode MS" w:cs="Arial Unicode MS" w:hint="cs"/>
                <w:cs/>
                <w:lang w:bidi="ta-IN"/>
              </w:rPr>
              <w:t>பாதிக்கப்பட்ட பணியாளர் உறுப்பினருக்கும் மக்கள் மற்றும் கலாச்சாரத்தில் உள்ள ஒரு சிறப்புக் குழுவிற்கும் இடையே இணைந்து உருவாக்கப்பட்ட ஒரு தனிப்பயனாக்கப்பட்ட பாதுகாப்பு ஆதரவுத் திட்டம்.</w:t>
            </w:r>
          </w:p>
          <w:p w14:paraId="5F9DF3AC" w14:textId="0E675A63" w:rsidR="00573737" w:rsidRPr="009A54E8" w:rsidRDefault="00573737" w:rsidP="009A54E8">
            <w:pPr>
              <w:pStyle w:val="ListParagraph"/>
              <w:rPr>
                <w:rFonts w:ascii="Arial Unicode MS" w:eastAsia="Arial Unicode MS" w:hAnsi="Arial Unicode MS" w:cs="Arial Unicode MS"/>
              </w:rPr>
            </w:pPr>
          </w:p>
        </w:tc>
      </w:tr>
      <w:tr w:rsidR="00573737" w:rsidRPr="00411F72" w14:paraId="3C2C7774" w14:textId="4999F1AA" w:rsidTr="0084326B">
        <w:tc>
          <w:tcPr>
            <w:tcW w:w="4508" w:type="dxa"/>
          </w:tcPr>
          <w:p w14:paraId="70605F14" w14:textId="0E8A7EB5" w:rsidR="00573737" w:rsidRPr="00411F72" w:rsidRDefault="00E94B7B" w:rsidP="00573737">
            <w:pPr>
              <w:rPr>
                <w:rFonts w:ascii="Arial Unicode MS" w:eastAsia="Arial Unicode MS" w:hAnsi="Arial Unicode MS" w:cs="Arial Unicode MS"/>
                <w:b/>
                <w:bCs/>
              </w:rPr>
            </w:pPr>
            <w:r w:rsidRPr="00411F72">
              <w:rPr>
                <w:rFonts w:ascii="Arial Unicode MS" w:eastAsia="Arial Unicode MS" w:hAnsi="Arial Unicode MS" w:cs="Arial Unicode MS"/>
                <w:b/>
                <w:bCs/>
              </w:rPr>
              <w:t>6.2 Support for Students</w:t>
            </w:r>
          </w:p>
        </w:tc>
        <w:tc>
          <w:tcPr>
            <w:tcW w:w="4744" w:type="dxa"/>
          </w:tcPr>
          <w:p w14:paraId="31D8DAFA" w14:textId="4F45AC7D" w:rsidR="00573737" w:rsidRPr="009A54E8" w:rsidRDefault="009A54E8" w:rsidP="00573737">
            <w:pPr>
              <w:rPr>
                <w:rFonts w:ascii="Arial Unicode MS" w:eastAsia="Arial Unicode MS" w:hAnsi="Arial Unicode MS" w:cs="Arial Unicode MS"/>
                <w:lang w:bidi="ta-IN"/>
              </w:rPr>
            </w:pPr>
            <w:r w:rsidRPr="009A54E8">
              <w:rPr>
                <w:rFonts w:ascii="Arial Unicode MS" w:eastAsia="Arial Unicode MS" w:hAnsi="Arial Unicode MS" w:cs="Arial Unicode MS" w:hint="cs"/>
                <w:b/>
                <w:bCs/>
                <w:cs/>
                <w:lang w:bidi="ta-IN"/>
              </w:rPr>
              <w:t>6.2 மாணவர்களுக்கான ஆதரவு</w:t>
            </w:r>
          </w:p>
        </w:tc>
      </w:tr>
      <w:tr w:rsidR="00573737" w:rsidRPr="00411F72" w14:paraId="4E32C72A" w14:textId="675588F4" w:rsidTr="0084326B">
        <w:tc>
          <w:tcPr>
            <w:tcW w:w="4508" w:type="dxa"/>
          </w:tcPr>
          <w:p w14:paraId="10EF7A48" w14:textId="089AD4DA" w:rsidR="00573737" w:rsidRPr="00411F72" w:rsidRDefault="00E94B7B" w:rsidP="00573737">
            <w:pPr>
              <w:rPr>
                <w:rFonts w:ascii="Arial Unicode MS" w:eastAsia="Arial Unicode MS" w:hAnsi="Arial Unicode MS" w:cs="Arial Unicode MS"/>
              </w:rPr>
            </w:pPr>
            <w:r w:rsidRPr="00411F72">
              <w:rPr>
                <w:rFonts w:ascii="Arial Unicode MS" w:eastAsia="Arial Unicode MS" w:hAnsi="Arial Unicode MS" w:cs="Arial Unicode MS"/>
              </w:rPr>
              <w:t xml:space="preserve">Information about supports available to students is available from </w:t>
            </w:r>
            <w:r w:rsidRPr="00411F72">
              <w:rPr>
                <w:rFonts w:ascii="Arial Unicode MS" w:eastAsia="Arial Unicode MS" w:hAnsi="Arial Unicode MS" w:cs="Arial Unicode MS"/>
                <w:u w:val="single"/>
              </w:rPr>
              <w:t>Safer Community website</w:t>
            </w:r>
            <w:r w:rsidRPr="00411F72">
              <w:rPr>
                <w:rFonts w:ascii="Arial Unicode MS" w:eastAsia="Arial Unicode MS" w:hAnsi="Arial Unicode MS" w:cs="Arial Unicode MS"/>
              </w:rPr>
              <w:t xml:space="preserve"> and </w:t>
            </w:r>
            <w:r w:rsidRPr="00411F72">
              <w:rPr>
                <w:rFonts w:ascii="Arial Unicode MS" w:eastAsia="Arial Unicode MS" w:hAnsi="Arial Unicode MS" w:cs="Arial Unicode MS"/>
                <w:u w:val="single"/>
              </w:rPr>
              <w:t>Support for Students Policy</w:t>
            </w:r>
            <w:r w:rsidRPr="00411F72">
              <w:rPr>
                <w:rFonts w:ascii="Arial Unicode MS" w:eastAsia="Arial Unicode MS" w:hAnsi="Arial Unicode MS" w:cs="Arial Unicode MS"/>
              </w:rPr>
              <w:t xml:space="preserve"> and includes:</w:t>
            </w:r>
          </w:p>
        </w:tc>
        <w:tc>
          <w:tcPr>
            <w:tcW w:w="4744" w:type="dxa"/>
          </w:tcPr>
          <w:p w14:paraId="40572489" w14:textId="77777777" w:rsidR="009A54E8" w:rsidRPr="009A54E8" w:rsidRDefault="009A54E8" w:rsidP="009A54E8">
            <w:pPr>
              <w:rPr>
                <w:rFonts w:ascii="Arial Unicode MS" w:eastAsia="Arial Unicode MS" w:hAnsi="Arial Unicode MS" w:cs="Arial Unicode MS"/>
              </w:rPr>
            </w:pPr>
            <w:r w:rsidRPr="009A54E8">
              <w:rPr>
                <w:rFonts w:ascii="Arial Unicode MS" w:eastAsia="Arial Unicode MS" w:hAnsi="Arial Unicode MS" w:cs="Arial Unicode MS" w:hint="cs"/>
                <w:cs/>
                <w:lang w:bidi="ta-IN"/>
              </w:rPr>
              <w:t>மாணவர்களுக்குக் கிடைக்கும் ஆதரவுகள் பற்றிய தகவல்கள் பாதுகாப்பான சமூக வலைத்தளம் மற்றும் மாணவர்களுக்கான ஆதரவு கொள்கையிலிருந்து கிடைக்கின்றன</w:t>
            </w:r>
            <w:r w:rsidRPr="009A54E8">
              <w:rPr>
                <w:rFonts w:ascii="Arial Unicode MS" w:eastAsia="Arial Unicode MS" w:hAnsi="Arial Unicode MS" w:cs="Arial Unicode MS" w:hint="cs"/>
              </w:rPr>
              <w:t xml:space="preserve">, </w:t>
            </w:r>
            <w:r w:rsidRPr="009A54E8">
              <w:rPr>
                <w:rFonts w:ascii="Arial Unicode MS" w:eastAsia="Arial Unicode MS" w:hAnsi="Arial Unicode MS" w:cs="Arial Unicode MS" w:hint="cs"/>
                <w:cs/>
                <w:lang w:bidi="ta-IN"/>
              </w:rPr>
              <w:t>மேலும் அவை பின்வருமாறு:</w:t>
            </w:r>
          </w:p>
          <w:p w14:paraId="5773D434" w14:textId="77777777" w:rsidR="00573737" w:rsidRPr="00411F72" w:rsidRDefault="00573737" w:rsidP="00573737">
            <w:pPr>
              <w:rPr>
                <w:rFonts w:ascii="Arial Unicode MS" w:eastAsia="Arial Unicode MS" w:hAnsi="Arial Unicode MS" w:cs="Arial Unicode MS"/>
              </w:rPr>
            </w:pPr>
          </w:p>
        </w:tc>
      </w:tr>
      <w:tr w:rsidR="00573737" w:rsidRPr="00411F72" w14:paraId="25CD6F6D" w14:textId="11A0A762" w:rsidTr="0084326B">
        <w:tc>
          <w:tcPr>
            <w:tcW w:w="4508" w:type="dxa"/>
          </w:tcPr>
          <w:p w14:paraId="0443D312" w14:textId="77777777" w:rsidR="00E94B7B" w:rsidRPr="00411F72" w:rsidRDefault="00E94B7B" w:rsidP="006D408B">
            <w:pPr>
              <w:pStyle w:val="ListParagraph"/>
              <w:numPr>
                <w:ilvl w:val="0"/>
                <w:numId w:val="6"/>
              </w:numPr>
              <w:rPr>
                <w:rFonts w:ascii="Arial Unicode MS" w:eastAsia="Arial Unicode MS" w:hAnsi="Arial Unicode MS" w:cs="Arial Unicode MS"/>
              </w:rPr>
            </w:pPr>
            <w:r w:rsidRPr="00411F72">
              <w:rPr>
                <w:rFonts w:ascii="Arial Unicode MS" w:eastAsia="Arial Unicode MS" w:hAnsi="Arial Unicode MS" w:cs="Arial Unicode MS"/>
              </w:rPr>
              <w:t>academic supports, including special consideration and extensions;</w:t>
            </w:r>
          </w:p>
          <w:p w14:paraId="39051CE6" w14:textId="77777777" w:rsidR="00E94B7B" w:rsidRPr="00411F72" w:rsidRDefault="00E94B7B" w:rsidP="006D408B">
            <w:pPr>
              <w:pStyle w:val="ListParagraph"/>
              <w:numPr>
                <w:ilvl w:val="0"/>
                <w:numId w:val="6"/>
              </w:numPr>
              <w:rPr>
                <w:rFonts w:ascii="Arial Unicode MS" w:eastAsia="Arial Unicode MS" w:hAnsi="Arial Unicode MS" w:cs="Arial Unicode MS"/>
              </w:rPr>
            </w:pPr>
            <w:r w:rsidRPr="00411F72">
              <w:rPr>
                <w:rFonts w:ascii="Arial Unicode MS" w:eastAsia="Arial Unicode MS" w:hAnsi="Arial Unicode MS" w:cs="Arial Unicode MS"/>
              </w:rPr>
              <w:t>financial and accommodation support;</w:t>
            </w:r>
          </w:p>
          <w:p w14:paraId="143288B6" w14:textId="77777777" w:rsidR="00E94B7B" w:rsidRPr="00411F72" w:rsidRDefault="00E94B7B" w:rsidP="006D408B">
            <w:pPr>
              <w:pStyle w:val="ListParagraph"/>
              <w:numPr>
                <w:ilvl w:val="0"/>
                <w:numId w:val="6"/>
              </w:numPr>
              <w:rPr>
                <w:rFonts w:ascii="Arial Unicode MS" w:eastAsia="Arial Unicode MS" w:hAnsi="Arial Unicode MS" w:cs="Arial Unicode MS"/>
              </w:rPr>
            </w:pPr>
            <w:r w:rsidRPr="00411F72">
              <w:rPr>
                <w:rFonts w:ascii="Arial Unicode MS" w:eastAsia="Arial Unicode MS" w:hAnsi="Arial Unicode MS" w:cs="Arial Unicode MS"/>
              </w:rPr>
              <w:t>a health service and student counselling; and</w:t>
            </w:r>
          </w:p>
          <w:p w14:paraId="0D0F7A24" w14:textId="71B369D5" w:rsidR="00573737" w:rsidRPr="00411F72" w:rsidRDefault="00E94B7B" w:rsidP="006D408B">
            <w:pPr>
              <w:pStyle w:val="ListParagraph"/>
              <w:numPr>
                <w:ilvl w:val="0"/>
                <w:numId w:val="6"/>
              </w:numPr>
              <w:rPr>
                <w:rFonts w:ascii="Arial Unicode MS" w:eastAsia="Arial Unicode MS" w:hAnsi="Arial Unicode MS" w:cs="Arial Unicode MS"/>
              </w:rPr>
            </w:pPr>
            <w:r w:rsidRPr="00411F72">
              <w:rPr>
                <w:rFonts w:ascii="Arial Unicode MS" w:eastAsia="Arial Unicode MS" w:hAnsi="Arial Unicode MS" w:cs="Arial Unicode MS"/>
              </w:rPr>
              <w:t>a 24 hour student wellbeing support crisis line, which can be contacted by phone on 1300 854 144 or text message on 0488 884 145.</w:t>
            </w:r>
          </w:p>
        </w:tc>
        <w:tc>
          <w:tcPr>
            <w:tcW w:w="4744" w:type="dxa"/>
          </w:tcPr>
          <w:p w14:paraId="08586270" w14:textId="77777777" w:rsidR="009A54E8" w:rsidRPr="009A54E8" w:rsidRDefault="009A54E8" w:rsidP="009A54E8">
            <w:pPr>
              <w:pStyle w:val="ListParagraph"/>
              <w:numPr>
                <w:ilvl w:val="0"/>
                <w:numId w:val="6"/>
              </w:numPr>
              <w:rPr>
                <w:rFonts w:ascii="Arial Unicode MS" w:eastAsia="Arial Unicode MS" w:hAnsi="Arial Unicode MS" w:cs="Arial Unicode MS"/>
              </w:rPr>
            </w:pPr>
            <w:r w:rsidRPr="009A54E8">
              <w:rPr>
                <w:rFonts w:ascii="Arial Unicode MS" w:eastAsia="Arial Unicode MS" w:hAnsi="Arial Unicode MS" w:cs="Arial Unicode MS" w:hint="cs"/>
                <w:cs/>
                <w:lang w:bidi="ta-IN"/>
              </w:rPr>
              <w:t>சிறப்பு பரிசீலனை மற்றும் நீட்டிப்புகள் உட்பட கல்வி ஆதரவுகள்</w:t>
            </w:r>
            <w:r w:rsidRPr="009A54E8">
              <w:rPr>
                <w:rFonts w:ascii="Arial Unicode MS" w:eastAsia="Arial Unicode MS" w:hAnsi="Arial Unicode MS" w:cs="Arial Unicode MS" w:hint="cs"/>
              </w:rPr>
              <w:t>;</w:t>
            </w:r>
          </w:p>
          <w:p w14:paraId="5E946B18" w14:textId="77777777" w:rsidR="009A54E8" w:rsidRPr="009A54E8" w:rsidRDefault="009A54E8" w:rsidP="009A54E8">
            <w:pPr>
              <w:pStyle w:val="ListParagraph"/>
              <w:numPr>
                <w:ilvl w:val="0"/>
                <w:numId w:val="6"/>
              </w:numPr>
              <w:rPr>
                <w:rFonts w:ascii="Arial Unicode MS" w:eastAsia="Arial Unicode MS" w:hAnsi="Arial Unicode MS" w:cs="Arial Unicode MS"/>
              </w:rPr>
            </w:pPr>
            <w:r w:rsidRPr="009A54E8">
              <w:rPr>
                <w:rFonts w:ascii="Arial Unicode MS" w:eastAsia="Arial Unicode MS" w:hAnsi="Arial Unicode MS" w:cs="Arial Unicode MS" w:hint="cs"/>
                <w:cs/>
                <w:lang w:bidi="ta-IN"/>
              </w:rPr>
              <w:t>நிதி மற்றும் தங்குமிட ஆதரவு</w:t>
            </w:r>
            <w:r w:rsidRPr="009A54E8">
              <w:rPr>
                <w:rFonts w:ascii="Arial Unicode MS" w:eastAsia="Arial Unicode MS" w:hAnsi="Arial Unicode MS" w:cs="Arial Unicode MS" w:hint="cs"/>
              </w:rPr>
              <w:t>;</w:t>
            </w:r>
          </w:p>
          <w:p w14:paraId="6E577AE6" w14:textId="77777777" w:rsidR="009A54E8" w:rsidRPr="009A54E8" w:rsidRDefault="009A54E8" w:rsidP="009A54E8">
            <w:pPr>
              <w:pStyle w:val="ListParagraph"/>
              <w:numPr>
                <w:ilvl w:val="0"/>
                <w:numId w:val="6"/>
              </w:numPr>
              <w:rPr>
                <w:rFonts w:ascii="Arial Unicode MS" w:eastAsia="Arial Unicode MS" w:hAnsi="Arial Unicode MS" w:cs="Arial Unicode MS"/>
              </w:rPr>
            </w:pPr>
            <w:r w:rsidRPr="009A54E8">
              <w:rPr>
                <w:rFonts w:ascii="Arial Unicode MS" w:eastAsia="Arial Unicode MS" w:hAnsi="Arial Unicode MS" w:cs="Arial Unicode MS" w:hint="cs"/>
                <w:cs/>
                <w:lang w:bidi="ta-IN"/>
              </w:rPr>
              <w:t>ஒரு சுகாதார சேவை மற்றும் மாணவர் ஆலோசனை</w:t>
            </w:r>
            <w:r w:rsidRPr="009A54E8">
              <w:rPr>
                <w:rFonts w:ascii="Arial Unicode MS" w:eastAsia="Arial Unicode MS" w:hAnsi="Arial Unicode MS" w:cs="Arial Unicode MS" w:hint="cs"/>
              </w:rPr>
              <w:t xml:space="preserve">; </w:t>
            </w:r>
            <w:r w:rsidRPr="009A54E8">
              <w:rPr>
                <w:rFonts w:ascii="Arial Unicode MS" w:eastAsia="Arial Unicode MS" w:hAnsi="Arial Unicode MS" w:cs="Arial Unicode MS" w:hint="cs"/>
                <w:cs/>
                <w:lang w:bidi="ta-IN"/>
              </w:rPr>
              <w:t>மற்றும்</w:t>
            </w:r>
          </w:p>
          <w:p w14:paraId="0A045138" w14:textId="77777777" w:rsidR="00913FA4" w:rsidRPr="00913FA4" w:rsidRDefault="00913FA4" w:rsidP="00913FA4">
            <w:pPr>
              <w:pStyle w:val="ListParagraph"/>
              <w:numPr>
                <w:ilvl w:val="0"/>
                <w:numId w:val="6"/>
              </w:numPr>
              <w:rPr>
                <w:rFonts w:ascii="Arial Unicode MS" w:eastAsia="Arial Unicode MS" w:hAnsi="Arial Unicode MS" w:cs="Arial Unicode MS"/>
              </w:rPr>
            </w:pPr>
            <w:r w:rsidRPr="00913FA4">
              <w:rPr>
                <w:rFonts w:ascii="Arial Unicode MS" w:eastAsia="Arial Unicode MS" w:hAnsi="Arial Unicode MS" w:cs="Arial Unicode MS" w:hint="cs"/>
                <w:cs/>
                <w:lang w:bidi="ta-IN"/>
              </w:rPr>
              <w:t>24 மணிநேர மாணவர் நல்வாழ்வு ஆதரவு நெருக்கடி தொலைபேசி எண்ணை 1300 854 144 என்ற எண்ணில் தொலைபேசி மூலமாகவோ அல்லது 0488 884 145 என்ற எண்ணில் குறுஞ்செய்தி மூலமாகவோ தொடர்பு கொள்ளலாம்.</w:t>
            </w:r>
          </w:p>
          <w:p w14:paraId="5B4221EF" w14:textId="2E7CAED2" w:rsidR="00573737" w:rsidRPr="009A54E8" w:rsidRDefault="00573737" w:rsidP="00913FA4">
            <w:pPr>
              <w:pStyle w:val="ListParagraph"/>
              <w:rPr>
                <w:rFonts w:ascii="Arial Unicode MS" w:eastAsia="Arial Unicode MS" w:hAnsi="Arial Unicode MS" w:cs="Arial Unicode MS"/>
              </w:rPr>
            </w:pPr>
          </w:p>
        </w:tc>
      </w:tr>
      <w:tr w:rsidR="00573737" w:rsidRPr="00411F72" w14:paraId="22BBEFA5" w14:textId="25F91EBB" w:rsidTr="0084326B">
        <w:tc>
          <w:tcPr>
            <w:tcW w:w="4508" w:type="dxa"/>
          </w:tcPr>
          <w:p w14:paraId="68265C9D" w14:textId="77777777" w:rsidR="00573737" w:rsidRPr="00411F72" w:rsidRDefault="00573737" w:rsidP="00573737">
            <w:pPr>
              <w:rPr>
                <w:rFonts w:ascii="Arial Unicode MS" w:eastAsia="Arial Unicode MS" w:hAnsi="Arial Unicode MS" w:cs="Arial Unicode MS"/>
                <w:b/>
                <w:bCs/>
              </w:rPr>
            </w:pPr>
            <w:r w:rsidRPr="00411F72">
              <w:rPr>
                <w:rFonts w:ascii="Arial Unicode MS" w:eastAsia="Arial Unicode MS" w:hAnsi="Arial Unicode MS" w:cs="Arial Unicode MS"/>
                <w:b/>
                <w:bCs/>
              </w:rPr>
              <w:t>6.3 Specialist Support</w:t>
            </w:r>
          </w:p>
        </w:tc>
        <w:tc>
          <w:tcPr>
            <w:tcW w:w="4744" w:type="dxa"/>
          </w:tcPr>
          <w:p w14:paraId="611CBB6E" w14:textId="0C659C5A" w:rsidR="00573737" w:rsidRPr="00913FA4" w:rsidRDefault="00913FA4" w:rsidP="00573737">
            <w:pPr>
              <w:rPr>
                <w:rFonts w:ascii="Arial Unicode MS" w:eastAsia="Arial Unicode MS" w:hAnsi="Arial Unicode MS" w:cs="Arial Unicode MS"/>
                <w:b/>
                <w:bCs/>
                <w:lang w:bidi="ta-IN"/>
              </w:rPr>
            </w:pPr>
            <w:r>
              <w:rPr>
                <w:rFonts w:ascii="Arial Unicode MS" w:eastAsia="Arial Unicode MS" w:hAnsi="Arial Unicode MS" w:cs="Arial Unicode MS" w:hint="cs"/>
                <w:b/>
                <w:bCs/>
                <w:cs/>
                <w:lang w:bidi="ta-IN"/>
              </w:rPr>
              <w:t>6.3 சிறப்பு ஆதரவு</w:t>
            </w:r>
          </w:p>
        </w:tc>
      </w:tr>
      <w:tr w:rsidR="00573737" w:rsidRPr="00411F72" w14:paraId="5C49B604" w14:textId="264F6073" w:rsidTr="0084326B">
        <w:tc>
          <w:tcPr>
            <w:tcW w:w="4508" w:type="dxa"/>
          </w:tcPr>
          <w:p w14:paraId="1EE5430B"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Individuals requiring specialist and/or crisis counselling support can also contact the:</w:t>
            </w:r>
          </w:p>
        </w:tc>
        <w:tc>
          <w:tcPr>
            <w:tcW w:w="4744" w:type="dxa"/>
          </w:tcPr>
          <w:p w14:paraId="6F9BA0BE" w14:textId="77777777" w:rsidR="00913FA4" w:rsidRPr="00913FA4" w:rsidRDefault="00913FA4" w:rsidP="00913FA4">
            <w:pPr>
              <w:rPr>
                <w:rFonts w:ascii="Arial Unicode MS" w:eastAsia="Arial Unicode MS" w:hAnsi="Arial Unicode MS" w:cs="Arial Unicode MS"/>
              </w:rPr>
            </w:pPr>
            <w:r w:rsidRPr="00913FA4">
              <w:rPr>
                <w:rFonts w:ascii="Arial Unicode MS" w:eastAsia="Arial Unicode MS" w:hAnsi="Arial Unicode MS" w:cs="Arial Unicode MS" w:hint="cs"/>
                <w:cs/>
                <w:lang w:bidi="ta-IN"/>
              </w:rPr>
              <w:t>நிபுணர் மற்றும்/அல்லது நெருக்கடி ஆலோசனை ஆதரவு தேவைப்படும் நபர்கள் பின்வருவனவற்றையும் தொடர்பு கொள்ளலாம்:</w:t>
            </w:r>
          </w:p>
          <w:p w14:paraId="4E33EE6C" w14:textId="77777777" w:rsidR="00573737" w:rsidRPr="00411F72" w:rsidRDefault="00573737" w:rsidP="00573737">
            <w:pPr>
              <w:rPr>
                <w:rFonts w:ascii="Arial Unicode MS" w:eastAsia="Arial Unicode MS" w:hAnsi="Arial Unicode MS" w:cs="Arial Unicode MS"/>
                <w:highlight w:val="yellow"/>
              </w:rPr>
            </w:pPr>
          </w:p>
        </w:tc>
      </w:tr>
      <w:tr w:rsidR="00573737" w:rsidRPr="00411F72" w14:paraId="1A9B0CCA" w14:textId="394E8C7C" w:rsidTr="0084326B">
        <w:tc>
          <w:tcPr>
            <w:tcW w:w="4508" w:type="dxa"/>
          </w:tcPr>
          <w:p w14:paraId="06A1E47D" w14:textId="77777777" w:rsidR="00225395" w:rsidRPr="00411F72" w:rsidRDefault="00225395" w:rsidP="006D408B">
            <w:pPr>
              <w:pStyle w:val="ListParagraph"/>
              <w:numPr>
                <w:ilvl w:val="0"/>
                <w:numId w:val="7"/>
              </w:numPr>
              <w:rPr>
                <w:rFonts w:ascii="Arial Unicode MS" w:eastAsia="Arial Unicode MS" w:hAnsi="Arial Unicode MS" w:cs="Arial Unicode MS"/>
              </w:rPr>
            </w:pPr>
            <w:r w:rsidRPr="00411F72">
              <w:rPr>
                <w:rFonts w:ascii="Arial Unicode MS" w:eastAsia="Arial Unicode MS" w:hAnsi="Arial Unicode MS" w:cs="Arial Unicode MS"/>
              </w:rPr>
              <w:t xml:space="preserve">1800RESPECT, the national domestic, family and sexual violence counselling, information and support services. (available 24/7): Call 1800 737 732 or visit </w:t>
            </w:r>
            <w:r w:rsidRPr="00411F72">
              <w:rPr>
                <w:rFonts w:ascii="Arial Unicode MS" w:eastAsia="Arial Unicode MS" w:hAnsi="Arial Unicode MS" w:cs="Arial Unicode MS"/>
                <w:u w:val="single"/>
              </w:rPr>
              <w:t>www.1800respect.org.au</w:t>
            </w:r>
          </w:p>
          <w:p w14:paraId="0BC7564C" w14:textId="77777777" w:rsidR="00225395" w:rsidRPr="00411F72" w:rsidRDefault="00225395" w:rsidP="006D408B">
            <w:pPr>
              <w:pStyle w:val="ListParagraph"/>
              <w:numPr>
                <w:ilvl w:val="0"/>
                <w:numId w:val="7"/>
              </w:numPr>
              <w:rPr>
                <w:rFonts w:ascii="Arial Unicode MS" w:eastAsia="Arial Unicode MS" w:hAnsi="Arial Unicode MS" w:cs="Arial Unicode MS"/>
              </w:rPr>
            </w:pPr>
            <w:r w:rsidRPr="00411F72">
              <w:rPr>
                <w:rFonts w:ascii="Arial Unicode MS" w:eastAsia="Arial Unicode MS" w:hAnsi="Arial Unicode MS" w:cs="Arial Unicode MS"/>
              </w:rPr>
              <w:t xml:space="preserve">Safe Steps (available 24/7): Safe Steps is a confidential and supportive family violence response line for Victoria. Call 1800 015 188 or visit </w:t>
            </w:r>
            <w:r w:rsidRPr="00411F72">
              <w:rPr>
                <w:rFonts w:ascii="Arial Unicode MS" w:eastAsia="Arial Unicode MS" w:hAnsi="Arial Unicode MS" w:cs="Arial Unicode MS"/>
                <w:u w:val="single"/>
              </w:rPr>
              <w:t>https://safesteps.org.au</w:t>
            </w:r>
          </w:p>
          <w:p w14:paraId="79464EA3" w14:textId="77777777" w:rsidR="00225395" w:rsidRPr="00411F72" w:rsidRDefault="00225395" w:rsidP="006D408B">
            <w:pPr>
              <w:pStyle w:val="ListParagraph"/>
              <w:numPr>
                <w:ilvl w:val="0"/>
                <w:numId w:val="7"/>
              </w:numPr>
              <w:rPr>
                <w:rFonts w:ascii="Arial Unicode MS" w:eastAsia="Arial Unicode MS" w:hAnsi="Arial Unicode MS" w:cs="Arial Unicode MS"/>
              </w:rPr>
            </w:pPr>
            <w:r w:rsidRPr="00411F72">
              <w:rPr>
                <w:rFonts w:ascii="Arial Unicode MS" w:eastAsia="Arial Unicode MS" w:hAnsi="Arial Unicode MS" w:cs="Arial Unicode MS"/>
              </w:rPr>
              <w:t xml:space="preserve">Victoria Sexual Assault Crisis Line (available after-hours): Call 1800 806 292 or visit </w:t>
            </w:r>
            <w:r w:rsidRPr="00411F72">
              <w:rPr>
                <w:rFonts w:ascii="Arial Unicode MS" w:eastAsia="Arial Unicode MS" w:hAnsi="Arial Unicode MS" w:cs="Arial Unicode MS"/>
                <w:u w:val="single"/>
              </w:rPr>
              <w:t>www.sacl.com.au</w:t>
            </w:r>
          </w:p>
          <w:p w14:paraId="1943C9CA" w14:textId="77777777" w:rsidR="00225395" w:rsidRPr="00411F72" w:rsidRDefault="00225395" w:rsidP="006D408B">
            <w:pPr>
              <w:pStyle w:val="ListParagraph"/>
              <w:numPr>
                <w:ilvl w:val="0"/>
                <w:numId w:val="7"/>
              </w:numPr>
              <w:rPr>
                <w:rFonts w:ascii="Arial Unicode MS" w:eastAsia="Arial Unicode MS" w:hAnsi="Arial Unicode MS" w:cs="Arial Unicode MS"/>
              </w:rPr>
            </w:pPr>
            <w:r w:rsidRPr="00411F72">
              <w:rPr>
                <w:rFonts w:ascii="Arial Unicode MS" w:eastAsia="Arial Unicode MS" w:hAnsi="Arial Unicode MS" w:cs="Arial Unicode MS"/>
              </w:rPr>
              <w:t xml:space="preserve">Eastern Centre Against Sexual Assault (ECASA; available during business hours and 24/7 for recent incidents): Call 03 9870 7310, email </w:t>
            </w:r>
            <w:r w:rsidRPr="00411F72">
              <w:rPr>
                <w:rFonts w:ascii="Arial Unicode MS" w:eastAsia="Arial Unicode MS" w:hAnsi="Arial Unicode MS" w:cs="Arial Unicode MS"/>
                <w:u w:val="single"/>
              </w:rPr>
              <w:t>ecasa@easternhealth.org.au</w:t>
            </w:r>
            <w:r w:rsidRPr="00411F72">
              <w:rPr>
                <w:rFonts w:ascii="Arial Unicode MS" w:eastAsia="Arial Unicode MS" w:hAnsi="Arial Unicode MS" w:cs="Arial Unicode MS"/>
              </w:rPr>
              <w:t xml:space="preserve"> or visit </w:t>
            </w:r>
            <w:r w:rsidRPr="00411F72">
              <w:rPr>
                <w:rFonts w:ascii="Arial Unicode MS" w:eastAsia="Arial Unicode MS" w:hAnsi="Arial Unicode MS" w:cs="Arial Unicode MS"/>
                <w:u w:val="single"/>
              </w:rPr>
              <w:t>https://www.easternhealth.org.au/service/ecasa</w:t>
            </w:r>
          </w:p>
          <w:p w14:paraId="58A1068D" w14:textId="77777777" w:rsidR="00225395" w:rsidRPr="00411F72" w:rsidRDefault="00225395" w:rsidP="006D408B">
            <w:pPr>
              <w:pStyle w:val="ListParagraph"/>
              <w:numPr>
                <w:ilvl w:val="0"/>
                <w:numId w:val="7"/>
              </w:numPr>
              <w:rPr>
                <w:rFonts w:ascii="Arial Unicode MS" w:eastAsia="Arial Unicode MS" w:hAnsi="Arial Unicode MS" w:cs="Arial Unicode MS"/>
              </w:rPr>
            </w:pPr>
            <w:r w:rsidRPr="00411F72">
              <w:rPr>
                <w:rFonts w:ascii="Arial Unicode MS" w:eastAsia="Arial Unicode MS" w:hAnsi="Arial Unicode MS" w:cs="Arial Unicode MS"/>
              </w:rPr>
              <w:t xml:space="preserve">Men’s Referral Service (available 24/7): Advice for men who use violence. Call 1300 766 491 or visit </w:t>
            </w:r>
            <w:r w:rsidRPr="00411F72">
              <w:rPr>
                <w:rFonts w:ascii="Arial Unicode MS" w:eastAsia="Arial Unicode MS" w:hAnsi="Arial Unicode MS" w:cs="Arial Unicode MS"/>
                <w:u w:val="single"/>
              </w:rPr>
              <w:t>www.ntv.org.au/mrs</w:t>
            </w:r>
          </w:p>
          <w:p w14:paraId="34852398" w14:textId="77777777" w:rsidR="00225395" w:rsidRPr="00411F72" w:rsidRDefault="00225395" w:rsidP="006D408B">
            <w:pPr>
              <w:pStyle w:val="ListParagraph"/>
              <w:numPr>
                <w:ilvl w:val="0"/>
                <w:numId w:val="7"/>
              </w:numPr>
              <w:rPr>
                <w:rFonts w:ascii="Arial Unicode MS" w:eastAsia="Arial Unicode MS" w:hAnsi="Arial Unicode MS" w:cs="Arial Unicode MS"/>
              </w:rPr>
            </w:pPr>
            <w:r w:rsidRPr="00411F72">
              <w:rPr>
                <w:rFonts w:ascii="Arial Unicode MS" w:eastAsia="Arial Unicode MS" w:hAnsi="Arial Unicode MS" w:cs="Arial Unicode MS"/>
              </w:rPr>
              <w:t xml:space="preserve">13 Yarn (available 24/7): Crisis support for Aboriginal and Torres Strait Islander people who are feeling overwhelmed or having difficulty coping. Call 13 92 76 or visit </w:t>
            </w:r>
            <w:r w:rsidRPr="00411F72">
              <w:rPr>
                <w:rFonts w:ascii="Arial Unicode MS" w:eastAsia="Arial Unicode MS" w:hAnsi="Arial Unicode MS" w:cs="Arial Unicode MS"/>
                <w:u w:val="single"/>
              </w:rPr>
              <w:t>https://www.13yarn.org.au</w:t>
            </w:r>
          </w:p>
          <w:p w14:paraId="72B345EC" w14:textId="77777777" w:rsidR="00225395" w:rsidRPr="00411F72" w:rsidRDefault="00225395" w:rsidP="006D408B">
            <w:pPr>
              <w:pStyle w:val="ListParagraph"/>
              <w:numPr>
                <w:ilvl w:val="0"/>
                <w:numId w:val="7"/>
              </w:numPr>
              <w:rPr>
                <w:rFonts w:ascii="Arial Unicode MS" w:eastAsia="Arial Unicode MS" w:hAnsi="Arial Unicode MS" w:cs="Arial Unicode MS"/>
              </w:rPr>
            </w:pPr>
            <w:r w:rsidRPr="00411F72">
              <w:rPr>
                <w:rFonts w:ascii="Arial Unicode MS" w:eastAsia="Arial Unicode MS" w:hAnsi="Arial Unicode MS" w:cs="Arial Unicode MS"/>
              </w:rPr>
              <w:t xml:space="preserve">Kids Helpline (available 24/7): counselling service for Australian children and young people aged between five and 25 years. Call 1800 551 800 or visit </w:t>
            </w:r>
            <w:r w:rsidRPr="00411F72">
              <w:rPr>
                <w:rFonts w:ascii="Arial Unicode MS" w:eastAsia="Arial Unicode MS" w:hAnsi="Arial Unicode MS" w:cs="Arial Unicode MS"/>
                <w:u w:val="single"/>
              </w:rPr>
              <w:t>https://kidshelpline.com.au</w:t>
            </w:r>
          </w:p>
          <w:p w14:paraId="628E686B" w14:textId="77777777" w:rsidR="00225395" w:rsidRPr="00411F72" w:rsidRDefault="00225395" w:rsidP="006D408B">
            <w:pPr>
              <w:pStyle w:val="ListParagraph"/>
              <w:numPr>
                <w:ilvl w:val="0"/>
                <w:numId w:val="7"/>
              </w:numPr>
              <w:rPr>
                <w:rFonts w:ascii="Arial Unicode MS" w:eastAsia="Arial Unicode MS" w:hAnsi="Arial Unicode MS" w:cs="Arial Unicode MS"/>
                <w:u w:val="single"/>
              </w:rPr>
            </w:pPr>
            <w:r w:rsidRPr="00411F72">
              <w:rPr>
                <w:rFonts w:ascii="Arial Unicode MS" w:eastAsia="Arial Unicode MS" w:hAnsi="Arial Unicode MS" w:cs="Arial Unicode MS"/>
              </w:rPr>
              <w:t xml:space="preserve">InTouch Multicultural Centre Against Family Violence (available during business hours): InTouch is a specialist family violence service that works with multicultural women, their families, and their communities. Call 1800 755 988 or visit </w:t>
            </w:r>
            <w:r w:rsidRPr="00411F72">
              <w:rPr>
                <w:rFonts w:ascii="Arial Unicode MS" w:eastAsia="Arial Unicode MS" w:hAnsi="Arial Unicode MS" w:cs="Arial Unicode MS"/>
                <w:u w:val="single"/>
              </w:rPr>
              <w:t>https://intouch.org.au</w:t>
            </w:r>
          </w:p>
          <w:p w14:paraId="12D89A10" w14:textId="0C48AA1D" w:rsidR="00573737" w:rsidRPr="00411F72" w:rsidRDefault="00225395" w:rsidP="006D408B">
            <w:pPr>
              <w:pStyle w:val="ListParagraph"/>
              <w:numPr>
                <w:ilvl w:val="0"/>
                <w:numId w:val="7"/>
              </w:numPr>
              <w:rPr>
                <w:rFonts w:ascii="Arial Unicode MS" w:eastAsia="Arial Unicode MS" w:hAnsi="Arial Unicode MS" w:cs="Arial Unicode MS"/>
              </w:rPr>
            </w:pPr>
            <w:r w:rsidRPr="00411F72">
              <w:rPr>
                <w:rFonts w:ascii="Arial Unicode MS" w:eastAsia="Arial Unicode MS" w:hAnsi="Arial Unicode MS" w:cs="Arial Unicode MS"/>
              </w:rPr>
              <w:t xml:space="preserve">Rainbow Door (available during business hours): Rainbow Door is a free specialist LGBTIQ+ helpline providing information, support, and referral to all LGBTIQ+ Victorians, their friends and family. Call 1800 729 367 or visit </w:t>
            </w:r>
            <w:r w:rsidRPr="00411F72">
              <w:rPr>
                <w:rFonts w:ascii="Arial Unicode MS" w:eastAsia="Arial Unicode MS" w:hAnsi="Arial Unicode MS" w:cs="Arial Unicode MS"/>
                <w:u w:val="single"/>
              </w:rPr>
              <w:t>https://www.rainbowdoor.org.au</w:t>
            </w:r>
          </w:p>
        </w:tc>
        <w:tc>
          <w:tcPr>
            <w:tcW w:w="4744" w:type="dxa"/>
          </w:tcPr>
          <w:p w14:paraId="026570D2" w14:textId="77777777" w:rsidR="00913FA4" w:rsidRPr="00913FA4" w:rsidRDefault="00913FA4" w:rsidP="00913FA4">
            <w:pPr>
              <w:pStyle w:val="ListParagraph"/>
              <w:numPr>
                <w:ilvl w:val="0"/>
                <w:numId w:val="7"/>
              </w:numPr>
              <w:rPr>
                <w:rFonts w:ascii="Arial Unicode MS" w:eastAsia="Arial Unicode MS" w:hAnsi="Arial Unicode MS" w:cs="Arial Unicode MS"/>
              </w:rPr>
            </w:pPr>
            <w:r w:rsidRPr="00913FA4">
              <w:rPr>
                <w:rFonts w:ascii="Arial Unicode MS" w:eastAsia="Arial Unicode MS" w:hAnsi="Arial Unicode MS" w:cs="Arial Unicode MS" w:hint="cs"/>
                <w:cs/>
                <w:lang w:bidi="ta-IN"/>
              </w:rPr>
              <w:t>1800</w:t>
            </w:r>
            <w:r w:rsidRPr="00913FA4">
              <w:rPr>
                <w:rFonts w:ascii="Arial Unicode MS" w:eastAsia="Arial Unicode MS" w:hAnsi="Arial Unicode MS" w:cs="Arial Unicode MS" w:hint="cs"/>
              </w:rPr>
              <w:t xml:space="preserve">RESPECT, </w:t>
            </w:r>
            <w:r w:rsidRPr="00913FA4">
              <w:rPr>
                <w:rFonts w:ascii="Arial Unicode MS" w:eastAsia="Arial Unicode MS" w:hAnsi="Arial Unicode MS" w:cs="Arial Unicode MS" w:hint="cs"/>
                <w:cs/>
                <w:lang w:bidi="ta-IN"/>
              </w:rPr>
              <w:t>தேசிய வீட்டு</w:t>
            </w:r>
            <w:r w:rsidRPr="00913FA4">
              <w:rPr>
                <w:rFonts w:ascii="Arial Unicode MS" w:eastAsia="Arial Unicode MS" w:hAnsi="Arial Unicode MS" w:cs="Arial Unicode MS" w:hint="cs"/>
              </w:rPr>
              <w:t xml:space="preserve">, </w:t>
            </w:r>
            <w:r w:rsidRPr="00913FA4">
              <w:rPr>
                <w:rFonts w:ascii="Arial Unicode MS" w:eastAsia="Arial Unicode MS" w:hAnsi="Arial Unicode MS" w:cs="Arial Unicode MS" w:hint="cs"/>
                <w:cs/>
                <w:lang w:bidi="ta-IN"/>
              </w:rPr>
              <w:t>குடும்பம் மற்றும் பாலியல் வன்முறை ஆலோசனை</w:t>
            </w:r>
            <w:r w:rsidRPr="00913FA4">
              <w:rPr>
                <w:rFonts w:ascii="Arial Unicode MS" w:eastAsia="Arial Unicode MS" w:hAnsi="Arial Unicode MS" w:cs="Arial Unicode MS" w:hint="cs"/>
              </w:rPr>
              <w:t xml:space="preserve">, </w:t>
            </w:r>
            <w:r w:rsidRPr="00913FA4">
              <w:rPr>
                <w:rFonts w:ascii="Arial Unicode MS" w:eastAsia="Arial Unicode MS" w:hAnsi="Arial Unicode MS" w:cs="Arial Unicode MS" w:hint="cs"/>
                <w:cs/>
                <w:lang w:bidi="ta-IN"/>
              </w:rPr>
              <w:t xml:space="preserve">தகவல் மற்றும் ஆதரவு சேவைகள். (24/7 கிடைக்கும்): 1800 737 732 ஐ அழைக்கவும் அல்லது </w:t>
            </w:r>
            <w:r w:rsidRPr="00913FA4">
              <w:rPr>
                <w:rFonts w:ascii="Arial Unicode MS" w:eastAsia="Arial Unicode MS" w:hAnsi="Arial Unicode MS" w:cs="Arial Unicode MS" w:hint="cs"/>
                <w:u w:val="single"/>
              </w:rPr>
              <w:t>www.</w:t>
            </w:r>
            <w:r w:rsidRPr="00913FA4">
              <w:rPr>
                <w:rFonts w:ascii="Arial Unicode MS" w:eastAsia="Arial Unicode MS" w:hAnsi="Arial Unicode MS" w:cs="Arial Unicode MS" w:hint="cs"/>
                <w:u w:val="single"/>
                <w:cs/>
                <w:lang w:bidi="ta-IN"/>
              </w:rPr>
              <w:t>1800</w:t>
            </w:r>
            <w:r w:rsidRPr="00913FA4">
              <w:rPr>
                <w:rFonts w:ascii="Arial Unicode MS" w:eastAsia="Arial Unicode MS" w:hAnsi="Arial Unicode MS" w:cs="Arial Unicode MS" w:hint="cs"/>
                <w:u w:val="single"/>
              </w:rPr>
              <w:t>respect.org.au</w:t>
            </w:r>
            <w:r w:rsidRPr="00913FA4">
              <w:rPr>
                <w:rFonts w:ascii="Arial Unicode MS" w:eastAsia="Arial Unicode MS" w:hAnsi="Arial Unicode MS" w:cs="Arial Unicode MS" w:hint="cs"/>
              </w:rPr>
              <w:t xml:space="preserve"> </w:t>
            </w:r>
            <w:r w:rsidRPr="00913FA4">
              <w:rPr>
                <w:rFonts w:ascii="Arial Unicode MS" w:eastAsia="Arial Unicode MS" w:hAnsi="Arial Unicode MS" w:cs="Arial Unicode MS" w:hint="cs"/>
                <w:cs/>
                <w:lang w:bidi="ta-IN"/>
              </w:rPr>
              <w:t>ஐப் பார்வையிடவும்.</w:t>
            </w:r>
          </w:p>
          <w:p w14:paraId="7BBC79C5" w14:textId="77777777" w:rsidR="00913FA4" w:rsidRPr="00913FA4" w:rsidRDefault="00913FA4" w:rsidP="00913FA4">
            <w:pPr>
              <w:pStyle w:val="ListParagraph"/>
              <w:numPr>
                <w:ilvl w:val="0"/>
                <w:numId w:val="7"/>
              </w:numPr>
              <w:rPr>
                <w:rFonts w:ascii="Arial Unicode MS" w:eastAsia="Arial Unicode MS" w:hAnsi="Arial Unicode MS" w:cs="Arial Unicode MS"/>
              </w:rPr>
            </w:pPr>
            <w:r w:rsidRPr="00913FA4">
              <w:rPr>
                <w:rFonts w:ascii="Arial Unicode MS" w:eastAsia="Arial Unicode MS" w:hAnsi="Arial Unicode MS" w:cs="Arial Unicode MS" w:hint="cs"/>
                <w:cs/>
                <w:lang w:bidi="ta-IN"/>
              </w:rPr>
              <w:t xml:space="preserve">பாதுகாப்பான படிகள் (24/7 கிடைக்கும்): பாதுகாப்பான படிகள் என்பது விக்டோரியாவிற்கான ரகசியமான மற்றும் ஆதரவான குடும்ப வன்முறை பதிலளிப்பு இணைப்பாகும். 1800 015 188 என்ற எண்ணை அழைக்கவும் அல்லது </w:t>
            </w:r>
            <w:r w:rsidRPr="00913FA4">
              <w:rPr>
                <w:rFonts w:ascii="Arial Unicode MS" w:eastAsia="Arial Unicode MS" w:hAnsi="Arial Unicode MS" w:cs="Arial Unicode MS" w:hint="cs"/>
                <w:u w:val="single"/>
              </w:rPr>
              <w:t>https://safesteps.org.au</w:t>
            </w:r>
            <w:r w:rsidRPr="00913FA4">
              <w:rPr>
                <w:rFonts w:ascii="Arial Unicode MS" w:eastAsia="Arial Unicode MS" w:hAnsi="Arial Unicode MS" w:cs="Arial Unicode MS" w:hint="cs"/>
              </w:rPr>
              <w:t xml:space="preserve"> </w:t>
            </w:r>
            <w:r w:rsidRPr="00913FA4">
              <w:rPr>
                <w:rFonts w:ascii="Arial Unicode MS" w:eastAsia="Arial Unicode MS" w:hAnsi="Arial Unicode MS" w:cs="Arial Unicode MS" w:hint="cs"/>
                <w:cs/>
                <w:lang w:bidi="ta-IN"/>
              </w:rPr>
              <w:t>ஐப் பார்வையிடவும்.</w:t>
            </w:r>
          </w:p>
          <w:p w14:paraId="1F0FD913" w14:textId="77777777" w:rsidR="00913FA4" w:rsidRPr="00913FA4" w:rsidRDefault="00913FA4" w:rsidP="00913FA4">
            <w:pPr>
              <w:pStyle w:val="ListParagraph"/>
              <w:numPr>
                <w:ilvl w:val="0"/>
                <w:numId w:val="7"/>
              </w:numPr>
              <w:rPr>
                <w:rFonts w:ascii="Arial Unicode MS" w:eastAsia="Arial Unicode MS" w:hAnsi="Arial Unicode MS" w:cs="Arial Unicode MS"/>
              </w:rPr>
            </w:pPr>
            <w:r w:rsidRPr="00913FA4">
              <w:rPr>
                <w:rFonts w:ascii="Arial Unicode MS" w:eastAsia="Arial Unicode MS" w:hAnsi="Arial Unicode MS" w:cs="Arial Unicode MS" w:hint="cs"/>
                <w:cs/>
                <w:lang w:bidi="ta-IN"/>
              </w:rPr>
              <w:t xml:space="preserve">விக்டோரியா பாலியல் தாக்குதல் நெருக்கடி உதவித் தொலைபேசி எண் (நேரங்களுக்குப் பிறகு கிடைக்கும்): 1800 806 292 என்ற எண்ணை அழைக்கவும் அல்லது </w:t>
            </w:r>
            <w:r w:rsidRPr="00913FA4">
              <w:rPr>
                <w:rFonts w:ascii="Arial Unicode MS" w:eastAsia="Arial Unicode MS" w:hAnsi="Arial Unicode MS" w:cs="Arial Unicode MS" w:hint="cs"/>
                <w:u w:val="single"/>
              </w:rPr>
              <w:t>www.sacl.com.au</w:t>
            </w:r>
            <w:r w:rsidRPr="00913FA4">
              <w:rPr>
                <w:rFonts w:ascii="Arial Unicode MS" w:eastAsia="Arial Unicode MS" w:hAnsi="Arial Unicode MS" w:cs="Arial Unicode MS" w:hint="cs"/>
              </w:rPr>
              <w:t xml:space="preserve"> </w:t>
            </w:r>
            <w:r w:rsidRPr="00913FA4">
              <w:rPr>
                <w:rFonts w:ascii="Arial Unicode MS" w:eastAsia="Arial Unicode MS" w:hAnsi="Arial Unicode MS" w:cs="Arial Unicode MS" w:hint="cs"/>
                <w:cs/>
                <w:lang w:bidi="ta-IN"/>
              </w:rPr>
              <w:t>ஐப் பார்வையிடவும்.</w:t>
            </w:r>
          </w:p>
          <w:p w14:paraId="3D2FA44A" w14:textId="77777777" w:rsidR="00913FA4" w:rsidRPr="00913FA4" w:rsidRDefault="00913FA4" w:rsidP="00913FA4">
            <w:pPr>
              <w:pStyle w:val="ListParagraph"/>
              <w:numPr>
                <w:ilvl w:val="0"/>
                <w:numId w:val="7"/>
              </w:numPr>
              <w:rPr>
                <w:rFonts w:ascii="Arial Unicode MS" w:eastAsia="Arial Unicode MS" w:hAnsi="Arial Unicode MS" w:cs="Arial Unicode MS"/>
              </w:rPr>
            </w:pPr>
            <w:r w:rsidRPr="00913FA4">
              <w:rPr>
                <w:rFonts w:ascii="Arial Unicode MS" w:eastAsia="Arial Unicode MS" w:hAnsi="Arial Unicode MS" w:cs="Arial Unicode MS" w:hint="cs"/>
                <w:cs/>
                <w:lang w:bidi="ta-IN"/>
              </w:rPr>
              <w:t>பாலியல் வன்கொடுமைக்கு எதிரான கிழக்கு மையம் (</w:t>
            </w:r>
            <w:r w:rsidRPr="00913FA4">
              <w:rPr>
                <w:rFonts w:ascii="Arial Unicode MS" w:eastAsia="Arial Unicode MS" w:hAnsi="Arial Unicode MS" w:cs="Arial Unicode MS" w:hint="cs"/>
              </w:rPr>
              <w:t xml:space="preserve">ECASA; </w:t>
            </w:r>
            <w:r w:rsidRPr="00913FA4">
              <w:rPr>
                <w:rFonts w:ascii="Arial Unicode MS" w:eastAsia="Arial Unicode MS" w:hAnsi="Arial Unicode MS" w:cs="Arial Unicode MS" w:hint="cs"/>
                <w:cs/>
                <w:lang w:bidi="ta-IN"/>
              </w:rPr>
              <w:t>வணிக நேரங்களிலும் சமீபத்திய சம்பவங்களுக்கு 24/7 நேரத்திலும் கிடைக்கும்): 03 9870 7310 என்ற எண்ணை அழைக்கவும்</w:t>
            </w:r>
            <w:r w:rsidRPr="00913FA4">
              <w:rPr>
                <w:rFonts w:ascii="Arial Unicode MS" w:eastAsia="Arial Unicode MS" w:hAnsi="Arial Unicode MS" w:cs="Arial Unicode MS" w:hint="cs"/>
              </w:rPr>
              <w:t xml:space="preserve">, </w:t>
            </w:r>
            <w:r w:rsidRPr="00913FA4">
              <w:rPr>
                <w:rFonts w:ascii="Arial Unicode MS" w:eastAsia="Arial Unicode MS" w:hAnsi="Arial Unicode MS" w:cs="Arial Unicode MS" w:hint="cs"/>
                <w:u w:val="single"/>
              </w:rPr>
              <w:t>ecasa@easternhealth.org.au</w:t>
            </w:r>
            <w:r w:rsidRPr="00913FA4">
              <w:rPr>
                <w:rFonts w:ascii="Arial Unicode MS" w:eastAsia="Arial Unicode MS" w:hAnsi="Arial Unicode MS" w:cs="Arial Unicode MS" w:hint="cs"/>
              </w:rPr>
              <w:t xml:space="preserve"> </w:t>
            </w:r>
            <w:r w:rsidRPr="00913FA4">
              <w:rPr>
                <w:rFonts w:ascii="Arial Unicode MS" w:eastAsia="Arial Unicode MS" w:hAnsi="Arial Unicode MS" w:cs="Arial Unicode MS" w:hint="cs"/>
                <w:cs/>
                <w:lang w:bidi="ta-IN"/>
              </w:rPr>
              <w:t xml:space="preserve">என்ற மின்னஞ்சல் முகவரிக்கு மின்னஞ்சல் அனுப்பவும் அல்லது </w:t>
            </w:r>
            <w:r w:rsidRPr="00913FA4">
              <w:rPr>
                <w:rFonts w:ascii="Arial Unicode MS" w:eastAsia="Arial Unicode MS" w:hAnsi="Arial Unicode MS" w:cs="Arial Unicode MS" w:hint="cs"/>
                <w:u w:val="single"/>
              </w:rPr>
              <w:t>https://www.easternhealth.org.au/service/ecasa</w:t>
            </w:r>
            <w:r w:rsidRPr="00913FA4">
              <w:rPr>
                <w:rFonts w:ascii="Arial Unicode MS" w:eastAsia="Arial Unicode MS" w:hAnsi="Arial Unicode MS" w:cs="Arial Unicode MS" w:hint="cs"/>
              </w:rPr>
              <w:t xml:space="preserve"> </w:t>
            </w:r>
            <w:r w:rsidRPr="00913FA4">
              <w:rPr>
                <w:rFonts w:ascii="Arial Unicode MS" w:eastAsia="Arial Unicode MS" w:hAnsi="Arial Unicode MS" w:cs="Arial Unicode MS" w:hint="cs"/>
                <w:cs/>
                <w:lang w:bidi="ta-IN"/>
              </w:rPr>
              <w:t>ஐப் பார்வையிடவும்.</w:t>
            </w:r>
          </w:p>
          <w:p w14:paraId="695AE543" w14:textId="77777777" w:rsidR="00C05BD6" w:rsidRPr="00C05BD6" w:rsidRDefault="00C05BD6" w:rsidP="00C05BD6">
            <w:pPr>
              <w:pStyle w:val="ListParagraph"/>
              <w:numPr>
                <w:ilvl w:val="0"/>
                <w:numId w:val="7"/>
              </w:numPr>
              <w:rPr>
                <w:rFonts w:ascii="Arial Unicode MS" w:eastAsia="Arial Unicode MS" w:hAnsi="Arial Unicode MS" w:cs="Arial Unicode MS"/>
              </w:rPr>
            </w:pPr>
            <w:r w:rsidRPr="00C05BD6">
              <w:rPr>
                <w:rFonts w:ascii="Arial Unicode MS" w:eastAsia="Arial Unicode MS" w:hAnsi="Arial Unicode MS" w:cs="Arial Unicode MS" w:hint="cs"/>
                <w:cs/>
                <w:lang w:bidi="ta-IN"/>
              </w:rPr>
              <w:t xml:space="preserve">ஆண்களுக்கான பரிந்துரை சேவை (24/7 கிடைக்கும்): வன்முறையைப் பயன்படுத்தும் ஆண்களுக்கான ஆலோசனை. 1300 766 491 என்ற எண்ணை அழைக்கவும் அல்லது </w:t>
            </w:r>
            <w:r w:rsidRPr="00C05BD6">
              <w:rPr>
                <w:rFonts w:ascii="Arial Unicode MS" w:eastAsia="Arial Unicode MS" w:hAnsi="Arial Unicode MS" w:cs="Arial Unicode MS" w:hint="cs"/>
                <w:u w:val="single"/>
              </w:rPr>
              <w:t>www.ntv.org.au/mrs</w:t>
            </w:r>
            <w:r w:rsidRPr="00C05BD6">
              <w:rPr>
                <w:rFonts w:ascii="Arial Unicode MS" w:eastAsia="Arial Unicode MS" w:hAnsi="Arial Unicode MS" w:cs="Arial Unicode MS" w:hint="cs"/>
              </w:rPr>
              <w:t xml:space="preserve"> </w:t>
            </w:r>
            <w:r w:rsidRPr="00C05BD6">
              <w:rPr>
                <w:rFonts w:ascii="Arial Unicode MS" w:eastAsia="Arial Unicode MS" w:hAnsi="Arial Unicode MS" w:cs="Arial Unicode MS" w:hint="cs"/>
                <w:cs/>
                <w:lang w:bidi="ta-IN"/>
              </w:rPr>
              <w:t>ஐப் பார்வையிடவும்.</w:t>
            </w:r>
          </w:p>
          <w:p w14:paraId="53EF3D2D" w14:textId="77777777" w:rsidR="00C05BD6" w:rsidRPr="00C05BD6" w:rsidRDefault="00C05BD6" w:rsidP="00C05BD6">
            <w:pPr>
              <w:pStyle w:val="ListParagraph"/>
              <w:numPr>
                <w:ilvl w:val="0"/>
                <w:numId w:val="7"/>
              </w:numPr>
              <w:rPr>
                <w:rFonts w:ascii="Arial Unicode MS" w:eastAsia="Arial Unicode MS" w:hAnsi="Arial Unicode MS" w:cs="Arial Unicode MS"/>
              </w:rPr>
            </w:pPr>
            <w:r w:rsidRPr="00C05BD6">
              <w:rPr>
                <w:rFonts w:ascii="Arial Unicode MS" w:eastAsia="Arial Unicode MS" w:hAnsi="Arial Unicode MS" w:cs="Arial Unicode MS" w:hint="cs"/>
                <w:cs/>
                <w:lang w:bidi="ta-IN"/>
              </w:rPr>
              <w:t xml:space="preserve">13 நூல் (கிடைக்கும் 24/7): அதிகமாக உணரும் அல்லது சமாளிக்க சிரமப்படும் பழங்குடியினர் மற்றும் டோரஸ் ஸ்ட்ரெய்ட் தீவுவாசிகளுக்கு நெருக்கடி ஆதரவு. 13 92 76 ஐ அழைக்கவும் அல்லது </w:t>
            </w:r>
            <w:r w:rsidRPr="00C05BD6">
              <w:rPr>
                <w:rFonts w:ascii="Arial Unicode MS" w:eastAsia="Arial Unicode MS" w:hAnsi="Arial Unicode MS" w:cs="Arial Unicode MS" w:hint="cs"/>
                <w:u w:val="single"/>
              </w:rPr>
              <w:t>https://www.</w:t>
            </w:r>
            <w:r w:rsidRPr="00C05BD6">
              <w:rPr>
                <w:rFonts w:ascii="Arial Unicode MS" w:eastAsia="Arial Unicode MS" w:hAnsi="Arial Unicode MS" w:cs="Arial Unicode MS" w:hint="cs"/>
                <w:u w:val="single"/>
                <w:cs/>
                <w:lang w:bidi="ta-IN"/>
              </w:rPr>
              <w:t>13</w:t>
            </w:r>
            <w:r w:rsidRPr="00C05BD6">
              <w:rPr>
                <w:rFonts w:ascii="Arial Unicode MS" w:eastAsia="Arial Unicode MS" w:hAnsi="Arial Unicode MS" w:cs="Arial Unicode MS" w:hint="cs"/>
                <w:u w:val="single"/>
              </w:rPr>
              <w:t>yarn.org.au</w:t>
            </w:r>
            <w:r w:rsidRPr="00C05BD6">
              <w:rPr>
                <w:rFonts w:ascii="Arial Unicode MS" w:eastAsia="Arial Unicode MS" w:hAnsi="Arial Unicode MS" w:cs="Arial Unicode MS" w:hint="cs"/>
              </w:rPr>
              <w:t xml:space="preserve"> </w:t>
            </w:r>
            <w:r w:rsidRPr="00C05BD6">
              <w:rPr>
                <w:rFonts w:ascii="Arial Unicode MS" w:eastAsia="Arial Unicode MS" w:hAnsi="Arial Unicode MS" w:cs="Arial Unicode MS" w:hint="cs"/>
                <w:cs/>
                <w:lang w:bidi="ta-IN"/>
              </w:rPr>
              <w:t>ஐப் பார்வையிடவும்.</w:t>
            </w:r>
          </w:p>
          <w:p w14:paraId="0ADD4A90" w14:textId="77777777" w:rsidR="00C05BD6" w:rsidRPr="00C05BD6" w:rsidRDefault="00C05BD6" w:rsidP="00C05BD6">
            <w:pPr>
              <w:pStyle w:val="ListParagraph"/>
              <w:numPr>
                <w:ilvl w:val="0"/>
                <w:numId w:val="7"/>
              </w:numPr>
              <w:rPr>
                <w:rFonts w:ascii="Arial Unicode MS" w:eastAsia="Arial Unicode MS" w:hAnsi="Arial Unicode MS" w:cs="Arial Unicode MS"/>
              </w:rPr>
            </w:pPr>
            <w:r w:rsidRPr="00C05BD6">
              <w:rPr>
                <w:rFonts w:ascii="Arial Unicode MS" w:eastAsia="Arial Unicode MS" w:hAnsi="Arial Unicode MS" w:cs="Arial Unicode MS" w:hint="cs"/>
                <w:cs/>
                <w:lang w:bidi="ta-IN"/>
              </w:rPr>
              <w:t xml:space="preserve">குழந்தைகள் உதவி எண் (24/7 கிடைக்கும்): ஐந்து முதல் 25 வயதுக்குட்பட்ட ஆஸ்திரேலிய குழந்தைகள் மற்றும் இளைஞர்களுக்கான ஆலோசனை சேவை. 1800 551 800 என்ற எண்ணை அழைக்கவும் அல்லது </w:t>
            </w:r>
            <w:r w:rsidRPr="00C05BD6">
              <w:rPr>
                <w:rFonts w:ascii="Arial Unicode MS" w:eastAsia="Arial Unicode MS" w:hAnsi="Arial Unicode MS" w:cs="Arial Unicode MS" w:hint="cs"/>
                <w:u w:val="single"/>
              </w:rPr>
              <w:t>https://kidshelpline.com.au</w:t>
            </w:r>
            <w:r w:rsidRPr="00C05BD6">
              <w:rPr>
                <w:rFonts w:ascii="Arial Unicode MS" w:eastAsia="Arial Unicode MS" w:hAnsi="Arial Unicode MS" w:cs="Arial Unicode MS" w:hint="cs"/>
              </w:rPr>
              <w:t xml:space="preserve"> </w:t>
            </w:r>
            <w:r w:rsidRPr="00C05BD6">
              <w:rPr>
                <w:rFonts w:ascii="Arial Unicode MS" w:eastAsia="Arial Unicode MS" w:hAnsi="Arial Unicode MS" w:cs="Arial Unicode MS" w:hint="cs"/>
                <w:cs/>
                <w:lang w:bidi="ta-IN"/>
              </w:rPr>
              <w:t>ஐப் பார்வையிடவும்.</w:t>
            </w:r>
          </w:p>
          <w:p w14:paraId="08027C80" w14:textId="35BD40CF" w:rsidR="00C05BD6" w:rsidRPr="00C05BD6" w:rsidRDefault="00C05BD6" w:rsidP="00C05BD6">
            <w:pPr>
              <w:pStyle w:val="ListParagraph"/>
              <w:numPr>
                <w:ilvl w:val="0"/>
                <w:numId w:val="7"/>
              </w:numPr>
              <w:rPr>
                <w:rFonts w:ascii="Arial Unicode MS" w:eastAsia="Arial Unicode MS" w:hAnsi="Arial Unicode MS" w:cs="Arial Unicode MS"/>
              </w:rPr>
            </w:pPr>
            <w:r w:rsidRPr="00C05BD6">
              <w:rPr>
                <w:rFonts w:ascii="Arial Unicode MS" w:eastAsia="Arial Unicode MS" w:hAnsi="Arial Unicode MS" w:cs="Arial Unicode MS" w:hint="cs"/>
                <w:cs/>
                <w:lang w:bidi="ta-IN"/>
              </w:rPr>
              <w:t xml:space="preserve">குடும்ப வன்முறைக்கு எதிரான </w:t>
            </w:r>
            <w:r w:rsidRPr="00C05BD6">
              <w:rPr>
                <w:rFonts w:ascii="Arial Unicode MS" w:eastAsia="Arial Unicode MS" w:hAnsi="Arial Unicode MS" w:cs="Arial Unicode MS"/>
                <w:lang w:bidi="ta-IN"/>
              </w:rPr>
              <w:t>InTouch</w:t>
            </w:r>
            <w:r w:rsidRPr="00C05BD6">
              <w:rPr>
                <w:rFonts w:ascii="Arial Unicode MS" w:eastAsia="Arial Unicode MS" w:hAnsi="Arial Unicode MS" w:cs="Arial Unicode MS" w:hint="cs"/>
                <w:cs/>
                <w:lang w:bidi="ta-IN"/>
              </w:rPr>
              <w:t xml:space="preserve"> பன்முக கலாச்சார மையம் (வணிக நேரங்களில் கிடைக்கும்): </w:t>
            </w:r>
            <w:r w:rsidRPr="00C05BD6">
              <w:rPr>
                <w:rFonts w:ascii="Arial Unicode MS" w:eastAsia="Arial Unicode MS" w:hAnsi="Arial Unicode MS" w:cs="Arial Unicode MS"/>
                <w:lang w:bidi="ta-IN"/>
              </w:rPr>
              <w:t>InTouch</w:t>
            </w:r>
            <w:r w:rsidRPr="00C05BD6">
              <w:rPr>
                <w:rFonts w:ascii="Arial Unicode MS" w:eastAsia="Arial Unicode MS" w:hAnsi="Arial Unicode MS" w:cs="Arial Unicode MS" w:hint="cs"/>
                <w:cs/>
                <w:lang w:bidi="ta-IN"/>
              </w:rPr>
              <w:t xml:space="preserve"> என்பது பன்முக கலாச்சார பெண்கள்</w:t>
            </w:r>
            <w:r w:rsidRPr="00C05BD6">
              <w:rPr>
                <w:rFonts w:ascii="Arial Unicode MS" w:eastAsia="Arial Unicode MS" w:hAnsi="Arial Unicode MS" w:cs="Arial Unicode MS" w:hint="cs"/>
              </w:rPr>
              <w:t xml:space="preserve">, </w:t>
            </w:r>
            <w:r w:rsidRPr="00C05BD6">
              <w:rPr>
                <w:rFonts w:ascii="Arial Unicode MS" w:eastAsia="Arial Unicode MS" w:hAnsi="Arial Unicode MS" w:cs="Arial Unicode MS" w:hint="cs"/>
                <w:cs/>
                <w:lang w:bidi="ta-IN"/>
              </w:rPr>
              <w:t xml:space="preserve">அவர்களது குடும்பங்கள் மற்றும் அவர்களின் சமூகங்களுடன் இணைந்து செயல்படும் ஒரு சிறப்பு குடும்ப வன்முறை சேவையாகும். 1800 755 988 என்ற எண்ணை அழைக்கவும் அல்லது </w:t>
            </w:r>
            <w:r w:rsidRPr="00C05BD6">
              <w:rPr>
                <w:rFonts w:ascii="Arial Unicode MS" w:eastAsia="Arial Unicode MS" w:hAnsi="Arial Unicode MS" w:cs="Arial Unicode MS" w:hint="cs"/>
              </w:rPr>
              <w:t xml:space="preserve">https://intouch.org.au </w:t>
            </w:r>
            <w:r w:rsidRPr="00C05BD6">
              <w:rPr>
                <w:rFonts w:ascii="Arial Unicode MS" w:eastAsia="Arial Unicode MS" w:hAnsi="Arial Unicode MS" w:cs="Arial Unicode MS" w:hint="cs"/>
                <w:cs/>
                <w:lang w:bidi="ta-IN"/>
              </w:rPr>
              <w:t>ஐப் பார்வையிடவும்.</w:t>
            </w:r>
          </w:p>
          <w:p w14:paraId="0CAF9901" w14:textId="77777777" w:rsidR="00C05BD6" w:rsidRPr="00C05BD6" w:rsidRDefault="00C05BD6" w:rsidP="00C05BD6">
            <w:pPr>
              <w:pStyle w:val="ListParagraph"/>
              <w:numPr>
                <w:ilvl w:val="0"/>
                <w:numId w:val="7"/>
              </w:numPr>
              <w:rPr>
                <w:rFonts w:ascii="Arial Unicode MS" w:eastAsia="Arial Unicode MS" w:hAnsi="Arial Unicode MS" w:cs="Arial Unicode MS"/>
              </w:rPr>
            </w:pPr>
            <w:r w:rsidRPr="00C05BD6">
              <w:rPr>
                <w:rFonts w:ascii="Arial Unicode MS" w:eastAsia="Arial Unicode MS" w:hAnsi="Arial Unicode MS" w:cs="Arial Unicode MS" w:hint="cs"/>
                <w:cs/>
                <w:lang w:bidi="ta-IN"/>
              </w:rPr>
              <w:t xml:space="preserve">ரெயின்போ டோர் (வணிக நேரங்களில் கிடைக்கும்): ரெயின்போ டோர் என்பது அனைத்து </w:t>
            </w:r>
            <w:r w:rsidRPr="00C05BD6">
              <w:rPr>
                <w:rFonts w:ascii="Arial Unicode MS" w:eastAsia="Arial Unicode MS" w:hAnsi="Arial Unicode MS" w:cs="Arial Unicode MS" w:hint="cs"/>
              </w:rPr>
              <w:t xml:space="preserve">LGBTIQ+ </w:t>
            </w:r>
            <w:r w:rsidRPr="00C05BD6">
              <w:rPr>
                <w:rFonts w:ascii="Arial Unicode MS" w:eastAsia="Arial Unicode MS" w:hAnsi="Arial Unicode MS" w:cs="Arial Unicode MS" w:hint="cs"/>
                <w:cs/>
                <w:lang w:bidi="ta-IN"/>
              </w:rPr>
              <w:t>விக்டோரியர்கள்</w:t>
            </w:r>
            <w:r w:rsidRPr="00C05BD6">
              <w:rPr>
                <w:rFonts w:ascii="Arial Unicode MS" w:eastAsia="Arial Unicode MS" w:hAnsi="Arial Unicode MS" w:cs="Arial Unicode MS" w:hint="cs"/>
              </w:rPr>
              <w:t xml:space="preserve">, </w:t>
            </w:r>
            <w:r w:rsidRPr="00C05BD6">
              <w:rPr>
                <w:rFonts w:ascii="Arial Unicode MS" w:eastAsia="Arial Unicode MS" w:hAnsi="Arial Unicode MS" w:cs="Arial Unicode MS" w:hint="cs"/>
                <w:cs/>
                <w:lang w:bidi="ta-IN"/>
              </w:rPr>
              <w:t>அவர்களது நண்பர்கள் மற்றும் குடும்பத்தினருக்கும் தகவல்</w:t>
            </w:r>
            <w:r w:rsidRPr="00C05BD6">
              <w:rPr>
                <w:rFonts w:ascii="Arial Unicode MS" w:eastAsia="Arial Unicode MS" w:hAnsi="Arial Unicode MS" w:cs="Arial Unicode MS" w:hint="cs"/>
              </w:rPr>
              <w:t xml:space="preserve">, </w:t>
            </w:r>
            <w:r w:rsidRPr="00C05BD6">
              <w:rPr>
                <w:rFonts w:ascii="Arial Unicode MS" w:eastAsia="Arial Unicode MS" w:hAnsi="Arial Unicode MS" w:cs="Arial Unicode MS" w:hint="cs"/>
                <w:cs/>
                <w:lang w:bidi="ta-IN"/>
              </w:rPr>
              <w:t xml:space="preserve">ஆதரவு மற்றும் பரிந்துரையை வழங்கும் ஒரு இலவச சிறப்பு </w:t>
            </w:r>
            <w:r w:rsidRPr="00C05BD6">
              <w:rPr>
                <w:rFonts w:ascii="Arial Unicode MS" w:eastAsia="Arial Unicode MS" w:hAnsi="Arial Unicode MS" w:cs="Arial Unicode MS" w:hint="cs"/>
              </w:rPr>
              <w:t xml:space="preserve">LGBTIQ+ </w:t>
            </w:r>
            <w:r w:rsidRPr="00C05BD6">
              <w:rPr>
                <w:rFonts w:ascii="Arial Unicode MS" w:eastAsia="Arial Unicode MS" w:hAnsi="Arial Unicode MS" w:cs="Arial Unicode MS" w:hint="cs"/>
                <w:cs/>
                <w:lang w:bidi="ta-IN"/>
              </w:rPr>
              <w:t xml:space="preserve">உதவி எண். 1800 729 367 என்ற எண்ணை அழைக்கவும் அல்லது </w:t>
            </w:r>
            <w:r w:rsidRPr="00C05BD6">
              <w:rPr>
                <w:rFonts w:ascii="Arial Unicode MS" w:eastAsia="Arial Unicode MS" w:hAnsi="Arial Unicode MS" w:cs="Arial Unicode MS" w:hint="cs"/>
                <w:u w:val="single"/>
              </w:rPr>
              <w:t>https://www.rainbowdoor.org.au</w:t>
            </w:r>
            <w:r w:rsidRPr="00C05BD6">
              <w:rPr>
                <w:rFonts w:ascii="Arial Unicode MS" w:eastAsia="Arial Unicode MS" w:hAnsi="Arial Unicode MS" w:cs="Arial Unicode MS" w:hint="cs"/>
              </w:rPr>
              <w:t xml:space="preserve"> </w:t>
            </w:r>
            <w:r w:rsidRPr="00C05BD6">
              <w:rPr>
                <w:rFonts w:ascii="Arial Unicode MS" w:eastAsia="Arial Unicode MS" w:hAnsi="Arial Unicode MS" w:cs="Arial Unicode MS" w:hint="cs"/>
                <w:cs/>
                <w:lang w:bidi="ta-IN"/>
              </w:rPr>
              <w:t>ஐப் பார்வையிடவும்.</w:t>
            </w:r>
          </w:p>
          <w:p w14:paraId="1E8AEF33" w14:textId="47D823A0" w:rsidR="00C05BD6" w:rsidRPr="00C05BD6" w:rsidRDefault="00C05BD6" w:rsidP="0052353C">
            <w:pPr>
              <w:pStyle w:val="ListParagraph"/>
              <w:ind w:left="644"/>
              <w:rPr>
                <w:rFonts w:ascii="Arial Unicode MS" w:eastAsia="Arial Unicode MS" w:hAnsi="Arial Unicode MS" w:cs="Arial Unicode MS"/>
              </w:rPr>
            </w:pPr>
          </w:p>
          <w:p w14:paraId="1C0AD75E" w14:textId="58D24B73" w:rsidR="00C05BD6" w:rsidRPr="00C05BD6" w:rsidRDefault="00C05BD6" w:rsidP="00C05BD6">
            <w:pPr>
              <w:pStyle w:val="ListParagraph"/>
              <w:ind w:left="644"/>
              <w:rPr>
                <w:rFonts w:ascii="Arial Unicode MS" w:eastAsia="Arial Unicode MS" w:hAnsi="Arial Unicode MS" w:cs="Arial Unicode MS"/>
              </w:rPr>
            </w:pPr>
          </w:p>
          <w:p w14:paraId="1570566E" w14:textId="68EDEE4D" w:rsidR="00573737" w:rsidRPr="00913FA4" w:rsidRDefault="00573737" w:rsidP="00C05BD6">
            <w:pPr>
              <w:pStyle w:val="ListParagraph"/>
              <w:ind w:left="644"/>
              <w:rPr>
                <w:rFonts w:ascii="Arial Unicode MS" w:eastAsia="Arial Unicode MS" w:hAnsi="Arial Unicode MS" w:cs="Arial Unicode MS"/>
              </w:rPr>
            </w:pPr>
          </w:p>
        </w:tc>
      </w:tr>
      <w:tr w:rsidR="00573737" w:rsidRPr="00411F72" w14:paraId="2C9C51CA" w14:textId="11B06439" w:rsidTr="0084326B">
        <w:tc>
          <w:tcPr>
            <w:tcW w:w="4508" w:type="dxa"/>
          </w:tcPr>
          <w:p w14:paraId="494664F8" w14:textId="6BE86375" w:rsidR="00573737" w:rsidRPr="0052353C" w:rsidRDefault="00225395" w:rsidP="00573737">
            <w:pPr>
              <w:rPr>
                <w:rFonts w:ascii="Arial Unicode MS" w:eastAsia="Arial Unicode MS" w:hAnsi="Arial Unicode MS" w:cs="Arial Unicode MS"/>
              </w:rPr>
            </w:pPr>
            <w:r w:rsidRPr="0052353C">
              <w:rPr>
                <w:rFonts w:ascii="Arial Unicode MS" w:eastAsia="Arial Unicode MS" w:hAnsi="Arial Unicode MS" w:cs="Arial Unicode MS"/>
              </w:rPr>
              <w:t>7. Interim measures</w:t>
            </w:r>
          </w:p>
        </w:tc>
        <w:tc>
          <w:tcPr>
            <w:tcW w:w="4744" w:type="dxa"/>
          </w:tcPr>
          <w:p w14:paraId="3701A344" w14:textId="1B10E409" w:rsidR="00573737" w:rsidRPr="0052353C" w:rsidRDefault="0052353C" w:rsidP="00573737">
            <w:pPr>
              <w:rPr>
                <w:rFonts w:ascii="Arial Unicode MS" w:eastAsia="Arial Unicode MS" w:hAnsi="Arial Unicode MS" w:cs="Arial Unicode MS"/>
                <w:cs/>
                <w:lang w:bidi="ta-IN"/>
              </w:rPr>
            </w:pPr>
            <w:r w:rsidRPr="0052353C">
              <w:rPr>
                <w:rFonts w:ascii="Arial Unicode MS" w:eastAsia="Arial Unicode MS" w:hAnsi="Arial Unicode MS" w:cs="Arial Unicode MS"/>
              </w:rPr>
              <w:t xml:space="preserve">7. </w:t>
            </w:r>
            <w:r>
              <w:rPr>
                <w:rFonts w:ascii="Arial Unicode MS" w:eastAsia="Arial Unicode MS" w:hAnsi="Arial Unicode MS" w:cs="Arial Unicode MS" w:hint="cs"/>
                <w:cs/>
                <w:lang w:bidi="ta-IN"/>
              </w:rPr>
              <w:t>இடைக்கால நடவடிக்கைகள்</w:t>
            </w:r>
          </w:p>
        </w:tc>
      </w:tr>
      <w:tr w:rsidR="00573737" w:rsidRPr="00411F72" w14:paraId="3D441F7E" w14:textId="54E14942" w:rsidTr="0084326B">
        <w:tc>
          <w:tcPr>
            <w:tcW w:w="4508" w:type="dxa"/>
          </w:tcPr>
          <w:p w14:paraId="442501A4" w14:textId="77777777" w:rsidR="00225395" w:rsidRPr="00411F72" w:rsidRDefault="00225395" w:rsidP="00225395">
            <w:pPr>
              <w:rPr>
                <w:rFonts w:ascii="Arial Unicode MS" w:eastAsia="Arial Unicode MS" w:hAnsi="Arial Unicode MS" w:cs="Arial Unicode MS"/>
              </w:rPr>
            </w:pPr>
            <w:r w:rsidRPr="00411F72">
              <w:rPr>
                <w:rFonts w:ascii="Arial Unicode MS" w:eastAsia="Arial Unicode MS" w:hAnsi="Arial Unicode MS" w:cs="Arial Unicode MS"/>
              </w:rPr>
              <w:t xml:space="preserve">Interim measures appropriate to the University’s duty to provide a safe workplace may be implemented while a Disclosure or Formal Report of Gender-based violence is being assessed, managed and/or investigated. </w:t>
            </w:r>
          </w:p>
          <w:p w14:paraId="5ABCB848" w14:textId="77777777" w:rsidR="00225395" w:rsidRPr="00411F72" w:rsidRDefault="00225395" w:rsidP="00225395">
            <w:pPr>
              <w:rPr>
                <w:rFonts w:ascii="Arial Unicode MS" w:eastAsia="Arial Unicode MS" w:hAnsi="Arial Unicode MS" w:cs="Arial Unicode MS"/>
              </w:rPr>
            </w:pPr>
          </w:p>
          <w:p w14:paraId="14F69BD8" w14:textId="77777777" w:rsidR="00225395" w:rsidRPr="00411F72" w:rsidRDefault="00225395" w:rsidP="00225395">
            <w:pPr>
              <w:rPr>
                <w:rFonts w:ascii="Arial Unicode MS" w:eastAsia="Arial Unicode MS" w:hAnsi="Arial Unicode MS" w:cs="Arial Unicode MS"/>
              </w:rPr>
            </w:pPr>
            <w:r w:rsidRPr="00411F72">
              <w:rPr>
                <w:rFonts w:ascii="Arial Unicode MS" w:eastAsia="Arial Unicode MS" w:hAnsi="Arial Unicode MS" w:cs="Arial Unicode MS"/>
              </w:rPr>
              <w:t>Where these measures are implemented, they do not indicate or presume the outcome of the process (including any investigation). They are implemented to protect the health and safety of the University community, while the Disclosure or Formal Report is managed.</w:t>
            </w:r>
          </w:p>
          <w:p w14:paraId="53C56058" w14:textId="77777777" w:rsidR="00225395" w:rsidRPr="00411F72" w:rsidRDefault="00225395" w:rsidP="00225395">
            <w:pPr>
              <w:rPr>
                <w:rFonts w:ascii="Arial Unicode MS" w:eastAsia="Arial Unicode MS" w:hAnsi="Arial Unicode MS" w:cs="Arial Unicode MS"/>
              </w:rPr>
            </w:pPr>
          </w:p>
          <w:p w14:paraId="560DF69F" w14:textId="77777777" w:rsidR="00225395" w:rsidRPr="00411F72" w:rsidRDefault="00225395" w:rsidP="00225395">
            <w:pPr>
              <w:rPr>
                <w:rFonts w:ascii="Arial Unicode MS" w:eastAsia="Arial Unicode MS" w:hAnsi="Arial Unicode MS" w:cs="Arial Unicode MS"/>
              </w:rPr>
            </w:pPr>
            <w:r w:rsidRPr="00411F72">
              <w:rPr>
                <w:rFonts w:ascii="Arial Unicode MS" w:eastAsia="Arial Unicode MS" w:hAnsi="Arial Unicode MS" w:cs="Arial Unicode MS"/>
              </w:rPr>
              <w:t>The University's policies and procedures concerning staff and student conduct record circumstances in which various interim measures may be imposed on the Discloser and/or the Respondent. Such measures should be applied proportionally, with careful considerations.</w:t>
            </w:r>
          </w:p>
          <w:p w14:paraId="70BB05C1" w14:textId="77777777" w:rsidR="00225395" w:rsidRPr="00411F72" w:rsidRDefault="00225395" w:rsidP="00225395">
            <w:pPr>
              <w:rPr>
                <w:rFonts w:ascii="Arial Unicode MS" w:eastAsia="Arial Unicode MS" w:hAnsi="Arial Unicode MS" w:cs="Arial Unicode MS"/>
              </w:rPr>
            </w:pPr>
          </w:p>
          <w:p w14:paraId="51D8AEB4" w14:textId="77777777" w:rsidR="00225395" w:rsidRPr="00411F72" w:rsidRDefault="00225395" w:rsidP="00225395">
            <w:pPr>
              <w:rPr>
                <w:rFonts w:ascii="Arial Unicode MS" w:eastAsia="Arial Unicode MS" w:hAnsi="Arial Unicode MS" w:cs="Arial Unicode MS"/>
              </w:rPr>
            </w:pPr>
            <w:r w:rsidRPr="00411F72">
              <w:rPr>
                <w:rFonts w:ascii="Arial Unicode MS" w:eastAsia="Arial Unicode MS" w:hAnsi="Arial Unicode MS" w:cs="Arial Unicode MS"/>
              </w:rPr>
              <w:t>When implementing safety measures in response to a Disclosure or Formal Report, the University will engage with, and seriously consider, the views of a Discloser.</w:t>
            </w:r>
          </w:p>
          <w:p w14:paraId="00B31752" w14:textId="77777777" w:rsidR="00225395" w:rsidRPr="00411F72" w:rsidRDefault="00225395" w:rsidP="00225395">
            <w:pPr>
              <w:rPr>
                <w:rFonts w:ascii="Arial Unicode MS" w:eastAsia="Arial Unicode MS" w:hAnsi="Arial Unicode MS" w:cs="Arial Unicode MS"/>
              </w:rPr>
            </w:pPr>
          </w:p>
          <w:p w14:paraId="03FA881B" w14:textId="719255CA" w:rsidR="00573737" w:rsidRPr="00411F72" w:rsidRDefault="00225395" w:rsidP="00225395">
            <w:pPr>
              <w:rPr>
                <w:rFonts w:ascii="Arial Unicode MS" w:eastAsia="Arial Unicode MS" w:hAnsi="Arial Unicode MS" w:cs="Arial Unicode MS"/>
                <w:highlight w:val="yellow"/>
              </w:rPr>
            </w:pPr>
            <w:r w:rsidRPr="00411F72">
              <w:rPr>
                <w:rFonts w:ascii="Arial Unicode MS" w:eastAsia="Arial Unicode MS" w:hAnsi="Arial Unicode MS" w:cs="Arial Unicode MS"/>
              </w:rPr>
              <w:t>The Chief People Officer (for Staff) and University Secretary (for Students) may impose interim measures on an urgent basis for a short period of time without first affording the Respondent procedural fairness.  Where interim measures are imposed without reference to the Respondent, the Respondent will have an opportunity to make submissions and provide material for the Chief People Officer (for Staff) and University Secretary (for Students) to review the interim measures.</w:t>
            </w:r>
          </w:p>
        </w:tc>
        <w:tc>
          <w:tcPr>
            <w:tcW w:w="4744" w:type="dxa"/>
          </w:tcPr>
          <w:p w14:paraId="222BFD32" w14:textId="367AAB2E" w:rsidR="0052353C" w:rsidRPr="0052353C" w:rsidRDefault="0052353C" w:rsidP="0052353C">
            <w:pPr>
              <w:rPr>
                <w:rFonts w:ascii="Arial Unicode MS" w:eastAsia="Arial Unicode MS" w:hAnsi="Arial Unicode MS" w:cs="Arial Unicode MS"/>
              </w:rPr>
            </w:pPr>
            <w:r w:rsidRPr="0052353C">
              <w:rPr>
                <w:rFonts w:ascii="Arial Unicode MS" w:eastAsia="Arial Unicode MS" w:hAnsi="Arial Unicode MS" w:cs="Arial Unicode MS" w:hint="cs"/>
                <w:cs/>
                <w:lang w:bidi="ta-IN"/>
              </w:rPr>
              <w:t>பாலின அடிப்படையிலான வன்முறையின் வெளிப்படுத்தல் அல்லது முறையான அறிக்கை மதிப்பிடப்பட்டு</w:t>
            </w:r>
            <w:r w:rsidRPr="0052353C">
              <w:rPr>
                <w:rFonts w:ascii="Arial Unicode MS" w:eastAsia="Arial Unicode MS" w:hAnsi="Arial Unicode MS" w:cs="Arial Unicode MS" w:hint="cs"/>
              </w:rPr>
              <w:t xml:space="preserve">, </w:t>
            </w:r>
            <w:r w:rsidRPr="0052353C">
              <w:rPr>
                <w:rFonts w:ascii="Arial Unicode MS" w:eastAsia="Arial Unicode MS" w:hAnsi="Arial Unicode MS" w:cs="Arial Unicode MS" w:hint="cs"/>
                <w:cs/>
                <w:lang w:bidi="ta-IN"/>
              </w:rPr>
              <w:t>நிர்வகிக்கப்பட்டு மற்றும்/அல்லது விசாரிக்கப்படும்போது</w:t>
            </w:r>
            <w:r w:rsidRPr="0052353C">
              <w:rPr>
                <w:rFonts w:ascii="Arial Unicode MS" w:eastAsia="Arial Unicode MS" w:hAnsi="Arial Unicode MS" w:cs="Arial Unicode MS" w:hint="cs"/>
              </w:rPr>
              <w:t xml:space="preserve">, </w:t>
            </w:r>
            <w:r w:rsidRPr="0052353C">
              <w:rPr>
                <w:rFonts w:ascii="Arial Unicode MS" w:eastAsia="Arial Unicode MS" w:hAnsi="Arial Unicode MS" w:cs="Arial Unicode MS" w:hint="cs"/>
                <w:cs/>
                <w:lang w:bidi="ta-IN"/>
              </w:rPr>
              <w:t>​​பாதுகாப்பான பணியிடத்தை வழங்குவதற்கான பல்கலைக்கழகத்தின் கடமைக்கு ஏற்ற இடைக்கால நடவடிக்கைகள் செயல்படுத்தப்படலாம்</w:t>
            </w:r>
            <w:r w:rsidRPr="00A07000">
              <w:rPr>
                <w:rFonts w:ascii="Arial Unicode MS" w:eastAsia="Arial Unicode MS" w:hAnsi="Arial Unicode MS" w:cs="Arial Unicode MS" w:hint="cs"/>
                <w:cs/>
                <w:lang w:bidi="ta-IN"/>
              </w:rPr>
              <w:t>.</w:t>
            </w:r>
          </w:p>
          <w:p w14:paraId="27A93170" w14:textId="77777777" w:rsidR="0052353C" w:rsidRPr="00A07000" w:rsidRDefault="0052353C" w:rsidP="0052353C">
            <w:pPr>
              <w:rPr>
                <w:rFonts w:ascii="Arial Unicode MS" w:eastAsia="Arial Unicode MS" w:hAnsi="Arial Unicode MS" w:cs="Arial Unicode MS"/>
                <w:lang w:bidi="ta-IN"/>
              </w:rPr>
            </w:pPr>
          </w:p>
          <w:p w14:paraId="550C6C80" w14:textId="301819F9" w:rsidR="0052353C" w:rsidRPr="0052353C" w:rsidRDefault="0052353C" w:rsidP="0052353C">
            <w:pPr>
              <w:rPr>
                <w:rFonts w:ascii="Arial Unicode MS" w:eastAsia="Arial Unicode MS" w:hAnsi="Arial Unicode MS" w:cs="Arial Unicode MS"/>
              </w:rPr>
            </w:pPr>
            <w:r w:rsidRPr="0052353C">
              <w:rPr>
                <w:rFonts w:ascii="Arial Unicode MS" w:eastAsia="Arial Unicode MS" w:hAnsi="Arial Unicode MS" w:cs="Arial Unicode MS" w:hint="cs"/>
                <w:cs/>
                <w:lang w:bidi="ta-IN"/>
              </w:rPr>
              <w:t>இந்த நடவடிக்கைகள் செயல்படுத்தப்படும் இடங்களில்</w:t>
            </w:r>
            <w:r w:rsidRPr="0052353C">
              <w:rPr>
                <w:rFonts w:ascii="Arial Unicode MS" w:eastAsia="Arial Unicode MS" w:hAnsi="Arial Unicode MS" w:cs="Arial Unicode MS" w:hint="cs"/>
              </w:rPr>
              <w:t xml:space="preserve">, </w:t>
            </w:r>
            <w:r w:rsidRPr="0052353C">
              <w:rPr>
                <w:rFonts w:ascii="Arial Unicode MS" w:eastAsia="Arial Unicode MS" w:hAnsi="Arial Unicode MS" w:cs="Arial Unicode MS" w:hint="cs"/>
                <w:cs/>
                <w:lang w:bidi="ta-IN"/>
              </w:rPr>
              <w:t>அவை செயல்முறையின் முடிவை (எந்தவொரு விசாரணையும் உட்பட) குறிப்பிடவோ அல்லது ஊகிக்கவோ இல்லை. பல்கலைக்கழக சமூகத்தின் ஆரோக்கியம் மற்றும் பாதுகாப்பைப் பாதுகாப்பதற்காக அவை செயல்படுத்தப்படுகின்றன</w:t>
            </w:r>
            <w:r w:rsidRPr="0052353C">
              <w:rPr>
                <w:rFonts w:ascii="Arial Unicode MS" w:eastAsia="Arial Unicode MS" w:hAnsi="Arial Unicode MS" w:cs="Arial Unicode MS" w:hint="cs"/>
              </w:rPr>
              <w:t xml:space="preserve">, </w:t>
            </w:r>
            <w:r w:rsidRPr="0052353C">
              <w:rPr>
                <w:rFonts w:ascii="Arial Unicode MS" w:eastAsia="Arial Unicode MS" w:hAnsi="Arial Unicode MS" w:cs="Arial Unicode MS" w:hint="cs"/>
                <w:cs/>
                <w:lang w:bidi="ta-IN"/>
              </w:rPr>
              <w:t>அதே நேரத்தில் வெளிப்படுத்தல் அல்லது முறையான அறிக்கை நிர்வகிக்கப்படுகிறது.</w:t>
            </w:r>
          </w:p>
          <w:p w14:paraId="4C9B857B" w14:textId="77777777" w:rsidR="0052353C" w:rsidRPr="00A07000" w:rsidRDefault="0052353C" w:rsidP="0052353C">
            <w:pPr>
              <w:rPr>
                <w:rFonts w:ascii="Arial Unicode MS" w:eastAsia="Arial Unicode MS" w:hAnsi="Arial Unicode MS" w:cs="Arial Unicode MS"/>
                <w:lang w:bidi="ta-IN"/>
              </w:rPr>
            </w:pPr>
          </w:p>
          <w:p w14:paraId="7C17329D" w14:textId="47421139" w:rsidR="0052353C" w:rsidRPr="0052353C" w:rsidRDefault="0052353C" w:rsidP="0052353C">
            <w:pPr>
              <w:rPr>
                <w:rFonts w:ascii="Arial Unicode MS" w:eastAsia="Arial Unicode MS" w:hAnsi="Arial Unicode MS" w:cs="Arial Unicode MS"/>
              </w:rPr>
            </w:pPr>
            <w:r w:rsidRPr="0052353C">
              <w:rPr>
                <w:rFonts w:ascii="Arial Unicode MS" w:eastAsia="Arial Unicode MS" w:hAnsi="Arial Unicode MS" w:cs="Arial Unicode MS" w:hint="cs"/>
                <w:cs/>
                <w:lang w:bidi="ta-IN"/>
              </w:rPr>
              <w:t>பல்கலைக்கழகத்தின் ஊழியர்கள் மற்றும் மாணவர் நடத்தை தொடர்பான கொள்கைகள் மற்றும் நடைமுறைகள்</w:t>
            </w:r>
            <w:r w:rsidRPr="0052353C">
              <w:rPr>
                <w:rFonts w:ascii="Arial Unicode MS" w:eastAsia="Arial Unicode MS" w:hAnsi="Arial Unicode MS" w:cs="Arial Unicode MS" w:hint="cs"/>
              </w:rPr>
              <w:t xml:space="preserve">, </w:t>
            </w:r>
            <w:r w:rsidRPr="0052353C">
              <w:rPr>
                <w:rFonts w:ascii="Arial Unicode MS" w:eastAsia="Arial Unicode MS" w:hAnsi="Arial Unicode MS" w:cs="Arial Unicode MS" w:hint="cs"/>
                <w:cs/>
                <w:lang w:bidi="ta-IN"/>
              </w:rPr>
              <w:t>வெளிப்படுத்துபவர் மற்றும்/அல்லது பிரதிவாதி மீது பல்வேறு இடைக்கால நடவடிக்கைகள் விதிக்கப்படக்கூடிய சூழ்நிலைகளைப் பதிவு செய்கின்றன. அத்தகைய நடவடிக்கைகள் கவனமாக பரிசீலித்து</w:t>
            </w:r>
            <w:r w:rsidRPr="0052353C">
              <w:rPr>
                <w:rFonts w:ascii="Arial Unicode MS" w:eastAsia="Arial Unicode MS" w:hAnsi="Arial Unicode MS" w:cs="Arial Unicode MS" w:hint="cs"/>
              </w:rPr>
              <w:t xml:space="preserve">, </w:t>
            </w:r>
            <w:r w:rsidRPr="0052353C">
              <w:rPr>
                <w:rFonts w:ascii="Arial Unicode MS" w:eastAsia="Arial Unicode MS" w:hAnsi="Arial Unicode MS" w:cs="Arial Unicode MS" w:hint="cs"/>
                <w:cs/>
                <w:lang w:bidi="ta-IN"/>
              </w:rPr>
              <w:t>விகிதாசாரமாகப் பயன்படுத்தப்பட வேண்டும்.</w:t>
            </w:r>
          </w:p>
          <w:p w14:paraId="2B25AE0E" w14:textId="77777777" w:rsidR="0052353C" w:rsidRPr="0052353C" w:rsidRDefault="0052353C" w:rsidP="0052353C">
            <w:pPr>
              <w:rPr>
                <w:rFonts w:ascii="Arial Unicode MS" w:eastAsia="Arial Unicode MS" w:hAnsi="Arial Unicode MS" w:cs="Arial Unicode MS"/>
              </w:rPr>
            </w:pPr>
            <w:r w:rsidRPr="0052353C">
              <w:rPr>
                <w:rFonts w:ascii="Arial Unicode MS" w:eastAsia="Arial Unicode MS" w:hAnsi="Arial Unicode MS" w:cs="Arial Unicode MS" w:hint="cs"/>
                <w:cs/>
                <w:lang w:bidi="ta-IN"/>
              </w:rPr>
              <w:t>ஒரு வெளிப்படுத்தல் அல்லது முறையான அறிக்கைக்கு பதிலளிக்கும் வகையில் பாதுகாப்பு நடவடிக்கைகளை செயல்படுத்தும்போது</w:t>
            </w:r>
            <w:r w:rsidRPr="0052353C">
              <w:rPr>
                <w:rFonts w:ascii="Arial Unicode MS" w:eastAsia="Arial Unicode MS" w:hAnsi="Arial Unicode MS" w:cs="Arial Unicode MS" w:hint="cs"/>
              </w:rPr>
              <w:t xml:space="preserve">, </w:t>
            </w:r>
            <w:r w:rsidRPr="0052353C">
              <w:rPr>
                <w:rFonts w:ascii="Arial Unicode MS" w:eastAsia="Arial Unicode MS" w:hAnsi="Arial Unicode MS" w:cs="Arial Unicode MS" w:hint="cs"/>
                <w:cs/>
                <w:lang w:bidi="ta-IN"/>
              </w:rPr>
              <w:t>​​பல்கலைக்கழகம் ஒரு வெளிப்படுத்துபவரின் கருத்துக்களைக் கருத்தில் கொண்டு தீவிரமாகப் பரிசீலிக்கும்.</w:t>
            </w:r>
          </w:p>
          <w:p w14:paraId="67358761" w14:textId="77777777" w:rsidR="00A07000" w:rsidRPr="00A07000" w:rsidRDefault="00A07000" w:rsidP="00A07000">
            <w:pPr>
              <w:rPr>
                <w:rFonts w:ascii="Arial Unicode MS" w:eastAsia="Arial Unicode MS" w:hAnsi="Arial Unicode MS" w:cs="Arial Unicode MS"/>
                <w:lang w:bidi="ta-IN"/>
              </w:rPr>
            </w:pPr>
          </w:p>
          <w:p w14:paraId="68BCE3AC" w14:textId="0F55BCB8" w:rsidR="00A07000" w:rsidRPr="00A07000" w:rsidRDefault="00A07000" w:rsidP="00A07000">
            <w:pPr>
              <w:rPr>
                <w:rFonts w:ascii="Arial Unicode MS" w:eastAsia="Arial Unicode MS" w:hAnsi="Arial Unicode MS" w:cs="Arial Unicode MS"/>
              </w:rPr>
            </w:pPr>
            <w:r w:rsidRPr="00A07000">
              <w:rPr>
                <w:rFonts w:ascii="Arial Unicode MS" w:eastAsia="Arial Unicode MS" w:hAnsi="Arial Unicode MS" w:cs="Arial Unicode MS" w:hint="cs"/>
                <w:cs/>
                <w:lang w:bidi="ta-IN"/>
              </w:rPr>
              <w:t>தலைமை மக்கள் அதிகாரி (பணியாளர்களுக்கான) மற்றும் பல்கலைக்கழக செயலாளர் (மாணவர்களுக்கான) ஆகியோர்</w:t>
            </w:r>
            <w:r w:rsidRPr="00A07000">
              <w:rPr>
                <w:rFonts w:ascii="Arial Unicode MS" w:eastAsia="Arial Unicode MS" w:hAnsi="Arial Unicode MS" w:cs="Arial Unicode MS" w:hint="cs"/>
              </w:rPr>
              <w:t xml:space="preserve">, </w:t>
            </w:r>
            <w:r w:rsidRPr="00A07000">
              <w:rPr>
                <w:rFonts w:ascii="Arial Unicode MS" w:eastAsia="Arial Unicode MS" w:hAnsi="Arial Unicode MS" w:cs="Arial Unicode MS" w:hint="cs"/>
                <w:cs/>
                <w:lang w:bidi="ta-IN"/>
              </w:rPr>
              <w:t>பிரதிவாதியின் நடைமுறை நியாயத்தை முதலில் வழங்காமல்</w:t>
            </w:r>
            <w:r w:rsidRPr="00A07000">
              <w:rPr>
                <w:rFonts w:ascii="Arial Unicode MS" w:eastAsia="Arial Unicode MS" w:hAnsi="Arial Unicode MS" w:cs="Arial Unicode MS" w:hint="cs"/>
              </w:rPr>
              <w:t xml:space="preserve">, </w:t>
            </w:r>
            <w:r w:rsidRPr="00A07000">
              <w:rPr>
                <w:rFonts w:ascii="Arial Unicode MS" w:eastAsia="Arial Unicode MS" w:hAnsi="Arial Unicode MS" w:cs="Arial Unicode MS" w:hint="cs"/>
                <w:cs/>
                <w:lang w:bidi="ta-IN"/>
              </w:rPr>
              <w:t>குறுகிய காலத்திற்கு அவசர அடிப்படையில் இடைக்கால நடவடிக்கைகளை விதிக்கலாம். பிரதிவாதியைக் குறிப்பிடாமல் இடைக்கால நடவடிக்கைகள் விதிக்கப்பட்டால்</w:t>
            </w:r>
            <w:r w:rsidRPr="00A07000">
              <w:rPr>
                <w:rFonts w:ascii="Arial Unicode MS" w:eastAsia="Arial Unicode MS" w:hAnsi="Arial Unicode MS" w:cs="Arial Unicode MS" w:hint="cs"/>
              </w:rPr>
              <w:t xml:space="preserve">, </w:t>
            </w:r>
            <w:r w:rsidRPr="00A07000">
              <w:rPr>
                <w:rFonts w:ascii="Arial Unicode MS" w:eastAsia="Arial Unicode MS" w:hAnsi="Arial Unicode MS" w:cs="Arial Unicode MS" w:hint="cs"/>
                <w:cs/>
                <w:lang w:bidi="ta-IN"/>
              </w:rPr>
              <w:t>பிரதிவாதி சமர்ப்பிப்புகளைச் செய்யவும்</w:t>
            </w:r>
            <w:r w:rsidRPr="00A07000">
              <w:rPr>
                <w:rFonts w:ascii="Arial Unicode MS" w:eastAsia="Arial Unicode MS" w:hAnsi="Arial Unicode MS" w:cs="Arial Unicode MS" w:hint="cs"/>
              </w:rPr>
              <w:t xml:space="preserve">, </w:t>
            </w:r>
            <w:r w:rsidRPr="00A07000">
              <w:rPr>
                <w:rFonts w:ascii="Arial Unicode MS" w:eastAsia="Arial Unicode MS" w:hAnsi="Arial Unicode MS" w:cs="Arial Unicode MS" w:hint="cs"/>
                <w:cs/>
                <w:lang w:bidi="ta-IN"/>
              </w:rPr>
              <w:t>இடைக்கால நடவடிக்கைகளை மறுபரிசீலனை செய்ய தலைமை மக்கள் அதிகாரி (பணியாளர்களுக்கான) மற்றும் பல்கலைக்கழக செயலாளர் (மாணவர்களுக்கான) ஆகியோருக்கு உள்ளடக்கங்களை வழங்கவும் வாய்ப்பு கிடைக்கும்.</w:t>
            </w:r>
          </w:p>
          <w:p w14:paraId="61C455D8" w14:textId="77777777" w:rsidR="00573737" w:rsidRPr="00A07000" w:rsidRDefault="00573737" w:rsidP="00573737">
            <w:pPr>
              <w:rPr>
                <w:rFonts w:ascii="Arial Unicode MS" w:eastAsia="Arial Unicode MS" w:hAnsi="Arial Unicode MS" w:cs="Arial Unicode MS"/>
              </w:rPr>
            </w:pPr>
          </w:p>
        </w:tc>
      </w:tr>
      <w:tr w:rsidR="00573737" w:rsidRPr="00411F72" w14:paraId="3CCA2DDA" w14:textId="0B9EC641" w:rsidTr="0084326B">
        <w:tc>
          <w:tcPr>
            <w:tcW w:w="4508" w:type="dxa"/>
          </w:tcPr>
          <w:p w14:paraId="002594CD" w14:textId="77777777" w:rsidR="00573737" w:rsidRPr="00411F72" w:rsidRDefault="00573737" w:rsidP="00573737">
            <w:pPr>
              <w:rPr>
                <w:rFonts w:ascii="Arial Unicode MS" w:eastAsia="Arial Unicode MS" w:hAnsi="Arial Unicode MS" w:cs="Arial Unicode MS"/>
                <w:b/>
                <w:bCs/>
              </w:rPr>
            </w:pPr>
            <w:r w:rsidRPr="00411F72">
              <w:rPr>
                <w:rFonts w:ascii="Arial Unicode MS" w:eastAsia="Arial Unicode MS" w:hAnsi="Arial Unicode MS" w:cs="Arial Unicode MS"/>
                <w:b/>
                <w:bCs/>
              </w:rPr>
              <w:t>7.1 Interim measures for Staff</w:t>
            </w:r>
          </w:p>
        </w:tc>
        <w:tc>
          <w:tcPr>
            <w:tcW w:w="4744" w:type="dxa"/>
          </w:tcPr>
          <w:p w14:paraId="65285413" w14:textId="2DBDB83B" w:rsidR="00573737" w:rsidRPr="00A07000" w:rsidRDefault="00A07000" w:rsidP="00573737">
            <w:pPr>
              <w:rPr>
                <w:rFonts w:ascii="Arial Unicode MS" w:eastAsia="Arial Unicode MS" w:hAnsi="Arial Unicode MS" w:cs="Arial Unicode MS"/>
                <w:b/>
                <w:bCs/>
                <w:lang w:bidi="ta-IN"/>
              </w:rPr>
            </w:pPr>
            <w:r>
              <w:rPr>
                <w:rFonts w:ascii="Arial Unicode MS" w:eastAsia="Arial Unicode MS" w:hAnsi="Arial Unicode MS" w:cs="Arial Unicode MS" w:hint="cs"/>
                <w:b/>
                <w:bCs/>
                <w:cs/>
                <w:lang w:bidi="ta-IN"/>
              </w:rPr>
              <w:t>7.1 பணியாளர் குழுவுக்கான இடைக்கால நடவடிக்கைகள்</w:t>
            </w:r>
          </w:p>
        </w:tc>
      </w:tr>
      <w:tr w:rsidR="00A07000" w:rsidRPr="00A07000" w14:paraId="4B94131D" w14:textId="572E3A0A" w:rsidTr="0084326B">
        <w:tc>
          <w:tcPr>
            <w:tcW w:w="4508" w:type="dxa"/>
          </w:tcPr>
          <w:p w14:paraId="334DD293"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 xml:space="preserve">Without limiting those powers, the Chief People Officer may impose interim measures including (but are not limited to): </w:t>
            </w:r>
          </w:p>
        </w:tc>
        <w:tc>
          <w:tcPr>
            <w:tcW w:w="4744" w:type="dxa"/>
          </w:tcPr>
          <w:p w14:paraId="33635A02" w14:textId="77777777" w:rsidR="00A07000" w:rsidRPr="00A07000" w:rsidRDefault="00A07000" w:rsidP="00A07000">
            <w:pPr>
              <w:rPr>
                <w:rFonts w:ascii="Arial Unicode MS" w:eastAsia="Arial Unicode MS" w:hAnsi="Arial Unicode MS" w:cs="Arial Unicode MS"/>
              </w:rPr>
            </w:pPr>
            <w:r w:rsidRPr="00A07000">
              <w:rPr>
                <w:rFonts w:ascii="Arial Unicode MS" w:eastAsia="Arial Unicode MS" w:hAnsi="Arial Unicode MS" w:cs="Arial Unicode MS" w:hint="cs"/>
                <w:cs/>
                <w:lang w:bidi="ta-IN"/>
              </w:rPr>
              <w:t>அந்த அதிகாரங்களை மட்டுப்படுத்தாமல்</w:t>
            </w:r>
            <w:r w:rsidRPr="00A07000">
              <w:rPr>
                <w:rFonts w:ascii="Arial Unicode MS" w:eastAsia="Arial Unicode MS" w:hAnsi="Arial Unicode MS" w:cs="Arial Unicode MS" w:hint="cs"/>
              </w:rPr>
              <w:t xml:space="preserve">, </w:t>
            </w:r>
            <w:r w:rsidRPr="00A07000">
              <w:rPr>
                <w:rFonts w:ascii="Arial Unicode MS" w:eastAsia="Arial Unicode MS" w:hAnsi="Arial Unicode MS" w:cs="Arial Unicode MS" w:hint="cs"/>
                <w:cs/>
                <w:lang w:bidi="ta-IN"/>
              </w:rPr>
              <w:t>தலைமை மக்கள் அதிகாரி இடைக்கால நடவடிக்கைகளை விதிக்கலாம் (ஆனால் இவை மட்டும் அல்ல):</w:t>
            </w:r>
          </w:p>
          <w:p w14:paraId="23756302" w14:textId="77777777" w:rsidR="00573737" w:rsidRPr="00411F72" w:rsidRDefault="00573737" w:rsidP="00573737">
            <w:pPr>
              <w:rPr>
                <w:rFonts w:ascii="Arial Unicode MS" w:eastAsia="Arial Unicode MS" w:hAnsi="Arial Unicode MS" w:cs="Arial Unicode MS"/>
                <w:highlight w:val="yellow"/>
              </w:rPr>
            </w:pPr>
          </w:p>
        </w:tc>
      </w:tr>
      <w:tr w:rsidR="00225395" w:rsidRPr="00411F72" w14:paraId="55C815C2" w14:textId="6964013E" w:rsidTr="0084326B">
        <w:trPr>
          <w:trHeight w:val="3286"/>
        </w:trPr>
        <w:tc>
          <w:tcPr>
            <w:tcW w:w="4508" w:type="dxa"/>
          </w:tcPr>
          <w:p w14:paraId="503A7E4B" w14:textId="77777777" w:rsidR="00225395" w:rsidRPr="00D934A3" w:rsidRDefault="00225395" w:rsidP="006D408B">
            <w:pPr>
              <w:pStyle w:val="ListParagraph"/>
              <w:numPr>
                <w:ilvl w:val="0"/>
                <w:numId w:val="8"/>
              </w:numPr>
              <w:rPr>
                <w:rFonts w:ascii="Arial Unicode MS" w:eastAsia="Arial Unicode MS" w:hAnsi="Arial Unicode MS" w:cs="Arial Unicode MS"/>
              </w:rPr>
            </w:pPr>
            <w:r w:rsidRPr="00D934A3">
              <w:rPr>
                <w:rFonts w:ascii="Arial Unicode MS" w:eastAsia="Arial Unicode MS" w:hAnsi="Arial Unicode MS" w:cs="Arial Unicode MS"/>
              </w:rPr>
              <w:t>temporary changes to work duties or location;</w:t>
            </w:r>
          </w:p>
          <w:p w14:paraId="6F0BD24B" w14:textId="77777777" w:rsidR="00225395" w:rsidRPr="00D934A3" w:rsidRDefault="00225395" w:rsidP="006D408B">
            <w:pPr>
              <w:pStyle w:val="ListParagraph"/>
              <w:numPr>
                <w:ilvl w:val="0"/>
                <w:numId w:val="8"/>
              </w:numPr>
              <w:rPr>
                <w:rFonts w:ascii="Arial Unicode MS" w:eastAsia="Arial Unicode MS" w:hAnsi="Arial Unicode MS" w:cs="Arial Unicode MS"/>
              </w:rPr>
            </w:pPr>
            <w:r w:rsidRPr="00D934A3">
              <w:rPr>
                <w:rFonts w:ascii="Arial Unicode MS" w:eastAsia="Arial Unicode MS" w:hAnsi="Arial Unicode MS" w:cs="Arial Unicode MS"/>
              </w:rPr>
              <w:t xml:space="preserve">modifications to workplace access or contact arrangements; </w:t>
            </w:r>
          </w:p>
          <w:p w14:paraId="338F794A" w14:textId="77777777" w:rsidR="00225395" w:rsidRPr="00D934A3" w:rsidRDefault="00225395" w:rsidP="006D408B">
            <w:pPr>
              <w:pStyle w:val="ListParagraph"/>
              <w:numPr>
                <w:ilvl w:val="0"/>
                <w:numId w:val="8"/>
              </w:numPr>
              <w:rPr>
                <w:rFonts w:ascii="Arial Unicode MS" w:eastAsia="Arial Unicode MS" w:hAnsi="Arial Unicode MS" w:cs="Arial Unicode MS"/>
              </w:rPr>
            </w:pPr>
            <w:r w:rsidRPr="00D934A3">
              <w:rPr>
                <w:rFonts w:ascii="Arial Unicode MS" w:eastAsia="Arial Unicode MS" w:hAnsi="Arial Unicode MS" w:cs="Arial Unicode MS"/>
              </w:rPr>
              <w:t>temporary suspension from employment or engagement, or suspension of enrolment;</w:t>
            </w:r>
          </w:p>
          <w:p w14:paraId="0AAE24D7" w14:textId="222CD10B" w:rsidR="00225395" w:rsidRPr="00D934A3" w:rsidRDefault="00225395" w:rsidP="006D408B">
            <w:pPr>
              <w:pStyle w:val="ListParagraph"/>
              <w:numPr>
                <w:ilvl w:val="0"/>
                <w:numId w:val="8"/>
              </w:numPr>
              <w:rPr>
                <w:rFonts w:ascii="Arial Unicode MS" w:eastAsia="Arial Unicode MS" w:hAnsi="Arial Unicode MS" w:cs="Arial Unicode MS"/>
              </w:rPr>
            </w:pPr>
            <w:r w:rsidRPr="00D934A3">
              <w:rPr>
                <w:rFonts w:ascii="Arial Unicode MS" w:eastAsia="Arial Unicode MS" w:hAnsi="Arial Unicode MS" w:cs="Arial Unicode MS"/>
              </w:rPr>
              <w:t>prohibiting a person from approaching, contacting or communicating with another person.</w:t>
            </w:r>
          </w:p>
        </w:tc>
        <w:tc>
          <w:tcPr>
            <w:tcW w:w="4744" w:type="dxa"/>
          </w:tcPr>
          <w:p w14:paraId="254BEF75" w14:textId="77777777" w:rsidR="00A07000" w:rsidRPr="00A07000" w:rsidRDefault="00A07000" w:rsidP="00A07000">
            <w:pPr>
              <w:pStyle w:val="ListParagraph"/>
              <w:numPr>
                <w:ilvl w:val="0"/>
                <w:numId w:val="8"/>
              </w:numPr>
              <w:rPr>
                <w:rFonts w:ascii="Arial Unicode MS" w:eastAsia="Arial Unicode MS" w:hAnsi="Arial Unicode MS" w:cs="Arial Unicode MS"/>
              </w:rPr>
            </w:pPr>
            <w:r w:rsidRPr="00A07000">
              <w:rPr>
                <w:rFonts w:ascii="Arial Unicode MS" w:eastAsia="Arial Unicode MS" w:hAnsi="Arial Unicode MS" w:cs="Arial Unicode MS" w:hint="cs"/>
                <w:cs/>
                <w:lang w:bidi="ta-IN"/>
              </w:rPr>
              <w:t>பணி கடமைகள் அல்லது இருப்பிடத்தில் தற்காலிக மாற்றங்கள்</w:t>
            </w:r>
            <w:r w:rsidRPr="00A07000">
              <w:rPr>
                <w:rFonts w:ascii="Arial Unicode MS" w:eastAsia="Arial Unicode MS" w:hAnsi="Arial Unicode MS" w:cs="Arial Unicode MS" w:hint="cs"/>
              </w:rPr>
              <w:t>;</w:t>
            </w:r>
          </w:p>
          <w:p w14:paraId="35C011FE" w14:textId="77777777" w:rsidR="00A07000" w:rsidRPr="00A07000" w:rsidRDefault="00A07000" w:rsidP="00A07000">
            <w:pPr>
              <w:pStyle w:val="ListParagraph"/>
              <w:numPr>
                <w:ilvl w:val="0"/>
                <w:numId w:val="8"/>
              </w:numPr>
              <w:rPr>
                <w:rFonts w:ascii="Arial Unicode MS" w:eastAsia="Arial Unicode MS" w:hAnsi="Arial Unicode MS" w:cs="Arial Unicode MS"/>
              </w:rPr>
            </w:pPr>
            <w:r w:rsidRPr="00A07000">
              <w:rPr>
                <w:rFonts w:ascii="Arial Unicode MS" w:eastAsia="Arial Unicode MS" w:hAnsi="Arial Unicode MS" w:cs="Arial Unicode MS" w:hint="cs"/>
                <w:cs/>
                <w:lang w:bidi="ta-IN"/>
              </w:rPr>
              <w:t>பணியிட அணுகல் அல்லது தொடர்பு ஏற்பாடுகளில் மாற்றங்கள்</w:t>
            </w:r>
            <w:r w:rsidRPr="00A07000">
              <w:rPr>
                <w:rFonts w:ascii="Arial Unicode MS" w:eastAsia="Arial Unicode MS" w:hAnsi="Arial Unicode MS" w:cs="Arial Unicode MS" w:hint="cs"/>
              </w:rPr>
              <w:t>;</w:t>
            </w:r>
          </w:p>
          <w:p w14:paraId="7A87025B" w14:textId="77777777" w:rsidR="00A07000" w:rsidRPr="00A07000" w:rsidRDefault="00A07000" w:rsidP="00A07000">
            <w:pPr>
              <w:pStyle w:val="ListParagraph"/>
              <w:numPr>
                <w:ilvl w:val="0"/>
                <w:numId w:val="8"/>
              </w:numPr>
              <w:rPr>
                <w:rFonts w:ascii="Arial Unicode MS" w:eastAsia="Arial Unicode MS" w:hAnsi="Arial Unicode MS" w:cs="Arial Unicode MS"/>
              </w:rPr>
            </w:pPr>
            <w:r w:rsidRPr="00A07000">
              <w:rPr>
                <w:rFonts w:ascii="Arial Unicode MS" w:eastAsia="Arial Unicode MS" w:hAnsi="Arial Unicode MS" w:cs="Arial Unicode MS" w:hint="cs"/>
                <w:cs/>
                <w:lang w:bidi="ta-IN"/>
              </w:rPr>
              <w:t>வேலைவாய்ப்பு அல்லது ஈடுபாட்டிலிருந்து தற்காலிக இடைநீக்கம்</w:t>
            </w:r>
            <w:r w:rsidRPr="00A07000">
              <w:rPr>
                <w:rFonts w:ascii="Arial Unicode MS" w:eastAsia="Arial Unicode MS" w:hAnsi="Arial Unicode MS" w:cs="Arial Unicode MS" w:hint="cs"/>
              </w:rPr>
              <w:t xml:space="preserve">, </w:t>
            </w:r>
            <w:r w:rsidRPr="00A07000">
              <w:rPr>
                <w:rFonts w:ascii="Arial Unicode MS" w:eastAsia="Arial Unicode MS" w:hAnsi="Arial Unicode MS" w:cs="Arial Unicode MS" w:hint="cs"/>
                <w:cs/>
                <w:lang w:bidi="ta-IN"/>
              </w:rPr>
              <w:t>அல்லது சேர்க்கை இடைநிறுத்தம்</w:t>
            </w:r>
            <w:r w:rsidRPr="00A07000">
              <w:rPr>
                <w:rFonts w:ascii="Arial Unicode MS" w:eastAsia="Arial Unicode MS" w:hAnsi="Arial Unicode MS" w:cs="Arial Unicode MS" w:hint="cs"/>
              </w:rPr>
              <w:t>;</w:t>
            </w:r>
          </w:p>
          <w:p w14:paraId="286D3B96" w14:textId="77777777" w:rsidR="00A07000" w:rsidRPr="00A07000" w:rsidRDefault="00A07000" w:rsidP="00A07000">
            <w:pPr>
              <w:pStyle w:val="ListParagraph"/>
              <w:numPr>
                <w:ilvl w:val="0"/>
                <w:numId w:val="8"/>
              </w:numPr>
              <w:rPr>
                <w:rFonts w:ascii="Arial Unicode MS" w:eastAsia="Arial Unicode MS" w:hAnsi="Arial Unicode MS" w:cs="Arial Unicode MS"/>
              </w:rPr>
            </w:pPr>
            <w:r w:rsidRPr="00A07000">
              <w:rPr>
                <w:rFonts w:ascii="Arial Unicode MS" w:eastAsia="Arial Unicode MS" w:hAnsi="Arial Unicode MS" w:cs="Arial Unicode MS" w:hint="cs"/>
                <w:cs/>
                <w:lang w:bidi="ta-IN"/>
              </w:rPr>
              <w:t>ஒரு நபர் மற்றொரு நபரை அணுகுவது</w:t>
            </w:r>
            <w:r w:rsidRPr="00A07000">
              <w:rPr>
                <w:rFonts w:ascii="Arial Unicode MS" w:eastAsia="Arial Unicode MS" w:hAnsi="Arial Unicode MS" w:cs="Arial Unicode MS" w:hint="cs"/>
              </w:rPr>
              <w:t xml:space="preserve">, </w:t>
            </w:r>
            <w:r w:rsidRPr="00A07000">
              <w:rPr>
                <w:rFonts w:ascii="Arial Unicode MS" w:eastAsia="Arial Unicode MS" w:hAnsi="Arial Unicode MS" w:cs="Arial Unicode MS" w:hint="cs"/>
                <w:cs/>
                <w:lang w:bidi="ta-IN"/>
              </w:rPr>
              <w:t>தொடர்பு கொள்வது அல்லது தொடர்பு கொள்வதைத் தடை செய்தல்.</w:t>
            </w:r>
          </w:p>
          <w:p w14:paraId="3C90863C" w14:textId="77777777" w:rsidR="00225395" w:rsidRPr="00A07000" w:rsidRDefault="00225395" w:rsidP="00A07000">
            <w:pPr>
              <w:pStyle w:val="ListParagraph"/>
              <w:rPr>
                <w:rFonts w:ascii="Arial Unicode MS" w:eastAsia="Arial Unicode MS" w:hAnsi="Arial Unicode MS" w:cs="Arial Unicode MS"/>
              </w:rPr>
            </w:pPr>
          </w:p>
        </w:tc>
      </w:tr>
      <w:tr w:rsidR="00573737" w:rsidRPr="00411F72" w14:paraId="2C1C5655" w14:textId="55D49CB0" w:rsidTr="0084326B">
        <w:tc>
          <w:tcPr>
            <w:tcW w:w="4508" w:type="dxa"/>
          </w:tcPr>
          <w:p w14:paraId="149826FC" w14:textId="77777777" w:rsidR="00573737" w:rsidRPr="00411F72" w:rsidRDefault="00573737" w:rsidP="00573737">
            <w:pPr>
              <w:rPr>
                <w:rFonts w:ascii="Arial Unicode MS" w:eastAsia="Arial Unicode MS" w:hAnsi="Arial Unicode MS" w:cs="Arial Unicode MS"/>
                <w:b/>
                <w:bCs/>
              </w:rPr>
            </w:pPr>
            <w:r w:rsidRPr="00411F72">
              <w:rPr>
                <w:rFonts w:ascii="Arial Unicode MS" w:eastAsia="Arial Unicode MS" w:hAnsi="Arial Unicode MS" w:cs="Arial Unicode MS"/>
                <w:b/>
                <w:bCs/>
              </w:rPr>
              <w:t>7.2 Interim measures for Students</w:t>
            </w:r>
          </w:p>
        </w:tc>
        <w:tc>
          <w:tcPr>
            <w:tcW w:w="4744" w:type="dxa"/>
          </w:tcPr>
          <w:p w14:paraId="588BFDFA" w14:textId="1A350F99" w:rsidR="00573737" w:rsidRPr="00A07000" w:rsidRDefault="00A07000" w:rsidP="00573737">
            <w:pPr>
              <w:rPr>
                <w:rFonts w:ascii="Arial Unicode MS" w:eastAsia="Arial Unicode MS" w:hAnsi="Arial Unicode MS" w:cs="Arial Unicode MS"/>
                <w:b/>
                <w:bCs/>
                <w:highlight w:val="yellow"/>
                <w:lang w:bidi="ta-IN"/>
              </w:rPr>
            </w:pPr>
            <w:r w:rsidRPr="00A07000">
              <w:rPr>
                <w:rFonts w:ascii="Arial Unicode MS" w:eastAsia="Arial Unicode MS" w:hAnsi="Arial Unicode MS" w:cs="Arial Unicode MS" w:hint="cs"/>
                <w:b/>
                <w:bCs/>
                <w:cs/>
                <w:lang w:bidi="ta-IN"/>
              </w:rPr>
              <w:t>7.2 மாணவர்களுக்கான இடைக்கால நடவடிக்கைகள்</w:t>
            </w:r>
          </w:p>
        </w:tc>
      </w:tr>
      <w:tr w:rsidR="00573737" w:rsidRPr="00411F72" w14:paraId="75FFB953" w14:textId="0D9B4B32" w:rsidTr="0084326B">
        <w:tc>
          <w:tcPr>
            <w:tcW w:w="4508" w:type="dxa"/>
          </w:tcPr>
          <w:p w14:paraId="5628CAFA"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Without limiting those powers, the University Secretary may impose interim measures including (but are not limited to):</w:t>
            </w:r>
          </w:p>
        </w:tc>
        <w:tc>
          <w:tcPr>
            <w:tcW w:w="4744" w:type="dxa"/>
          </w:tcPr>
          <w:p w14:paraId="3BFE8A5C" w14:textId="77777777" w:rsidR="00A07000" w:rsidRPr="00A07000" w:rsidRDefault="00A07000" w:rsidP="00A07000">
            <w:pPr>
              <w:rPr>
                <w:rFonts w:ascii="Arial Unicode MS" w:eastAsia="Arial Unicode MS" w:hAnsi="Arial Unicode MS" w:cs="Arial Unicode MS"/>
              </w:rPr>
            </w:pPr>
            <w:r w:rsidRPr="00A07000">
              <w:rPr>
                <w:rFonts w:ascii="Arial Unicode MS" w:eastAsia="Arial Unicode MS" w:hAnsi="Arial Unicode MS" w:cs="Arial Unicode MS" w:hint="cs"/>
                <w:cs/>
                <w:lang w:bidi="ta-IN"/>
              </w:rPr>
              <w:t>அந்த அதிகாரங்களை மட்டுப்படுத்தாமல்</w:t>
            </w:r>
            <w:r w:rsidRPr="00A07000">
              <w:rPr>
                <w:rFonts w:ascii="Arial Unicode MS" w:eastAsia="Arial Unicode MS" w:hAnsi="Arial Unicode MS" w:cs="Arial Unicode MS" w:hint="cs"/>
              </w:rPr>
              <w:t xml:space="preserve">, </w:t>
            </w:r>
            <w:r w:rsidRPr="00A07000">
              <w:rPr>
                <w:rFonts w:ascii="Arial Unicode MS" w:eastAsia="Arial Unicode MS" w:hAnsi="Arial Unicode MS" w:cs="Arial Unicode MS" w:hint="cs"/>
                <w:cs/>
                <w:lang w:bidi="ta-IN"/>
              </w:rPr>
              <w:t>பல்கலைக்கழக செயலாளர் இடைக்கால நடவடிக்கைகளை விதிக்கலாம் (ஆனால் இவை மட்டும் அல்ல):</w:t>
            </w:r>
          </w:p>
          <w:p w14:paraId="19A07BCF" w14:textId="77777777" w:rsidR="00573737" w:rsidRPr="00411F72" w:rsidRDefault="00573737" w:rsidP="00573737">
            <w:pPr>
              <w:rPr>
                <w:rFonts w:ascii="Arial Unicode MS" w:eastAsia="Arial Unicode MS" w:hAnsi="Arial Unicode MS" w:cs="Arial Unicode MS"/>
                <w:highlight w:val="yellow"/>
              </w:rPr>
            </w:pPr>
          </w:p>
        </w:tc>
      </w:tr>
      <w:tr w:rsidR="0032595A" w:rsidRPr="00411F72" w14:paraId="321068E9" w14:textId="3CBA61FB" w:rsidTr="0084326B">
        <w:trPr>
          <w:trHeight w:val="3516"/>
        </w:trPr>
        <w:tc>
          <w:tcPr>
            <w:tcW w:w="4508" w:type="dxa"/>
          </w:tcPr>
          <w:p w14:paraId="78B84B80" w14:textId="77777777" w:rsidR="0032595A" w:rsidRPr="00411F72" w:rsidRDefault="0032595A" w:rsidP="006D408B">
            <w:pPr>
              <w:pStyle w:val="ListParagraph"/>
              <w:numPr>
                <w:ilvl w:val="0"/>
                <w:numId w:val="9"/>
              </w:numPr>
              <w:rPr>
                <w:rFonts w:ascii="Arial Unicode MS" w:eastAsia="Arial Unicode MS" w:hAnsi="Arial Unicode MS" w:cs="Arial Unicode MS"/>
              </w:rPr>
            </w:pPr>
            <w:r w:rsidRPr="00411F72">
              <w:rPr>
                <w:rFonts w:ascii="Arial Unicode MS" w:eastAsia="Arial Unicode MS" w:hAnsi="Arial Unicode MS" w:cs="Arial Unicode MS"/>
              </w:rPr>
              <w:t>restricted access to a particular course, classes or modes of study or facilitating completion of units / courses online (where possible);</w:t>
            </w:r>
          </w:p>
          <w:p w14:paraId="513573B2" w14:textId="77777777" w:rsidR="0032595A" w:rsidRPr="00411F72" w:rsidRDefault="0032595A" w:rsidP="006D408B">
            <w:pPr>
              <w:pStyle w:val="ListParagraph"/>
              <w:numPr>
                <w:ilvl w:val="0"/>
                <w:numId w:val="9"/>
              </w:numPr>
              <w:rPr>
                <w:rFonts w:ascii="Arial Unicode MS" w:eastAsia="Arial Unicode MS" w:hAnsi="Arial Unicode MS" w:cs="Arial Unicode MS"/>
              </w:rPr>
            </w:pPr>
            <w:r w:rsidRPr="00411F72">
              <w:rPr>
                <w:rFonts w:ascii="Arial Unicode MS" w:eastAsia="Arial Unicode MS" w:hAnsi="Arial Unicode MS" w:cs="Arial Unicode MS"/>
              </w:rPr>
              <w:t xml:space="preserve">restricted access to specified buildings or facilities, including University-owned student accommodation; and/or </w:t>
            </w:r>
          </w:p>
          <w:p w14:paraId="6E75A38E" w14:textId="0AA459CB" w:rsidR="0032595A" w:rsidRPr="00411F72" w:rsidRDefault="0032595A" w:rsidP="006D408B">
            <w:pPr>
              <w:pStyle w:val="ListParagraph"/>
              <w:numPr>
                <w:ilvl w:val="0"/>
                <w:numId w:val="9"/>
              </w:numPr>
              <w:rPr>
                <w:rFonts w:ascii="Arial Unicode MS" w:eastAsia="Arial Unicode MS" w:hAnsi="Arial Unicode MS" w:cs="Arial Unicode MS"/>
              </w:rPr>
            </w:pPr>
            <w:r w:rsidRPr="00411F72">
              <w:rPr>
                <w:rFonts w:ascii="Arial Unicode MS" w:eastAsia="Arial Unicode MS" w:hAnsi="Arial Unicode MS" w:cs="Arial Unicode MS"/>
              </w:rPr>
              <w:t xml:space="preserve">any other ongoing or temporary restrictions or requirements the University deems necessary, including those set out in the </w:t>
            </w:r>
            <w:r w:rsidRPr="00411F72">
              <w:rPr>
                <w:rFonts w:ascii="Arial Unicode MS" w:eastAsia="Arial Unicode MS" w:hAnsi="Arial Unicode MS" w:cs="Arial Unicode MS"/>
                <w:u w:val="single"/>
              </w:rPr>
              <w:t>Student General Misconduct Regulations 2012</w:t>
            </w:r>
            <w:r w:rsidRPr="00411F72">
              <w:rPr>
                <w:rFonts w:ascii="Arial Unicode MS" w:eastAsia="Arial Unicode MS" w:hAnsi="Arial Unicode MS" w:cs="Arial Unicode MS"/>
              </w:rPr>
              <w:t>.</w:t>
            </w:r>
          </w:p>
        </w:tc>
        <w:tc>
          <w:tcPr>
            <w:tcW w:w="4744" w:type="dxa"/>
          </w:tcPr>
          <w:p w14:paraId="08CA1357" w14:textId="77777777" w:rsidR="00D934A3" w:rsidRPr="00D934A3" w:rsidRDefault="00D934A3" w:rsidP="00D934A3">
            <w:pPr>
              <w:pStyle w:val="ListParagraph"/>
              <w:numPr>
                <w:ilvl w:val="0"/>
                <w:numId w:val="9"/>
              </w:numPr>
              <w:jc w:val="both"/>
              <w:rPr>
                <w:rFonts w:ascii="Arial Unicode MS" w:eastAsia="Arial Unicode MS" w:hAnsi="Arial Unicode MS" w:cs="Arial Unicode MS"/>
                <w:color w:val="000000" w:themeColor="text1"/>
                <w:lang w:bidi="ta-IN"/>
              </w:rPr>
            </w:pPr>
            <w:r w:rsidRPr="00D934A3">
              <w:rPr>
                <w:rFonts w:ascii="Arial Unicode MS" w:eastAsia="Arial Unicode MS" w:hAnsi="Arial Unicode MS" w:cs="Arial Unicode MS" w:hint="cs"/>
                <w:color w:val="000000" w:themeColor="text1"/>
                <w:cs/>
                <w:lang w:bidi="ta-IN"/>
              </w:rPr>
              <w:t>ஒரு குறிப்பிட்ட பாடநெறி</w:t>
            </w:r>
            <w:r w:rsidRPr="00D934A3">
              <w:rPr>
                <w:rFonts w:ascii="Arial Unicode MS" w:eastAsia="Arial Unicode MS" w:hAnsi="Arial Unicode MS" w:cs="Arial Unicode MS" w:hint="cs"/>
                <w:color w:val="000000" w:themeColor="text1"/>
                <w:lang w:bidi="ta-IN"/>
              </w:rPr>
              <w:t xml:space="preserve">, </w:t>
            </w:r>
            <w:r w:rsidRPr="00D934A3">
              <w:rPr>
                <w:rFonts w:ascii="Arial Unicode MS" w:eastAsia="Arial Unicode MS" w:hAnsi="Arial Unicode MS" w:cs="Arial Unicode MS" w:hint="cs"/>
                <w:color w:val="000000" w:themeColor="text1"/>
                <w:cs/>
                <w:lang w:bidi="ta-IN"/>
              </w:rPr>
              <w:t>வகுப்புகள் அல்லது படிப்பு முறைகளுக்கான அணுகலை கட்டுப்படுத்துதல் அல்லது அலகுகள்/பாடநெறிகளை ஆன்லைனில் முடிப்பதற்கு வசதி செய்தல் (சாத்தியமான இடங்களில்)</w:t>
            </w:r>
            <w:r w:rsidRPr="00D934A3">
              <w:rPr>
                <w:rFonts w:ascii="Arial Unicode MS" w:eastAsia="Arial Unicode MS" w:hAnsi="Arial Unicode MS" w:cs="Arial Unicode MS" w:hint="cs"/>
                <w:color w:val="000000" w:themeColor="text1"/>
                <w:lang w:bidi="ta-IN"/>
              </w:rPr>
              <w:t>;</w:t>
            </w:r>
          </w:p>
          <w:p w14:paraId="5D8AF20A" w14:textId="77777777" w:rsidR="00D934A3" w:rsidRPr="00D934A3" w:rsidRDefault="00D934A3" w:rsidP="00D934A3">
            <w:pPr>
              <w:pStyle w:val="ListParagraph"/>
              <w:numPr>
                <w:ilvl w:val="0"/>
                <w:numId w:val="9"/>
              </w:numPr>
              <w:jc w:val="both"/>
              <w:rPr>
                <w:rFonts w:ascii="Arial Unicode MS" w:eastAsia="Arial Unicode MS" w:hAnsi="Arial Unicode MS" w:cs="Arial Unicode MS"/>
                <w:color w:val="000000" w:themeColor="text1"/>
                <w:lang w:bidi="ta-IN"/>
              </w:rPr>
            </w:pPr>
            <w:r w:rsidRPr="00D934A3">
              <w:rPr>
                <w:rFonts w:ascii="Arial Unicode MS" w:eastAsia="Arial Unicode MS" w:hAnsi="Arial Unicode MS" w:cs="Arial Unicode MS" w:hint="cs"/>
                <w:color w:val="000000" w:themeColor="text1"/>
                <w:cs/>
                <w:lang w:bidi="ta-IN"/>
              </w:rPr>
              <w:t>பல்கலைக்கழகத்திற்குச் சொந்தமான மாணவர் தங்குமிடம் உட்பட குறிப்பிட்ட கட்டிடங்கள் அல்லது வசதிகளுக்கான அணுகல் தடைசெய்யப்பட்டுள்ளது</w:t>
            </w:r>
            <w:r w:rsidRPr="00D934A3">
              <w:rPr>
                <w:rFonts w:ascii="Arial Unicode MS" w:eastAsia="Arial Unicode MS" w:hAnsi="Arial Unicode MS" w:cs="Arial Unicode MS" w:hint="cs"/>
                <w:color w:val="000000" w:themeColor="text1"/>
                <w:lang w:bidi="ta-IN"/>
              </w:rPr>
              <w:t xml:space="preserve">; </w:t>
            </w:r>
            <w:r w:rsidRPr="00D934A3">
              <w:rPr>
                <w:rFonts w:ascii="Arial Unicode MS" w:eastAsia="Arial Unicode MS" w:hAnsi="Arial Unicode MS" w:cs="Arial Unicode MS" w:hint="cs"/>
                <w:color w:val="000000" w:themeColor="text1"/>
                <w:cs/>
                <w:lang w:bidi="ta-IN"/>
              </w:rPr>
              <w:t>மற்றும்/அல்லது</w:t>
            </w:r>
          </w:p>
          <w:p w14:paraId="17ECA291" w14:textId="77777777" w:rsidR="00D934A3" w:rsidRPr="00D934A3" w:rsidRDefault="00D934A3" w:rsidP="00D934A3">
            <w:pPr>
              <w:pStyle w:val="ListParagraph"/>
              <w:numPr>
                <w:ilvl w:val="0"/>
                <w:numId w:val="9"/>
              </w:numPr>
              <w:jc w:val="both"/>
              <w:rPr>
                <w:rFonts w:ascii="Arial Unicode MS" w:eastAsia="Arial Unicode MS" w:hAnsi="Arial Unicode MS" w:cs="Arial Unicode MS"/>
                <w:color w:val="000000" w:themeColor="text1"/>
                <w:lang w:bidi="ta-IN"/>
              </w:rPr>
            </w:pPr>
            <w:r w:rsidRPr="00D934A3">
              <w:rPr>
                <w:rFonts w:ascii="Arial Unicode MS" w:eastAsia="Arial Unicode MS" w:hAnsi="Arial Unicode MS" w:cs="Arial Unicode MS" w:hint="cs"/>
                <w:color w:val="000000" w:themeColor="text1"/>
                <w:cs/>
                <w:lang w:bidi="ta-IN"/>
              </w:rPr>
              <w:t>மாணவர் பொது தவறான நடத்தை விதிமுறைகள் 2012 இல் குறிப்பிடப்பட்டுள்ளவை உட்பட</w:t>
            </w:r>
            <w:r w:rsidRPr="00D934A3">
              <w:rPr>
                <w:rFonts w:ascii="Arial Unicode MS" w:eastAsia="Arial Unicode MS" w:hAnsi="Arial Unicode MS" w:cs="Arial Unicode MS" w:hint="cs"/>
                <w:color w:val="000000" w:themeColor="text1"/>
                <w:lang w:bidi="ta-IN"/>
              </w:rPr>
              <w:t xml:space="preserve">, </w:t>
            </w:r>
            <w:r w:rsidRPr="00D934A3">
              <w:rPr>
                <w:rFonts w:ascii="Arial Unicode MS" w:eastAsia="Arial Unicode MS" w:hAnsi="Arial Unicode MS" w:cs="Arial Unicode MS" w:hint="cs"/>
                <w:color w:val="000000" w:themeColor="text1"/>
                <w:cs/>
                <w:lang w:bidi="ta-IN"/>
              </w:rPr>
              <w:t>பல்கலைக்கழகம் அவசியமானது என்று கருதும் வேறு ஏதேனும் தொடர்ச்சியான அல்லது தற்காலிக கட்டுப்பாடுகள் அல்லது தேவைகள்.</w:t>
            </w:r>
          </w:p>
          <w:p w14:paraId="554DB359" w14:textId="5E986914" w:rsidR="0032595A" w:rsidRPr="00D934A3" w:rsidRDefault="0032595A" w:rsidP="00D934A3">
            <w:pPr>
              <w:pStyle w:val="ListParagraph"/>
              <w:jc w:val="both"/>
              <w:rPr>
                <w:rFonts w:ascii="Arial Unicode MS" w:eastAsia="Arial Unicode MS" w:hAnsi="Arial Unicode MS" w:cs="Arial Unicode MS"/>
                <w:color w:val="000000" w:themeColor="text1"/>
                <w:lang w:bidi="ta-IN"/>
              </w:rPr>
            </w:pPr>
          </w:p>
        </w:tc>
      </w:tr>
      <w:tr w:rsidR="00573737" w:rsidRPr="00411F72" w14:paraId="60B8816B" w14:textId="2950B798" w:rsidTr="0084326B">
        <w:tc>
          <w:tcPr>
            <w:tcW w:w="4508" w:type="dxa"/>
          </w:tcPr>
          <w:p w14:paraId="289E6C96" w14:textId="77777777" w:rsidR="00573737" w:rsidRPr="00411F72" w:rsidRDefault="00573737" w:rsidP="00573737">
            <w:pPr>
              <w:rPr>
                <w:rFonts w:ascii="Arial Unicode MS" w:eastAsia="Arial Unicode MS" w:hAnsi="Arial Unicode MS" w:cs="Arial Unicode MS"/>
                <w:b/>
                <w:bCs/>
              </w:rPr>
            </w:pPr>
            <w:r w:rsidRPr="00411F72">
              <w:rPr>
                <w:rFonts w:ascii="Arial Unicode MS" w:eastAsia="Arial Unicode MS" w:hAnsi="Arial Unicode MS" w:cs="Arial Unicode MS"/>
                <w:b/>
                <w:bCs/>
              </w:rPr>
              <w:t>8. Managing disclosures</w:t>
            </w:r>
          </w:p>
        </w:tc>
        <w:tc>
          <w:tcPr>
            <w:tcW w:w="4744" w:type="dxa"/>
          </w:tcPr>
          <w:p w14:paraId="189FF805" w14:textId="1E409756" w:rsidR="00573737" w:rsidRPr="00411F72" w:rsidRDefault="00FE2A6F" w:rsidP="00573737">
            <w:pPr>
              <w:rPr>
                <w:rFonts w:ascii="Arial Unicode MS" w:eastAsia="Arial Unicode MS" w:hAnsi="Arial Unicode MS" w:cs="Arial Unicode MS"/>
                <w:highlight w:val="yellow"/>
                <w:lang w:bidi="ta-IN"/>
              </w:rPr>
            </w:pPr>
            <w:r w:rsidRPr="00FE2A6F">
              <w:rPr>
                <w:rFonts w:ascii="Arial Unicode MS" w:eastAsia="Arial Unicode MS" w:hAnsi="Arial Unicode MS" w:cs="Arial Unicode MS" w:hint="cs"/>
                <w:cs/>
                <w:lang w:bidi="ta-IN"/>
              </w:rPr>
              <w:t>8. வெளியிடுதலை நிர்வகித்தல்</w:t>
            </w:r>
          </w:p>
        </w:tc>
      </w:tr>
      <w:tr w:rsidR="00573737" w:rsidRPr="00411F72" w14:paraId="28FB505F" w14:textId="4BFA9B54" w:rsidTr="0084326B">
        <w:tc>
          <w:tcPr>
            <w:tcW w:w="4508" w:type="dxa"/>
          </w:tcPr>
          <w:p w14:paraId="2149D84A"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The University will take all reasonable steps to support the individual making a Disclosure, recognising that the first disclosure may be the most important and how it is received may influence a decision to proceed to make a Formal Report.</w:t>
            </w:r>
          </w:p>
        </w:tc>
        <w:tc>
          <w:tcPr>
            <w:tcW w:w="4744" w:type="dxa"/>
          </w:tcPr>
          <w:p w14:paraId="2FC694F7" w14:textId="77777777" w:rsidR="00FE2A6F" w:rsidRPr="00FE2A6F" w:rsidRDefault="00FE2A6F" w:rsidP="00FE2A6F">
            <w:pPr>
              <w:rPr>
                <w:rFonts w:ascii="Arial Unicode MS" w:eastAsia="Arial Unicode MS" w:hAnsi="Arial Unicode MS" w:cs="Arial Unicode MS"/>
              </w:rPr>
            </w:pPr>
            <w:r w:rsidRPr="00FE2A6F">
              <w:rPr>
                <w:rFonts w:ascii="Arial Unicode MS" w:eastAsia="Arial Unicode MS" w:hAnsi="Arial Unicode MS" w:cs="Arial Unicode MS" w:hint="cs"/>
                <w:cs/>
                <w:lang w:bidi="ta-IN"/>
              </w:rPr>
              <w:t>முதல் வெளிப்படுத்தல் மிக முக்கியமானதாக இருக்கலாம் என்பதையும்</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அது எவ்வாறு பெறப்படுகிறது என்பது முறையான அறிக்கையை தயாரிப்பதற்கான முடிவை பாதிக்கலாம் என்பதையும் உணர்ந்து</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வெளிப்படுத்தலைச் செய்யும் நபருக்கு ஆதரவளிக்க பல்கலைக்கழகம் அனைத்து நியாயமான நடவடிக்கைகளையும் எடுக்கும்.</w:t>
            </w:r>
          </w:p>
          <w:p w14:paraId="6825B23D" w14:textId="77777777" w:rsidR="00573737" w:rsidRPr="00411F72" w:rsidRDefault="00573737" w:rsidP="00573737">
            <w:pPr>
              <w:rPr>
                <w:rFonts w:ascii="Arial Unicode MS" w:eastAsia="Arial Unicode MS" w:hAnsi="Arial Unicode MS" w:cs="Arial Unicode MS"/>
              </w:rPr>
            </w:pPr>
          </w:p>
        </w:tc>
      </w:tr>
      <w:tr w:rsidR="00573737" w:rsidRPr="00411F72" w14:paraId="1E25D1D0" w14:textId="173F3CE5" w:rsidTr="0084326B">
        <w:tc>
          <w:tcPr>
            <w:tcW w:w="4508" w:type="dxa"/>
          </w:tcPr>
          <w:p w14:paraId="597FFD50"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Where a Disclosure is made under this Procedure, the University will:</w:t>
            </w:r>
          </w:p>
        </w:tc>
        <w:tc>
          <w:tcPr>
            <w:tcW w:w="4744" w:type="dxa"/>
          </w:tcPr>
          <w:p w14:paraId="2014F8A3" w14:textId="77777777" w:rsidR="00FE2A6F" w:rsidRPr="00FE2A6F" w:rsidRDefault="00FE2A6F" w:rsidP="00FE2A6F">
            <w:pPr>
              <w:rPr>
                <w:rFonts w:ascii="Arial Unicode MS" w:eastAsia="Arial Unicode MS" w:hAnsi="Arial Unicode MS" w:cs="Arial Unicode MS"/>
              </w:rPr>
            </w:pPr>
            <w:r w:rsidRPr="00FE2A6F">
              <w:rPr>
                <w:rFonts w:ascii="Arial Unicode MS" w:eastAsia="Arial Unicode MS" w:hAnsi="Arial Unicode MS" w:cs="Arial Unicode MS" w:hint="cs"/>
                <w:cs/>
                <w:lang w:bidi="ta-IN"/>
              </w:rPr>
              <w:t>இந்த நடைமுறையின் கீழ் ஒரு வெளிப்படுத்தல் செய்யப்படும்போது</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​​பல்கலைக்கழகம்:</w:t>
            </w:r>
          </w:p>
          <w:p w14:paraId="700FEB6A" w14:textId="77777777" w:rsidR="00573737" w:rsidRPr="00411F72" w:rsidRDefault="00573737" w:rsidP="00573737">
            <w:pPr>
              <w:rPr>
                <w:rFonts w:ascii="Arial Unicode MS" w:eastAsia="Arial Unicode MS" w:hAnsi="Arial Unicode MS" w:cs="Arial Unicode MS"/>
              </w:rPr>
            </w:pPr>
          </w:p>
        </w:tc>
      </w:tr>
      <w:tr w:rsidR="0032595A" w:rsidRPr="00411F72" w14:paraId="043BA01E" w14:textId="2DC733A0" w:rsidTr="0084326B">
        <w:trPr>
          <w:trHeight w:val="5273"/>
        </w:trPr>
        <w:tc>
          <w:tcPr>
            <w:tcW w:w="4508" w:type="dxa"/>
          </w:tcPr>
          <w:p w14:paraId="0C5AC34E" w14:textId="77777777" w:rsidR="0032595A" w:rsidRPr="00411F72" w:rsidRDefault="0032595A" w:rsidP="006D408B">
            <w:pPr>
              <w:pStyle w:val="ListParagraph"/>
              <w:numPr>
                <w:ilvl w:val="0"/>
                <w:numId w:val="10"/>
              </w:numPr>
              <w:rPr>
                <w:rFonts w:ascii="Arial Unicode MS" w:eastAsia="Arial Unicode MS" w:hAnsi="Arial Unicode MS" w:cs="Arial Unicode MS"/>
              </w:rPr>
            </w:pPr>
            <w:r w:rsidRPr="00411F72">
              <w:rPr>
                <w:rFonts w:ascii="Arial Unicode MS" w:eastAsia="Arial Unicode MS" w:hAnsi="Arial Unicode MS" w:cs="Arial Unicode MS"/>
              </w:rPr>
              <w:t>review the information provided in the Disclosure and contact the person making the Disclosure as soon as possible but not more than one (1) working day of the Disclosure being received by the relevant person or team described in Section 5;</w:t>
            </w:r>
          </w:p>
          <w:p w14:paraId="11032C21" w14:textId="77777777" w:rsidR="0032595A" w:rsidRPr="00411F72" w:rsidRDefault="0032595A" w:rsidP="006D408B">
            <w:pPr>
              <w:pStyle w:val="ListParagraph"/>
              <w:numPr>
                <w:ilvl w:val="0"/>
                <w:numId w:val="10"/>
              </w:numPr>
              <w:rPr>
                <w:rFonts w:ascii="Arial Unicode MS" w:eastAsia="Arial Unicode MS" w:hAnsi="Arial Unicode MS" w:cs="Arial Unicode MS"/>
              </w:rPr>
            </w:pPr>
            <w:r w:rsidRPr="00411F72">
              <w:rPr>
                <w:rFonts w:ascii="Arial Unicode MS" w:eastAsia="Arial Unicode MS" w:hAnsi="Arial Unicode MS" w:cs="Arial Unicode MS"/>
              </w:rPr>
              <w:t>provide information in relation to support measures and develop a tailored support plan with the Discloser, including coordinating referrals to external support services as needed; and</w:t>
            </w:r>
          </w:p>
          <w:p w14:paraId="2BEED3AF" w14:textId="41C0A895" w:rsidR="0032595A" w:rsidRPr="00411F72" w:rsidRDefault="0032595A" w:rsidP="006D408B">
            <w:pPr>
              <w:pStyle w:val="ListParagraph"/>
              <w:numPr>
                <w:ilvl w:val="0"/>
                <w:numId w:val="10"/>
              </w:numPr>
              <w:rPr>
                <w:rFonts w:ascii="Arial Unicode MS" w:eastAsia="Arial Unicode MS" w:hAnsi="Arial Unicode MS" w:cs="Arial Unicode MS"/>
              </w:rPr>
            </w:pPr>
            <w:r w:rsidRPr="00411F72">
              <w:rPr>
                <w:rFonts w:ascii="Arial Unicode MS" w:eastAsia="Arial Unicode MS" w:hAnsi="Arial Unicode MS" w:cs="Arial Unicode MS"/>
              </w:rPr>
              <w:t>undertake a preliminary assessment and outline options available to the Discloser to help them determine the next steps they wish to take, including making a Formal Report to the University or report to the police or external agency.</w:t>
            </w:r>
          </w:p>
        </w:tc>
        <w:tc>
          <w:tcPr>
            <w:tcW w:w="4744" w:type="dxa"/>
          </w:tcPr>
          <w:p w14:paraId="3601B9A7" w14:textId="77777777" w:rsidR="00FE2A6F" w:rsidRPr="00FE2A6F" w:rsidRDefault="00FE2A6F" w:rsidP="00FE2A6F">
            <w:pPr>
              <w:pStyle w:val="ListParagraph"/>
              <w:numPr>
                <w:ilvl w:val="0"/>
                <w:numId w:val="10"/>
              </w:numPr>
              <w:rPr>
                <w:rFonts w:ascii="Arial Unicode MS" w:eastAsia="Arial Unicode MS" w:hAnsi="Arial Unicode MS" w:cs="Arial Unicode MS"/>
              </w:rPr>
            </w:pPr>
            <w:r w:rsidRPr="00FE2A6F">
              <w:rPr>
                <w:rFonts w:ascii="Arial Unicode MS" w:eastAsia="Arial Unicode MS" w:hAnsi="Arial Unicode MS" w:cs="Arial Unicode MS" w:hint="cs"/>
                <w:cs/>
                <w:lang w:bidi="ta-IN"/>
              </w:rPr>
              <w:t>வெளிப்படுத்தலில் வழங்கப்பட்ட தகவல்களை மதிப்பாய்வு செய்து</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வெளிப்படுத்தலைச் செய்யும் நபரை விரைவில் தொடர்பு கொள்ளவும்</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ஆனால் பிரிவு 5 இல் விவரிக்கப்பட்டுள்ள தொடர்புடைய நபர் அல்லது குழுவால் வெளிப்படுத்தல் பெறப்பட்ட ஒரு (1) வேலை நாளுக்கு மேல் அல்ல</w:t>
            </w:r>
            <w:r w:rsidRPr="00FE2A6F">
              <w:rPr>
                <w:rFonts w:ascii="Arial Unicode MS" w:eastAsia="Arial Unicode MS" w:hAnsi="Arial Unicode MS" w:cs="Arial Unicode MS" w:hint="cs"/>
              </w:rPr>
              <w:t>;</w:t>
            </w:r>
          </w:p>
          <w:p w14:paraId="27138F59" w14:textId="77777777" w:rsidR="00FE2A6F" w:rsidRPr="00FE2A6F" w:rsidRDefault="00FE2A6F" w:rsidP="00FE2A6F">
            <w:pPr>
              <w:pStyle w:val="ListParagraph"/>
              <w:numPr>
                <w:ilvl w:val="0"/>
                <w:numId w:val="10"/>
              </w:numPr>
              <w:rPr>
                <w:rFonts w:ascii="Arial Unicode MS" w:eastAsia="Arial Unicode MS" w:hAnsi="Arial Unicode MS" w:cs="Arial Unicode MS"/>
              </w:rPr>
            </w:pPr>
            <w:r w:rsidRPr="00FE2A6F">
              <w:rPr>
                <w:rFonts w:ascii="Arial Unicode MS" w:eastAsia="Arial Unicode MS" w:hAnsi="Arial Unicode MS" w:cs="Arial Unicode MS" w:hint="cs"/>
                <w:cs/>
                <w:lang w:bidi="ta-IN"/>
              </w:rPr>
              <w:t>ஆதரவு நடவடிக்கைகள் தொடர்பான தகவல்களை வழங்குதல் மற்றும் வெளிப்படுத்துபவருடன் ஒரு தனிப்பயனாக்கப்பட்ட ஆதரவுத் திட்டத்தை உருவாக்குதல்</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தேவைக்கேற்ப வெளிப்புற ஆதரவு சேவைகளுக்கான பரிந்துரைகளை ஒருங்கிணைத்தல் உட்பட</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மற்றும்</w:t>
            </w:r>
          </w:p>
          <w:p w14:paraId="7CC7F89B" w14:textId="77777777" w:rsidR="00FE2A6F" w:rsidRPr="00FE2A6F" w:rsidRDefault="00FE2A6F" w:rsidP="00FE2A6F">
            <w:pPr>
              <w:pStyle w:val="ListParagraph"/>
              <w:numPr>
                <w:ilvl w:val="0"/>
                <w:numId w:val="10"/>
              </w:numPr>
              <w:rPr>
                <w:rFonts w:ascii="Arial Unicode MS" w:eastAsia="Arial Unicode MS" w:hAnsi="Arial Unicode MS" w:cs="Arial Unicode MS"/>
              </w:rPr>
            </w:pPr>
            <w:r w:rsidRPr="00FE2A6F">
              <w:rPr>
                <w:rFonts w:ascii="Arial Unicode MS" w:eastAsia="Arial Unicode MS" w:hAnsi="Arial Unicode MS" w:cs="Arial Unicode MS" w:hint="cs"/>
                <w:cs/>
                <w:lang w:bidi="ta-IN"/>
              </w:rPr>
              <w:t>பல்கலைக்கழகத்திற்கு முறையான அறிக்கையை சமர்ப்பிப்பது அல்லது காவல்துறை அல்லது வெளி நிறுவனத்திற்கு புகாரளிப்பது உட்பட</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அவர்கள் எடுக்க விரும்பும் அடுத்த படிகளைத் தீர்மானிக்க உதவுவதற்காக</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ஒரு ஆரம்ப மதிப்பீட்டை மேற்கொண்டு</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வெளிப்படுத்துபவருக்குக் கிடைக்கும் விருப்பங்களை கோடிட்டுக் காட்டுதல்.</w:t>
            </w:r>
          </w:p>
          <w:p w14:paraId="4E144D2D" w14:textId="77777777" w:rsidR="0032595A" w:rsidRPr="00FE2A6F" w:rsidRDefault="0032595A" w:rsidP="00FE2A6F">
            <w:pPr>
              <w:pStyle w:val="ListParagraph"/>
              <w:rPr>
                <w:rFonts w:ascii="Arial Unicode MS" w:eastAsia="Arial Unicode MS" w:hAnsi="Arial Unicode MS" w:cs="Arial Unicode MS"/>
              </w:rPr>
            </w:pPr>
          </w:p>
        </w:tc>
      </w:tr>
      <w:tr w:rsidR="00573737" w:rsidRPr="00411F72" w14:paraId="1D61663F" w14:textId="3A0B0FD5" w:rsidTr="0084326B">
        <w:tc>
          <w:tcPr>
            <w:tcW w:w="4508" w:type="dxa"/>
          </w:tcPr>
          <w:p w14:paraId="6E9A357F"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A Disclosure will not always lead to an investigation.  When determining how to manage a Disclosure, including deciding whether an investigation is necessary and appropriate, the University will consult with the Discloser and consider their preferences.</w:t>
            </w:r>
          </w:p>
          <w:p w14:paraId="6F4D00F1" w14:textId="77777777" w:rsidR="0032595A" w:rsidRPr="00411F72" w:rsidRDefault="0032595A" w:rsidP="00573737">
            <w:pPr>
              <w:rPr>
                <w:rFonts w:ascii="Arial Unicode MS" w:eastAsia="Arial Unicode MS" w:hAnsi="Arial Unicode MS" w:cs="Arial Unicode MS"/>
                <w:highlight w:val="yellow"/>
              </w:rPr>
            </w:pPr>
          </w:p>
          <w:p w14:paraId="711DC026" w14:textId="15C551DA" w:rsidR="0032595A" w:rsidRPr="00411F72" w:rsidRDefault="0032595A" w:rsidP="00573737">
            <w:pPr>
              <w:rPr>
                <w:rFonts w:ascii="Arial Unicode MS" w:eastAsia="Arial Unicode MS" w:hAnsi="Arial Unicode MS" w:cs="Arial Unicode MS"/>
                <w:highlight w:val="yellow"/>
              </w:rPr>
            </w:pPr>
            <w:r w:rsidRPr="00411F72">
              <w:rPr>
                <w:rFonts w:ascii="Arial Unicode MS" w:eastAsia="Arial Unicode MS" w:hAnsi="Arial Unicode MS" w:cs="Arial Unicode MS"/>
              </w:rPr>
              <w:t>The University may investigate a Disclosure even when a Formal Report has not been made, and even if the Discloser has expressed a preference that an investigation not be conducted, for example, if:</w:t>
            </w:r>
          </w:p>
        </w:tc>
        <w:tc>
          <w:tcPr>
            <w:tcW w:w="4744" w:type="dxa"/>
          </w:tcPr>
          <w:p w14:paraId="51D002DC" w14:textId="77777777" w:rsidR="00FE2A6F" w:rsidRPr="00FE2A6F" w:rsidRDefault="00FE2A6F" w:rsidP="00FE2A6F">
            <w:pPr>
              <w:rPr>
                <w:rFonts w:ascii="Arial Unicode MS" w:eastAsia="Arial Unicode MS" w:hAnsi="Arial Unicode MS" w:cs="Arial Unicode MS"/>
              </w:rPr>
            </w:pPr>
            <w:r w:rsidRPr="00FE2A6F">
              <w:rPr>
                <w:rFonts w:ascii="Arial Unicode MS" w:eastAsia="Arial Unicode MS" w:hAnsi="Arial Unicode MS" w:cs="Arial Unicode MS" w:hint="cs"/>
                <w:cs/>
                <w:lang w:bidi="ta-IN"/>
              </w:rPr>
              <w:t>ஒரு வெளிப்படுத்தல் எப்போதும் விசாரணைக்கு வழிவகுக்காது. ஒரு வெளிப்படுத்தலை எவ்வாறு நிர்வகிப்பது என்பதைத் தீர்மானிக்கும்போது</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​​விசாரணை அவசியமா மற்றும் பொருத்தமானதா என்பதைத் தீர்மானிப்பது உட்பட</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பல்கலைக்கழகம் வெளிப்படுத்துபவருடன் கலந்தாலோசித்து அவர்களின் விருப்பங்களைக் கருத்தில் கொள்ளும்.</w:t>
            </w:r>
          </w:p>
          <w:p w14:paraId="042CB0FE" w14:textId="77777777" w:rsidR="00FE2A6F" w:rsidRDefault="00FE2A6F" w:rsidP="00FE2A6F">
            <w:pPr>
              <w:rPr>
                <w:rFonts w:ascii="Arial Unicode MS" w:eastAsia="Arial Unicode MS" w:hAnsi="Arial Unicode MS" w:cs="Arial Unicode MS"/>
                <w:lang w:bidi="ta-IN"/>
              </w:rPr>
            </w:pPr>
          </w:p>
          <w:p w14:paraId="755EFE7A" w14:textId="1A492C14" w:rsidR="00FE2A6F" w:rsidRPr="00FE2A6F" w:rsidRDefault="00FE2A6F" w:rsidP="00FE2A6F">
            <w:pPr>
              <w:rPr>
                <w:rFonts w:ascii="Arial Unicode MS" w:eastAsia="Arial Unicode MS" w:hAnsi="Arial Unicode MS" w:cs="Arial Unicode MS"/>
              </w:rPr>
            </w:pPr>
            <w:r w:rsidRPr="00FE2A6F">
              <w:rPr>
                <w:rFonts w:ascii="Arial Unicode MS" w:eastAsia="Arial Unicode MS" w:hAnsi="Arial Unicode MS" w:cs="Arial Unicode MS" w:hint="cs"/>
                <w:cs/>
                <w:lang w:bidi="ta-IN"/>
              </w:rPr>
              <w:t>ஒரு முறையான அறிக்கை தயாரிக்கப்படாவிட்டாலும் கூட</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மற்றும் வெளிப்படுத்துபவர் விசாரணை நடத்தப்படக்கூடாது என்று விருப்பம் தெரிவித்திருந்தாலும் கூட</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பல்கலைக்கழகம் ஒரு வெளிப்படுத்தலை விசாரிக்கலாம்</w:t>
            </w:r>
            <w:r w:rsidRPr="00FE2A6F">
              <w:rPr>
                <w:rFonts w:ascii="Arial Unicode MS" w:eastAsia="Arial Unicode MS" w:hAnsi="Arial Unicode MS" w:cs="Arial Unicode MS" w:hint="cs"/>
              </w:rPr>
              <w:t xml:space="preserve">, </w:t>
            </w:r>
            <w:r w:rsidRPr="00FE2A6F">
              <w:rPr>
                <w:rFonts w:ascii="Arial Unicode MS" w:eastAsia="Arial Unicode MS" w:hAnsi="Arial Unicode MS" w:cs="Arial Unicode MS" w:hint="cs"/>
                <w:cs/>
                <w:lang w:bidi="ta-IN"/>
              </w:rPr>
              <w:t>எடுத்துக்காட்டாக:</w:t>
            </w:r>
          </w:p>
          <w:p w14:paraId="556B2CD4" w14:textId="77777777" w:rsidR="00573737" w:rsidRPr="00411F72" w:rsidRDefault="00573737" w:rsidP="00573737">
            <w:pPr>
              <w:rPr>
                <w:rFonts w:ascii="Arial Unicode MS" w:eastAsia="Arial Unicode MS" w:hAnsi="Arial Unicode MS" w:cs="Arial Unicode MS"/>
                <w:highlight w:val="yellow"/>
              </w:rPr>
            </w:pPr>
          </w:p>
        </w:tc>
      </w:tr>
      <w:tr w:rsidR="0032595A" w:rsidRPr="00411F72" w14:paraId="38F5BBCE" w14:textId="460975E0" w:rsidTr="0084326B">
        <w:trPr>
          <w:trHeight w:val="10920"/>
        </w:trPr>
        <w:tc>
          <w:tcPr>
            <w:tcW w:w="4508" w:type="dxa"/>
          </w:tcPr>
          <w:p w14:paraId="449011B1" w14:textId="77777777" w:rsidR="0032595A" w:rsidRPr="00411F72" w:rsidRDefault="0032595A" w:rsidP="006D408B">
            <w:pPr>
              <w:pStyle w:val="ListParagraph"/>
              <w:numPr>
                <w:ilvl w:val="0"/>
                <w:numId w:val="11"/>
              </w:numPr>
              <w:rPr>
                <w:rFonts w:ascii="Arial Unicode MS" w:eastAsia="Arial Unicode MS" w:hAnsi="Arial Unicode MS" w:cs="Arial Unicode MS"/>
              </w:rPr>
            </w:pPr>
            <w:r w:rsidRPr="00411F72">
              <w:rPr>
                <w:rFonts w:ascii="Arial Unicode MS" w:eastAsia="Arial Unicode MS" w:hAnsi="Arial Unicode MS" w:cs="Arial Unicode MS"/>
              </w:rPr>
              <w:t>an investigation is necessary to manage a risk to the health or safety of the individual who made the Disclosure or to another person or persons; or</w:t>
            </w:r>
          </w:p>
          <w:p w14:paraId="66038499" w14:textId="77777777" w:rsidR="0032595A" w:rsidRPr="00411F72" w:rsidRDefault="0032595A" w:rsidP="006D408B">
            <w:pPr>
              <w:pStyle w:val="ListParagraph"/>
              <w:numPr>
                <w:ilvl w:val="0"/>
                <w:numId w:val="11"/>
              </w:numPr>
              <w:rPr>
                <w:rFonts w:ascii="Arial Unicode MS" w:eastAsia="Arial Unicode MS" w:hAnsi="Arial Unicode MS" w:cs="Arial Unicode MS"/>
              </w:rPr>
            </w:pPr>
            <w:r w:rsidRPr="00411F72">
              <w:rPr>
                <w:rFonts w:ascii="Arial Unicode MS" w:eastAsia="Arial Unicode MS" w:hAnsi="Arial Unicode MS" w:cs="Arial Unicode MS"/>
              </w:rPr>
              <w:t>if the University considers there is a sufficient basis to warrant an investigation on its own motion, including where the University has a legal duty to investigate; or</w:t>
            </w:r>
          </w:p>
          <w:p w14:paraId="3002BE7F" w14:textId="77777777" w:rsidR="0032595A" w:rsidRPr="00411F72" w:rsidRDefault="0032595A" w:rsidP="006D408B">
            <w:pPr>
              <w:pStyle w:val="ListParagraph"/>
              <w:numPr>
                <w:ilvl w:val="0"/>
                <w:numId w:val="11"/>
              </w:numPr>
              <w:rPr>
                <w:rFonts w:ascii="Arial Unicode MS" w:eastAsia="Arial Unicode MS" w:hAnsi="Arial Unicode MS" w:cs="Arial Unicode MS"/>
              </w:rPr>
            </w:pPr>
            <w:r w:rsidRPr="00411F72">
              <w:rPr>
                <w:rFonts w:ascii="Arial Unicode MS" w:eastAsia="Arial Unicode MS" w:hAnsi="Arial Unicode MS" w:cs="Arial Unicode MS"/>
              </w:rPr>
              <w:t>two or more individuals independently name the same person in separate Disclosures, or the University is concerned the Disclosure may suggest a pattern of behaviour by the person about whom the Disclosures are made; or</w:t>
            </w:r>
          </w:p>
          <w:p w14:paraId="7452CA9A" w14:textId="77777777" w:rsidR="0032595A" w:rsidRPr="00411F72" w:rsidRDefault="0032595A" w:rsidP="006D408B">
            <w:pPr>
              <w:pStyle w:val="ListParagraph"/>
              <w:numPr>
                <w:ilvl w:val="0"/>
                <w:numId w:val="11"/>
              </w:numPr>
              <w:rPr>
                <w:rFonts w:ascii="Arial Unicode MS" w:eastAsia="Arial Unicode MS" w:hAnsi="Arial Unicode MS" w:cs="Arial Unicode MS"/>
              </w:rPr>
            </w:pPr>
            <w:r w:rsidRPr="00411F72">
              <w:rPr>
                <w:rFonts w:ascii="Arial Unicode MS" w:eastAsia="Arial Unicode MS" w:hAnsi="Arial Unicode MS" w:cs="Arial Unicode MS"/>
              </w:rPr>
              <w:t>the individual making the Disclosure is under the age of 18 (child) or persons affected or involved in the Disclosure are likely to include or involve a child; or</w:t>
            </w:r>
          </w:p>
          <w:p w14:paraId="708BA995" w14:textId="27336631" w:rsidR="0032595A" w:rsidRPr="00411F72" w:rsidRDefault="0032595A" w:rsidP="006D408B">
            <w:pPr>
              <w:pStyle w:val="ListParagraph"/>
              <w:numPr>
                <w:ilvl w:val="0"/>
                <w:numId w:val="11"/>
              </w:numPr>
              <w:rPr>
                <w:rFonts w:ascii="Arial Unicode MS" w:eastAsia="Arial Unicode MS" w:hAnsi="Arial Unicode MS" w:cs="Arial Unicode MS"/>
              </w:rPr>
            </w:pPr>
            <w:r w:rsidRPr="00411F72">
              <w:rPr>
                <w:rFonts w:ascii="Arial Unicode MS" w:eastAsia="Arial Unicode MS" w:hAnsi="Arial Unicode MS" w:cs="Arial Unicode MS"/>
              </w:rPr>
              <w:t xml:space="preserve">the Disclosure involves allegations of conduct which could amount to criminal conduct if proven in a court exercising criminal jurisdiction.  The University does not have jurisdiction to determine criminal responsibility and does not make findings in terms of criminal responsibility.  However, the University can and will determine whether alleged conduct breaches the University's policies and procedures. </w:t>
            </w:r>
          </w:p>
        </w:tc>
        <w:tc>
          <w:tcPr>
            <w:tcW w:w="4744" w:type="dxa"/>
          </w:tcPr>
          <w:p w14:paraId="3D8D9979" w14:textId="77777777" w:rsidR="004D145D" w:rsidRPr="004D145D" w:rsidRDefault="004D145D" w:rsidP="004D145D">
            <w:pPr>
              <w:pStyle w:val="ListParagraph"/>
              <w:numPr>
                <w:ilvl w:val="0"/>
                <w:numId w:val="11"/>
              </w:numPr>
              <w:rPr>
                <w:rFonts w:ascii="Arial Unicode MS" w:eastAsia="Arial Unicode MS" w:hAnsi="Arial Unicode MS" w:cs="Arial Unicode MS"/>
              </w:rPr>
            </w:pPr>
            <w:r w:rsidRPr="004D145D">
              <w:rPr>
                <w:rFonts w:ascii="Arial Unicode MS" w:eastAsia="Arial Unicode MS" w:hAnsi="Arial Unicode MS" w:cs="Arial Unicode MS" w:hint="cs"/>
                <w:cs/>
                <w:lang w:bidi="ta-IN"/>
              </w:rPr>
              <w:t>வெளிப்படுத்தலைச் செய்த நபரின் அல்லது மற்றொரு நபர் அல்லது நபர்களின் உடல்நலம் அல்லது பாதுகாப்பிற்கு ஏற்படும் ஆபத்தை நிர்வகிக்க ஒரு விசாரணை அவசியம்</w:t>
            </w:r>
            <w:r w:rsidRPr="004D145D">
              <w:rPr>
                <w:rFonts w:ascii="Arial Unicode MS" w:eastAsia="Arial Unicode MS" w:hAnsi="Arial Unicode MS" w:cs="Arial Unicode MS" w:hint="cs"/>
              </w:rPr>
              <w:t xml:space="preserve">; </w:t>
            </w:r>
            <w:r w:rsidRPr="004D145D">
              <w:rPr>
                <w:rFonts w:ascii="Arial Unicode MS" w:eastAsia="Arial Unicode MS" w:hAnsi="Arial Unicode MS" w:cs="Arial Unicode MS" w:hint="cs"/>
                <w:cs/>
                <w:lang w:bidi="ta-IN"/>
              </w:rPr>
              <w:t>அல்லது</w:t>
            </w:r>
          </w:p>
          <w:p w14:paraId="20794FDD" w14:textId="77777777" w:rsidR="004D145D" w:rsidRPr="004D145D" w:rsidRDefault="004D145D" w:rsidP="004D145D">
            <w:pPr>
              <w:pStyle w:val="ListParagraph"/>
              <w:numPr>
                <w:ilvl w:val="0"/>
                <w:numId w:val="11"/>
              </w:numPr>
              <w:rPr>
                <w:rFonts w:ascii="Arial Unicode MS" w:eastAsia="Arial Unicode MS" w:hAnsi="Arial Unicode MS" w:cs="Arial Unicode MS"/>
              </w:rPr>
            </w:pPr>
            <w:r w:rsidRPr="004D145D">
              <w:rPr>
                <w:rFonts w:ascii="Arial Unicode MS" w:eastAsia="Arial Unicode MS" w:hAnsi="Arial Unicode MS" w:cs="Arial Unicode MS" w:hint="cs"/>
                <w:cs/>
                <w:lang w:bidi="ta-IN"/>
              </w:rPr>
              <w:t>பல்கலைக்கழகம் தனது சொந்த பிரேரணையின் பேரில் விசாரணைக்கு உத்தரவிட போதுமான அடிப்படை இருப்பதாகக் கருதினால்</w:t>
            </w:r>
            <w:r w:rsidRPr="004D145D">
              <w:rPr>
                <w:rFonts w:ascii="Arial Unicode MS" w:eastAsia="Arial Unicode MS" w:hAnsi="Arial Unicode MS" w:cs="Arial Unicode MS" w:hint="cs"/>
              </w:rPr>
              <w:t xml:space="preserve">, </w:t>
            </w:r>
            <w:r w:rsidRPr="004D145D">
              <w:rPr>
                <w:rFonts w:ascii="Arial Unicode MS" w:eastAsia="Arial Unicode MS" w:hAnsi="Arial Unicode MS" w:cs="Arial Unicode MS" w:hint="cs"/>
                <w:cs/>
                <w:lang w:bidi="ta-IN"/>
              </w:rPr>
              <w:t>பல்கலைக்கழகம் விசாரிக்க சட்டப்பூர்வ கடமை உள்ள இடங்களில் உட்பட</w:t>
            </w:r>
            <w:r w:rsidRPr="004D145D">
              <w:rPr>
                <w:rFonts w:ascii="Arial Unicode MS" w:eastAsia="Arial Unicode MS" w:hAnsi="Arial Unicode MS" w:cs="Arial Unicode MS" w:hint="cs"/>
              </w:rPr>
              <w:t xml:space="preserve">; </w:t>
            </w:r>
            <w:r w:rsidRPr="004D145D">
              <w:rPr>
                <w:rFonts w:ascii="Arial Unicode MS" w:eastAsia="Arial Unicode MS" w:hAnsi="Arial Unicode MS" w:cs="Arial Unicode MS" w:hint="cs"/>
                <w:cs/>
                <w:lang w:bidi="ta-IN"/>
              </w:rPr>
              <w:t>அல்லது</w:t>
            </w:r>
          </w:p>
          <w:p w14:paraId="69536C40" w14:textId="77777777" w:rsidR="004D145D" w:rsidRPr="004D145D" w:rsidRDefault="004D145D" w:rsidP="004D145D">
            <w:pPr>
              <w:pStyle w:val="ListParagraph"/>
              <w:numPr>
                <w:ilvl w:val="0"/>
                <w:numId w:val="11"/>
              </w:numPr>
              <w:rPr>
                <w:rFonts w:ascii="Arial Unicode MS" w:eastAsia="Arial Unicode MS" w:hAnsi="Arial Unicode MS" w:cs="Arial Unicode MS"/>
              </w:rPr>
            </w:pPr>
            <w:r w:rsidRPr="004D145D">
              <w:rPr>
                <w:rFonts w:ascii="Arial Unicode MS" w:eastAsia="Arial Unicode MS" w:hAnsi="Arial Unicode MS" w:cs="Arial Unicode MS" w:hint="cs"/>
                <w:cs/>
                <w:lang w:bidi="ta-IN"/>
              </w:rPr>
              <w:t>இரண்டு அல்லது அதற்கு மேற்பட்ட நபர்கள் தனித்தனி வெளிப்படுத்தல்களில் ஒரே நபரை தனித்தனியாகக் குறிப்பிடுகிறார்கள்</w:t>
            </w:r>
            <w:r w:rsidRPr="004D145D">
              <w:rPr>
                <w:rFonts w:ascii="Arial Unicode MS" w:eastAsia="Arial Unicode MS" w:hAnsi="Arial Unicode MS" w:cs="Arial Unicode MS" w:hint="cs"/>
              </w:rPr>
              <w:t xml:space="preserve">, </w:t>
            </w:r>
            <w:r w:rsidRPr="004D145D">
              <w:rPr>
                <w:rFonts w:ascii="Arial Unicode MS" w:eastAsia="Arial Unicode MS" w:hAnsi="Arial Unicode MS" w:cs="Arial Unicode MS" w:hint="cs"/>
                <w:cs/>
                <w:lang w:bidi="ta-IN"/>
              </w:rPr>
              <w:t>அல்லது வெளிப்படுத்தல் வெளிப்படுத்தல் செய்யப்பட்ட நபரின் நடத்தை முறையைப் பரிந்துரைக்கக்கூடும் என்று பல்கலைக்கழகம் கவலைப்படுகிறது</w:t>
            </w:r>
            <w:r w:rsidRPr="004D145D">
              <w:rPr>
                <w:rFonts w:ascii="Arial Unicode MS" w:eastAsia="Arial Unicode MS" w:hAnsi="Arial Unicode MS" w:cs="Arial Unicode MS" w:hint="cs"/>
              </w:rPr>
              <w:t xml:space="preserve">; </w:t>
            </w:r>
            <w:r w:rsidRPr="004D145D">
              <w:rPr>
                <w:rFonts w:ascii="Arial Unicode MS" w:eastAsia="Arial Unicode MS" w:hAnsi="Arial Unicode MS" w:cs="Arial Unicode MS" w:hint="cs"/>
                <w:cs/>
                <w:lang w:bidi="ta-IN"/>
              </w:rPr>
              <w:t>அல்லது</w:t>
            </w:r>
          </w:p>
          <w:p w14:paraId="32C1FC94" w14:textId="77777777" w:rsidR="004D145D" w:rsidRPr="004D145D" w:rsidRDefault="004D145D" w:rsidP="004D145D">
            <w:pPr>
              <w:pStyle w:val="ListParagraph"/>
              <w:numPr>
                <w:ilvl w:val="0"/>
                <w:numId w:val="11"/>
              </w:numPr>
              <w:rPr>
                <w:rFonts w:ascii="Arial Unicode MS" w:eastAsia="Arial Unicode MS" w:hAnsi="Arial Unicode MS" w:cs="Arial Unicode MS"/>
              </w:rPr>
            </w:pPr>
            <w:r w:rsidRPr="004D145D">
              <w:rPr>
                <w:rFonts w:ascii="Arial Unicode MS" w:eastAsia="Arial Unicode MS" w:hAnsi="Arial Unicode MS" w:cs="Arial Unicode MS" w:hint="cs"/>
                <w:cs/>
                <w:lang w:bidi="ta-IN"/>
              </w:rPr>
              <w:t>வெளிப்படுத்தலைச் செய்யும் நபர் 18 வயதுக்குட்பட்டவராக (குழந்தை) இருக்கிறார் அல்லது வெளிப்படுத்தலில் பாதிக்கப்பட்ட அல்லது ஈடுபட்டுள்ள நபர்கள் ஒரு குழந்தையைச் சேர்க்கவோ அல்லது ஈடுபடுத்தவோ வாய்ப்புள்ளது</w:t>
            </w:r>
            <w:r w:rsidRPr="004D145D">
              <w:rPr>
                <w:rFonts w:ascii="Arial Unicode MS" w:eastAsia="Arial Unicode MS" w:hAnsi="Arial Unicode MS" w:cs="Arial Unicode MS" w:hint="cs"/>
              </w:rPr>
              <w:t xml:space="preserve">; </w:t>
            </w:r>
            <w:r w:rsidRPr="004D145D">
              <w:rPr>
                <w:rFonts w:ascii="Arial Unicode MS" w:eastAsia="Arial Unicode MS" w:hAnsi="Arial Unicode MS" w:cs="Arial Unicode MS" w:hint="cs"/>
                <w:cs/>
                <w:lang w:bidi="ta-IN"/>
              </w:rPr>
              <w:t>அல்லது</w:t>
            </w:r>
          </w:p>
          <w:p w14:paraId="7EFA8868" w14:textId="77777777" w:rsidR="004D145D" w:rsidRPr="004D145D" w:rsidRDefault="004D145D" w:rsidP="004D145D">
            <w:pPr>
              <w:pStyle w:val="ListParagraph"/>
              <w:numPr>
                <w:ilvl w:val="0"/>
                <w:numId w:val="11"/>
              </w:numPr>
              <w:rPr>
                <w:rFonts w:ascii="Arial Unicode MS" w:eastAsia="Arial Unicode MS" w:hAnsi="Arial Unicode MS" w:cs="Arial Unicode MS"/>
                <w:lang w:bidi="ta-IN"/>
              </w:rPr>
            </w:pPr>
            <w:r w:rsidRPr="004D145D">
              <w:rPr>
                <w:rFonts w:ascii="Arial Unicode MS" w:eastAsia="Arial Unicode MS" w:hAnsi="Arial Unicode MS" w:cs="Arial Unicode MS" w:hint="cs"/>
                <w:cs/>
                <w:lang w:bidi="ta-IN"/>
              </w:rPr>
              <w:t>வெளிப்படுத்தல் என்பது குற்றவியல் அதிகார வரம்பைப் பயன்படுத்தும் நீதிமன்றத்தில் நிரூபிக்கப்பட்டால் குற்றவியல் நடத்தைக்கு சமமான நடத்தை குற்றச்சாட்டுகளை உள்ளடக்கியது.</w:t>
            </w:r>
            <w:r>
              <w:rPr>
                <w:rFonts w:ascii="Arial Unicode MS" w:eastAsia="Arial Unicode MS" w:hAnsi="Arial Unicode MS" w:cs="Arial Unicode MS" w:hint="cs"/>
                <w:cs/>
                <w:lang w:bidi="ta-IN"/>
              </w:rPr>
              <w:t xml:space="preserve"> </w:t>
            </w:r>
            <w:r w:rsidRPr="004D145D">
              <w:rPr>
                <w:rFonts w:ascii="Arial Unicode MS" w:eastAsia="Arial Unicode MS" w:hAnsi="Arial Unicode MS" w:cs="Arial Unicode MS" w:hint="cs"/>
                <w:cs/>
                <w:lang w:bidi="ta-IN"/>
              </w:rPr>
              <w:t>குற்றவியல் பொறுப்பைத் தீர்மானிக்க பல்கலைக்கழகத்திற்கு அதிகார வரம்பு இல்லை மற்றும் குற்றவியல் பொறுப்பின் அடிப்படையில் முடிவுகளை எடுக்காது. இருப்பினும்</w:t>
            </w:r>
            <w:r w:rsidRPr="004D145D">
              <w:rPr>
                <w:rFonts w:ascii="Arial Unicode MS" w:eastAsia="Arial Unicode MS" w:hAnsi="Arial Unicode MS" w:cs="Arial Unicode MS" w:hint="cs"/>
                <w:lang w:bidi="ta-IN"/>
              </w:rPr>
              <w:t xml:space="preserve">, </w:t>
            </w:r>
            <w:r w:rsidRPr="004D145D">
              <w:rPr>
                <w:rFonts w:ascii="Arial Unicode MS" w:eastAsia="Arial Unicode MS" w:hAnsi="Arial Unicode MS" w:cs="Arial Unicode MS" w:hint="cs"/>
                <w:cs/>
                <w:lang w:bidi="ta-IN"/>
              </w:rPr>
              <w:t>கூறப்படும் நடத்தை பல்கலைக்கழகத்தின் கொள்கைகள் மற்றும் நடைமுறைகளை மீறுகிறதா என்பதை பல்கலைக்கழகம் தீர்மானிக்க முடியும் மற்றும் தீர்மானிக்கும்.</w:t>
            </w:r>
          </w:p>
          <w:p w14:paraId="7FC519F9" w14:textId="4C04757D" w:rsidR="004D145D" w:rsidRPr="004D145D" w:rsidRDefault="004D145D" w:rsidP="0084326B">
            <w:pPr>
              <w:pStyle w:val="ListParagraph"/>
              <w:rPr>
                <w:rFonts w:ascii="Arial Unicode MS" w:eastAsia="Arial Unicode MS" w:hAnsi="Arial Unicode MS" w:cs="Arial Unicode MS"/>
              </w:rPr>
            </w:pPr>
          </w:p>
          <w:p w14:paraId="73FBDC54" w14:textId="50A2A633" w:rsidR="0032595A" w:rsidRPr="004D145D" w:rsidRDefault="0032595A" w:rsidP="004D145D">
            <w:pPr>
              <w:pStyle w:val="ListParagraph"/>
              <w:rPr>
                <w:rFonts w:ascii="Arial Unicode MS" w:eastAsia="Arial Unicode MS" w:hAnsi="Arial Unicode MS" w:cs="Arial Unicode MS"/>
              </w:rPr>
            </w:pPr>
          </w:p>
        </w:tc>
      </w:tr>
      <w:tr w:rsidR="00573737" w:rsidRPr="00411F72" w14:paraId="19C2DF08" w14:textId="6A541D50" w:rsidTr="0084326B">
        <w:tc>
          <w:tcPr>
            <w:tcW w:w="4508" w:type="dxa"/>
          </w:tcPr>
          <w:p w14:paraId="74DE9339"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Where the University determines to proceed to investigation, the University will provide the individual who made the Disclosure with:</w:t>
            </w:r>
          </w:p>
        </w:tc>
        <w:tc>
          <w:tcPr>
            <w:tcW w:w="4744" w:type="dxa"/>
          </w:tcPr>
          <w:p w14:paraId="4B093920" w14:textId="77777777" w:rsidR="00F47406" w:rsidRPr="00F47406" w:rsidRDefault="00F47406" w:rsidP="00F47406">
            <w:pPr>
              <w:rPr>
                <w:rFonts w:ascii="Arial Unicode MS" w:eastAsia="Arial Unicode MS" w:hAnsi="Arial Unicode MS" w:cs="Arial Unicode MS"/>
              </w:rPr>
            </w:pPr>
            <w:r w:rsidRPr="00F47406">
              <w:rPr>
                <w:rFonts w:ascii="Arial Unicode MS" w:eastAsia="Arial Unicode MS" w:hAnsi="Arial Unicode MS" w:cs="Arial Unicode MS" w:hint="cs"/>
                <w:cs/>
                <w:lang w:bidi="ta-IN"/>
              </w:rPr>
              <w:t>பல்கலைக்கழகம் விசாரணையைத் தொடர முடிவு செய்யும் இடத்தில்</w:t>
            </w:r>
            <w:r w:rsidRPr="00F47406">
              <w:rPr>
                <w:rFonts w:ascii="Arial Unicode MS" w:eastAsia="Arial Unicode MS" w:hAnsi="Arial Unicode MS" w:cs="Arial Unicode MS" w:hint="cs"/>
              </w:rPr>
              <w:t xml:space="preserve">, </w:t>
            </w:r>
            <w:r w:rsidRPr="00F47406">
              <w:rPr>
                <w:rFonts w:ascii="Arial Unicode MS" w:eastAsia="Arial Unicode MS" w:hAnsi="Arial Unicode MS" w:cs="Arial Unicode MS" w:hint="cs"/>
                <w:cs/>
                <w:lang w:bidi="ta-IN"/>
              </w:rPr>
              <w:t>வெளிப்படுத்தலைச் செய்த நபருக்கு பல்கலைக்கழகம் பின்வருவனவற்றை வழங்கும்:</w:t>
            </w:r>
          </w:p>
          <w:p w14:paraId="37F57961" w14:textId="77777777" w:rsidR="00573737" w:rsidRPr="00411F72" w:rsidRDefault="00573737" w:rsidP="00573737">
            <w:pPr>
              <w:rPr>
                <w:rFonts w:ascii="Arial Unicode MS" w:eastAsia="Arial Unicode MS" w:hAnsi="Arial Unicode MS" w:cs="Arial Unicode MS"/>
              </w:rPr>
            </w:pPr>
          </w:p>
        </w:tc>
      </w:tr>
      <w:tr w:rsidR="0032595A" w:rsidRPr="00411F72" w14:paraId="1E68DC37" w14:textId="61A4180D" w:rsidTr="0084326B">
        <w:trPr>
          <w:trHeight w:val="1691"/>
        </w:trPr>
        <w:tc>
          <w:tcPr>
            <w:tcW w:w="4508" w:type="dxa"/>
          </w:tcPr>
          <w:p w14:paraId="4BB93165" w14:textId="77777777" w:rsidR="0032595A" w:rsidRPr="00411F72" w:rsidRDefault="0032595A" w:rsidP="006D408B">
            <w:pPr>
              <w:pStyle w:val="ListParagraph"/>
              <w:numPr>
                <w:ilvl w:val="0"/>
                <w:numId w:val="12"/>
              </w:numPr>
              <w:rPr>
                <w:rFonts w:ascii="Arial Unicode MS" w:eastAsia="Arial Unicode MS" w:hAnsi="Arial Unicode MS" w:cs="Arial Unicode MS"/>
              </w:rPr>
            </w:pPr>
            <w:r w:rsidRPr="00411F72">
              <w:rPr>
                <w:rFonts w:ascii="Arial Unicode MS" w:eastAsia="Arial Unicode MS" w:hAnsi="Arial Unicode MS" w:cs="Arial Unicode MS"/>
              </w:rPr>
              <w:t>an explanation for why the matter is being investigated;</w:t>
            </w:r>
          </w:p>
          <w:p w14:paraId="1AA8C530" w14:textId="77777777" w:rsidR="0032595A" w:rsidRPr="00411F72" w:rsidRDefault="0032595A" w:rsidP="006D408B">
            <w:pPr>
              <w:pStyle w:val="ListParagraph"/>
              <w:numPr>
                <w:ilvl w:val="0"/>
                <w:numId w:val="12"/>
              </w:numPr>
              <w:rPr>
                <w:rFonts w:ascii="Arial Unicode MS" w:eastAsia="Arial Unicode MS" w:hAnsi="Arial Unicode MS" w:cs="Arial Unicode MS"/>
              </w:rPr>
            </w:pPr>
            <w:r w:rsidRPr="00411F72">
              <w:rPr>
                <w:rFonts w:ascii="Arial Unicode MS" w:eastAsia="Arial Unicode MS" w:hAnsi="Arial Unicode MS" w:cs="Arial Unicode MS"/>
              </w:rPr>
              <w:t>information relating to support for the individual who made the Disclosure;</w:t>
            </w:r>
          </w:p>
          <w:p w14:paraId="57A17F94" w14:textId="77777777" w:rsidR="0032595A" w:rsidRPr="00411F72" w:rsidRDefault="0032595A" w:rsidP="006D408B">
            <w:pPr>
              <w:pStyle w:val="ListParagraph"/>
              <w:numPr>
                <w:ilvl w:val="0"/>
                <w:numId w:val="12"/>
              </w:numPr>
              <w:rPr>
                <w:rFonts w:ascii="Arial Unicode MS" w:eastAsia="Arial Unicode MS" w:hAnsi="Arial Unicode MS" w:cs="Arial Unicode MS"/>
              </w:rPr>
            </w:pPr>
            <w:r w:rsidRPr="00411F72">
              <w:rPr>
                <w:rFonts w:ascii="Arial Unicode MS" w:eastAsia="Arial Unicode MS" w:hAnsi="Arial Unicode MS" w:cs="Arial Unicode MS"/>
              </w:rPr>
              <w:t>the opportunity to be involved in the investigation process if they wish to do so; and</w:t>
            </w:r>
          </w:p>
          <w:p w14:paraId="222C73F2" w14:textId="69A832FF" w:rsidR="0032595A" w:rsidRPr="00411F72" w:rsidRDefault="0032595A" w:rsidP="006D408B">
            <w:pPr>
              <w:pStyle w:val="ListParagraph"/>
              <w:numPr>
                <w:ilvl w:val="0"/>
                <w:numId w:val="12"/>
              </w:numPr>
              <w:rPr>
                <w:rFonts w:ascii="Arial Unicode MS" w:eastAsia="Arial Unicode MS" w:hAnsi="Arial Unicode MS" w:cs="Arial Unicode MS"/>
              </w:rPr>
            </w:pPr>
            <w:r w:rsidRPr="00411F72">
              <w:rPr>
                <w:rFonts w:ascii="Arial Unicode MS" w:eastAsia="Arial Unicode MS" w:hAnsi="Arial Unicode MS" w:cs="Arial Unicode MS"/>
              </w:rPr>
              <w:t>an explanation of the record keeping and confidentiality provisions in this Procedure.</w:t>
            </w:r>
          </w:p>
        </w:tc>
        <w:tc>
          <w:tcPr>
            <w:tcW w:w="4744" w:type="dxa"/>
          </w:tcPr>
          <w:p w14:paraId="6CEF105E" w14:textId="77777777" w:rsidR="00F47406" w:rsidRPr="00F47406" w:rsidRDefault="00F47406" w:rsidP="00F47406">
            <w:pPr>
              <w:pStyle w:val="ListParagraph"/>
              <w:numPr>
                <w:ilvl w:val="0"/>
                <w:numId w:val="12"/>
              </w:numPr>
              <w:rPr>
                <w:rFonts w:ascii="Arial Unicode MS" w:eastAsia="Arial Unicode MS" w:hAnsi="Arial Unicode MS" w:cs="Arial Unicode MS"/>
              </w:rPr>
            </w:pPr>
            <w:r w:rsidRPr="00F47406">
              <w:rPr>
                <w:rFonts w:ascii="Arial Unicode MS" w:eastAsia="Arial Unicode MS" w:hAnsi="Arial Unicode MS" w:cs="Arial Unicode MS" w:hint="cs"/>
                <w:cs/>
                <w:lang w:bidi="ta-IN"/>
              </w:rPr>
              <w:t>இந்த விஷயம் ஏன் விசாரிக்கப்படுகிறது என்பதற்கான விளக்கம்</w:t>
            </w:r>
            <w:r w:rsidRPr="00F47406">
              <w:rPr>
                <w:rFonts w:ascii="Arial Unicode MS" w:eastAsia="Arial Unicode MS" w:hAnsi="Arial Unicode MS" w:cs="Arial Unicode MS" w:hint="cs"/>
              </w:rPr>
              <w:t>;</w:t>
            </w:r>
          </w:p>
          <w:p w14:paraId="1BF6B76D" w14:textId="77777777" w:rsidR="00F47406" w:rsidRPr="00F47406" w:rsidRDefault="00F47406" w:rsidP="00F47406">
            <w:pPr>
              <w:pStyle w:val="ListParagraph"/>
              <w:numPr>
                <w:ilvl w:val="0"/>
                <w:numId w:val="12"/>
              </w:numPr>
              <w:rPr>
                <w:rFonts w:ascii="Arial Unicode MS" w:eastAsia="Arial Unicode MS" w:hAnsi="Arial Unicode MS" w:cs="Arial Unicode MS"/>
              </w:rPr>
            </w:pPr>
            <w:r w:rsidRPr="00F47406">
              <w:rPr>
                <w:rFonts w:ascii="Arial Unicode MS" w:eastAsia="Arial Unicode MS" w:hAnsi="Arial Unicode MS" w:cs="Arial Unicode MS" w:hint="cs"/>
                <w:cs/>
                <w:lang w:bidi="ta-IN"/>
              </w:rPr>
              <w:t>வெளிப்படுத்தலைச் செய்த நபருக்கான ஆதரவு தொடர்பான தகவல்கள்</w:t>
            </w:r>
            <w:r w:rsidRPr="00F47406">
              <w:rPr>
                <w:rFonts w:ascii="Arial Unicode MS" w:eastAsia="Arial Unicode MS" w:hAnsi="Arial Unicode MS" w:cs="Arial Unicode MS" w:hint="cs"/>
              </w:rPr>
              <w:t>;</w:t>
            </w:r>
          </w:p>
          <w:p w14:paraId="2DA9D26F" w14:textId="77777777" w:rsidR="00F47406" w:rsidRPr="00F47406" w:rsidRDefault="00F47406" w:rsidP="00F47406">
            <w:pPr>
              <w:pStyle w:val="ListParagraph"/>
              <w:numPr>
                <w:ilvl w:val="0"/>
                <w:numId w:val="12"/>
              </w:numPr>
              <w:rPr>
                <w:rFonts w:ascii="Arial Unicode MS" w:eastAsia="Arial Unicode MS" w:hAnsi="Arial Unicode MS" w:cs="Arial Unicode MS"/>
              </w:rPr>
            </w:pPr>
            <w:r w:rsidRPr="00F47406">
              <w:rPr>
                <w:rFonts w:ascii="Arial Unicode MS" w:eastAsia="Arial Unicode MS" w:hAnsi="Arial Unicode MS" w:cs="Arial Unicode MS" w:hint="cs"/>
                <w:cs/>
                <w:lang w:bidi="ta-IN"/>
              </w:rPr>
              <w:t>விசாரணை செயல்பாட்டில் ஈடுபட விரும்பினால் அதில் ஈடுபடுவதற்கான வாய்ப்பு</w:t>
            </w:r>
            <w:r w:rsidRPr="00F47406">
              <w:rPr>
                <w:rFonts w:ascii="Arial Unicode MS" w:eastAsia="Arial Unicode MS" w:hAnsi="Arial Unicode MS" w:cs="Arial Unicode MS" w:hint="cs"/>
              </w:rPr>
              <w:t xml:space="preserve">; </w:t>
            </w:r>
            <w:r w:rsidRPr="00F47406">
              <w:rPr>
                <w:rFonts w:ascii="Arial Unicode MS" w:eastAsia="Arial Unicode MS" w:hAnsi="Arial Unicode MS" w:cs="Arial Unicode MS" w:hint="cs"/>
                <w:cs/>
                <w:lang w:bidi="ta-IN"/>
              </w:rPr>
              <w:t>மற்றும்</w:t>
            </w:r>
          </w:p>
          <w:p w14:paraId="23BDC15B" w14:textId="77777777" w:rsidR="00F47406" w:rsidRPr="00F47406" w:rsidRDefault="00F47406" w:rsidP="00F47406">
            <w:pPr>
              <w:pStyle w:val="ListParagraph"/>
              <w:numPr>
                <w:ilvl w:val="0"/>
                <w:numId w:val="12"/>
              </w:numPr>
              <w:rPr>
                <w:rFonts w:ascii="Arial Unicode MS" w:eastAsia="Arial Unicode MS" w:hAnsi="Arial Unicode MS" w:cs="Arial Unicode MS"/>
              </w:rPr>
            </w:pPr>
            <w:r w:rsidRPr="00F47406">
              <w:rPr>
                <w:rFonts w:ascii="Arial Unicode MS" w:eastAsia="Arial Unicode MS" w:hAnsi="Arial Unicode MS" w:cs="Arial Unicode MS" w:hint="cs"/>
                <w:cs/>
                <w:lang w:bidi="ta-IN"/>
              </w:rPr>
              <w:t>இந்த நடைமுறையில் உள்ள பதிவு வைத்தல் மற்றும் ரகசியத்தன்மை விதிகள் பற்றிய விளக்கம்.</w:t>
            </w:r>
          </w:p>
          <w:p w14:paraId="6F3B94BE" w14:textId="68DB2B93" w:rsidR="0032595A" w:rsidRPr="00F47406" w:rsidRDefault="0032595A" w:rsidP="00F47406">
            <w:pPr>
              <w:pStyle w:val="ListParagraph"/>
              <w:rPr>
                <w:rFonts w:ascii="Arial Unicode MS" w:eastAsia="Arial Unicode MS" w:hAnsi="Arial Unicode MS" w:cs="Arial Unicode MS"/>
              </w:rPr>
            </w:pPr>
          </w:p>
        </w:tc>
      </w:tr>
      <w:tr w:rsidR="00573737" w:rsidRPr="00411F72" w14:paraId="68094BC3" w14:textId="5AA76F86" w:rsidTr="0084326B">
        <w:tc>
          <w:tcPr>
            <w:tcW w:w="4508" w:type="dxa"/>
          </w:tcPr>
          <w:p w14:paraId="1E601B70"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Other avenues for managing a Disclosure include:</w:t>
            </w:r>
          </w:p>
        </w:tc>
        <w:tc>
          <w:tcPr>
            <w:tcW w:w="4744" w:type="dxa"/>
          </w:tcPr>
          <w:p w14:paraId="3F54F44C" w14:textId="77777777" w:rsidR="00F47406" w:rsidRPr="00F47406" w:rsidRDefault="00F47406" w:rsidP="00F47406">
            <w:pPr>
              <w:rPr>
                <w:rFonts w:ascii="Arial Unicode MS" w:eastAsia="Arial Unicode MS" w:hAnsi="Arial Unicode MS" w:cs="Arial Unicode MS"/>
              </w:rPr>
            </w:pPr>
            <w:r w:rsidRPr="00F47406">
              <w:rPr>
                <w:rFonts w:ascii="Arial Unicode MS" w:eastAsia="Arial Unicode MS" w:hAnsi="Arial Unicode MS" w:cs="Arial Unicode MS" w:hint="cs"/>
                <w:cs/>
                <w:lang w:bidi="ta-IN"/>
              </w:rPr>
              <w:t>வெளிப்படுத்தலை நிர்வகிப்பதற்கான பிற வழிகளில் பின்வருவன அடங்கும்:</w:t>
            </w:r>
          </w:p>
          <w:p w14:paraId="646E3ED2" w14:textId="77777777" w:rsidR="00573737" w:rsidRPr="00411F72" w:rsidRDefault="00573737" w:rsidP="00573737">
            <w:pPr>
              <w:rPr>
                <w:rFonts w:ascii="Arial Unicode MS" w:eastAsia="Arial Unicode MS" w:hAnsi="Arial Unicode MS" w:cs="Arial Unicode MS"/>
              </w:rPr>
            </w:pPr>
          </w:p>
        </w:tc>
      </w:tr>
      <w:tr w:rsidR="0032595A" w:rsidRPr="00411F72" w14:paraId="6C6F4CF0" w14:textId="356823F9" w:rsidTr="0084326B">
        <w:trPr>
          <w:trHeight w:val="4102"/>
        </w:trPr>
        <w:tc>
          <w:tcPr>
            <w:tcW w:w="4508" w:type="dxa"/>
          </w:tcPr>
          <w:p w14:paraId="61A8D899" w14:textId="77777777" w:rsidR="0032595A" w:rsidRPr="00411F72" w:rsidRDefault="0032595A" w:rsidP="006D408B">
            <w:pPr>
              <w:pStyle w:val="ListParagraph"/>
              <w:numPr>
                <w:ilvl w:val="0"/>
                <w:numId w:val="13"/>
              </w:numPr>
              <w:rPr>
                <w:rFonts w:ascii="Arial Unicode MS" w:eastAsia="Arial Unicode MS" w:hAnsi="Arial Unicode MS" w:cs="Arial Unicode MS"/>
              </w:rPr>
            </w:pPr>
            <w:r w:rsidRPr="00411F72">
              <w:rPr>
                <w:rFonts w:ascii="Arial Unicode MS" w:eastAsia="Arial Unicode MS" w:hAnsi="Arial Unicode MS" w:cs="Arial Unicode MS"/>
              </w:rPr>
              <w:t>where deemed appropriate and safe, a facilitated discussion or mediation between the Discloser and Respondent (where safe to so do and provided all parties agree to participate);</w:t>
            </w:r>
          </w:p>
          <w:p w14:paraId="258A5FB8" w14:textId="77777777" w:rsidR="0032595A" w:rsidRPr="00411F72" w:rsidRDefault="0032595A" w:rsidP="006D408B">
            <w:pPr>
              <w:pStyle w:val="ListParagraph"/>
              <w:numPr>
                <w:ilvl w:val="0"/>
                <w:numId w:val="13"/>
              </w:numPr>
              <w:rPr>
                <w:rFonts w:ascii="Arial Unicode MS" w:eastAsia="Arial Unicode MS" w:hAnsi="Arial Unicode MS" w:cs="Arial Unicode MS"/>
              </w:rPr>
            </w:pPr>
            <w:r w:rsidRPr="00411F72">
              <w:rPr>
                <w:rFonts w:ascii="Arial Unicode MS" w:eastAsia="Arial Unicode MS" w:hAnsi="Arial Unicode MS" w:cs="Arial Unicode MS"/>
              </w:rPr>
              <w:t>where deemed appropriate and safe, an agreed resolution between the Discloser and Respondent about how they will interact with each other in the future (where safe and appropriate to do so);</w:t>
            </w:r>
          </w:p>
          <w:p w14:paraId="4886CC2B" w14:textId="77777777" w:rsidR="0032595A" w:rsidRPr="00411F72" w:rsidRDefault="0032595A" w:rsidP="006D408B">
            <w:pPr>
              <w:pStyle w:val="ListParagraph"/>
              <w:numPr>
                <w:ilvl w:val="0"/>
                <w:numId w:val="13"/>
              </w:numPr>
              <w:rPr>
                <w:rFonts w:ascii="Arial Unicode MS" w:eastAsia="Arial Unicode MS" w:hAnsi="Arial Unicode MS" w:cs="Arial Unicode MS"/>
              </w:rPr>
            </w:pPr>
            <w:r w:rsidRPr="00411F72">
              <w:rPr>
                <w:rFonts w:ascii="Arial Unicode MS" w:eastAsia="Arial Unicode MS" w:hAnsi="Arial Unicode MS" w:cs="Arial Unicode MS"/>
              </w:rPr>
              <w:t>the implementation of safety measures without progressing to an investigation; or</w:t>
            </w:r>
          </w:p>
          <w:p w14:paraId="2715050B" w14:textId="76535B8B" w:rsidR="0032595A" w:rsidRPr="00411F72" w:rsidRDefault="0032595A" w:rsidP="006D408B">
            <w:pPr>
              <w:pStyle w:val="ListParagraph"/>
              <w:numPr>
                <w:ilvl w:val="0"/>
                <w:numId w:val="13"/>
              </w:numPr>
              <w:rPr>
                <w:rFonts w:ascii="Arial Unicode MS" w:eastAsia="Arial Unicode MS" w:hAnsi="Arial Unicode MS" w:cs="Arial Unicode MS"/>
              </w:rPr>
            </w:pPr>
            <w:r w:rsidRPr="00411F72">
              <w:rPr>
                <w:rFonts w:ascii="Arial Unicode MS" w:eastAsia="Arial Unicode MS" w:hAnsi="Arial Unicode MS" w:cs="Arial Unicode MS"/>
              </w:rPr>
              <w:t>training, coaching or counselling for both the Respondent and Discloser.</w:t>
            </w:r>
          </w:p>
        </w:tc>
        <w:tc>
          <w:tcPr>
            <w:tcW w:w="4744" w:type="dxa"/>
          </w:tcPr>
          <w:p w14:paraId="7C5854DC" w14:textId="77777777" w:rsidR="00F47406" w:rsidRPr="00F47406" w:rsidRDefault="00F47406" w:rsidP="00F47406">
            <w:pPr>
              <w:pStyle w:val="ListParagraph"/>
              <w:numPr>
                <w:ilvl w:val="0"/>
                <w:numId w:val="13"/>
              </w:numPr>
              <w:rPr>
                <w:rFonts w:ascii="Arial Unicode MS" w:eastAsia="Arial Unicode MS" w:hAnsi="Arial Unicode MS" w:cs="Arial Unicode MS"/>
              </w:rPr>
            </w:pPr>
            <w:r w:rsidRPr="00F47406">
              <w:rPr>
                <w:rFonts w:ascii="Arial Unicode MS" w:eastAsia="Arial Unicode MS" w:hAnsi="Arial Unicode MS" w:cs="Arial Unicode MS" w:hint="cs"/>
                <w:cs/>
                <w:lang w:bidi="ta-IN"/>
              </w:rPr>
              <w:t>பொருத்தமானதாகவும் பாதுகாப்பானதாகவும் கருதப்படும் இடங்களில்</w:t>
            </w:r>
            <w:r w:rsidRPr="00F47406">
              <w:rPr>
                <w:rFonts w:ascii="Arial Unicode MS" w:eastAsia="Arial Unicode MS" w:hAnsi="Arial Unicode MS" w:cs="Arial Unicode MS" w:hint="cs"/>
              </w:rPr>
              <w:t xml:space="preserve">, </w:t>
            </w:r>
            <w:r w:rsidRPr="00F47406">
              <w:rPr>
                <w:rFonts w:ascii="Arial Unicode MS" w:eastAsia="Arial Unicode MS" w:hAnsi="Arial Unicode MS" w:cs="Arial Unicode MS" w:hint="cs"/>
                <w:cs/>
                <w:lang w:bidi="ta-IN"/>
              </w:rPr>
              <w:t>வெளிப்படுத்துபவருக்கும் பதிலளிப்பவருக்கும் இடையே ஒரு எளிதான கலந்துரையாடல் அல்லது மத்தியஸ்தம் (அவ்வாறு செய்வது பாதுகாப்பானதாகவும் அனைத்து தரப்பினரும் பங்கேற்க ஒப்புக்கொண்டால்)</w:t>
            </w:r>
            <w:r w:rsidRPr="00F47406">
              <w:rPr>
                <w:rFonts w:ascii="Arial Unicode MS" w:eastAsia="Arial Unicode MS" w:hAnsi="Arial Unicode MS" w:cs="Arial Unicode MS" w:hint="cs"/>
              </w:rPr>
              <w:t>;</w:t>
            </w:r>
          </w:p>
          <w:p w14:paraId="388BCE32" w14:textId="77777777" w:rsidR="00F47406" w:rsidRPr="00F47406" w:rsidRDefault="00F47406" w:rsidP="00F47406">
            <w:pPr>
              <w:pStyle w:val="ListParagraph"/>
              <w:numPr>
                <w:ilvl w:val="0"/>
                <w:numId w:val="13"/>
              </w:numPr>
              <w:rPr>
                <w:rFonts w:ascii="Arial Unicode MS" w:eastAsia="Arial Unicode MS" w:hAnsi="Arial Unicode MS" w:cs="Arial Unicode MS"/>
              </w:rPr>
            </w:pPr>
            <w:r w:rsidRPr="00F47406">
              <w:rPr>
                <w:rFonts w:ascii="Arial Unicode MS" w:eastAsia="Arial Unicode MS" w:hAnsi="Arial Unicode MS" w:cs="Arial Unicode MS" w:hint="cs"/>
                <w:cs/>
                <w:lang w:bidi="ta-IN"/>
              </w:rPr>
              <w:t>பொருத்தமானதாகவும் பாதுகாப்பானதாகவும் கருதப்படும் இடங்களில்</w:t>
            </w:r>
            <w:r w:rsidRPr="00F47406">
              <w:rPr>
                <w:rFonts w:ascii="Arial Unicode MS" w:eastAsia="Arial Unicode MS" w:hAnsi="Arial Unicode MS" w:cs="Arial Unicode MS" w:hint="cs"/>
              </w:rPr>
              <w:t xml:space="preserve">, </w:t>
            </w:r>
            <w:r w:rsidRPr="00F47406">
              <w:rPr>
                <w:rFonts w:ascii="Arial Unicode MS" w:eastAsia="Arial Unicode MS" w:hAnsi="Arial Unicode MS" w:cs="Arial Unicode MS" w:hint="cs"/>
                <w:cs/>
                <w:lang w:bidi="ta-IN"/>
              </w:rPr>
              <w:t>எதிர்காலத்தில் அவர்கள் ஒருவருக்கொருவர் எவ்வாறு தொடர்புகொள்வார்கள் என்பது குறித்து வெளிப்படுத்துபவருக்கும் பதிலளிப்பவருக்கும் இடையே ஒப்புக்கொள்ளப்பட்ட தீர்மானம் (அவ்வாறு செய்வது பாதுகாப்பானதாகவும் பொருத்தமானதாகவும் இருக்கும் இடங்களில்)</w:t>
            </w:r>
            <w:r w:rsidRPr="00F47406">
              <w:rPr>
                <w:rFonts w:ascii="Arial Unicode MS" w:eastAsia="Arial Unicode MS" w:hAnsi="Arial Unicode MS" w:cs="Arial Unicode MS" w:hint="cs"/>
              </w:rPr>
              <w:t>;</w:t>
            </w:r>
          </w:p>
          <w:p w14:paraId="74796696" w14:textId="77777777" w:rsidR="00F47406" w:rsidRPr="00F47406" w:rsidRDefault="00F47406" w:rsidP="00F47406">
            <w:pPr>
              <w:pStyle w:val="ListParagraph"/>
              <w:numPr>
                <w:ilvl w:val="0"/>
                <w:numId w:val="13"/>
              </w:numPr>
              <w:rPr>
                <w:rFonts w:ascii="Arial Unicode MS" w:eastAsia="Arial Unicode MS" w:hAnsi="Arial Unicode MS" w:cs="Arial Unicode MS"/>
              </w:rPr>
            </w:pPr>
            <w:r w:rsidRPr="00F47406">
              <w:rPr>
                <w:rFonts w:ascii="Arial Unicode MS" w:eastAsia="Arial Unicode MS" w:hAnsi="Arial Unicode MS" w:cs="Arial Unicode MS" w:hint="cs"/>
                <w:cs/>
                <w:lang w:bidi="ta-IN"/>
              </w:rPr>
              <w:t>விசாரணைக்கு முன்னேறாமல் பாதுகாப்பு நடவடிக்கைகளை செயல்படுத்துதல்</w:t>
            </w:r>
            <w:r w:rsidRPr="00F47406">
              <w:rPr>
                <w:rFonts w:ascii="Arial Unicode MS" w:eastAsia="Arial Unicode MS" w:hAnsi="Arial Unicode MS" w:cs="Arial Unicode MS" w:hint="cs"/>
              </w:rPr>
              <w:t xml:space="preserve">; </w:t>
            </w:r>
            <w:r w:rsidRPr="00F47406">
              <w:rPr>
                <w:rFonts w:ascii="Arial Unicode MS" w:eastAsia="Arial Unicode MS" w:hAnsi="Arial Unicode MS" w:cs="Arial Unicode MS" w:hint="cs"/>
                <w:cs/>
                <w:lang w:bidi="ta-IN"/>
              </w:rPr>
              <w:t>அல்லது</w:t>
            </w:r>
          </w:p>
          <w:p w14:paraId="77A288A5" w14:textId="77777777" w:rsidR="00F47406" w:rsidRPr="00F47406" w:rsidRDefault="00F47406" w:rsidP="00F47406">
            <w:pPr>
              <w:pStyle w:val="ListParagraph"/>
              <w:numPr>
                <w:ilvl w:val="0"/>
                <w:numId w:val="13"/>
              </w:numPr>
              <w:rPr>
                <w:rFonts w:ascii="Arial Unicode MS" w:eastAsia="Arial Unicode MS" w:hAnsi="Arial Unicode MS" w:cs="Arial Unicode MS"/>
              </w:rPr>
            </w:pPr>
            <w:r w:rsidRPr="00F47406">
              <w:rPr>
                <w:rFonts w:ascii="Arial Unicode MS" w:eastAsia="Arial Unicode MS" w:hAnsi="Arial Unicode MS" w:cs="Arial Unicode MS" w:hint="cs"/>
                <w:cs/>
                <w:lang w:bidi="ta-IN"/>
              </w:rPr>
              <w:t>பிரதிவாதி மற்றும் வெளிப்படுத்துபவர் இருவருக்கும் பயிற்சி</w:t>
            </w:r>
            <w:r w:rsidRPr="00F47406">
              <w:rPr>
                <w:rFonts w:ascii="Arial Unicode MS" w:eastAsia="Arial Unicode MS" w:hAnsi="Arial Unicode MS" w:cs="Arial Unicode MS" w:hint="cs"/>
              </w:rPr>
              <w:t xml:space="preserve">, </w:t>
            </w:r>
            <w:r w:rsidRPr="00F47406">
              <w:rPr>
                <w:rFonts w:ascii="Arial Unicode MS" w:eastAsia="Arial Unicode MS" w:hAnsi="Arial Unicode MS" w:cs="Arial Unicode MS" w:hint="cs"/>
                <w:cs/>
                <w:lang w:bidi="ta-IN"/>
              </w:rPr>
              <w:t>பயிற்சி அல்லது ஆலோசனை.</w:t>
            </w:r>
          </w:p>
          <w:p w14:paraId="7738E5DD" w14:textId="6C421B50" w:rsidR="0032595A" w:rsidRPr="00F47406" w:rsidRDefault="0032595A" w:rsidP="00F47406">
            <w:pPr>
              <w:pStyle w:val="ListParagraph"/>
              <w:rPr>
                <w:rFonts w:ascii="Arial Unicode MS" w:eastAsia="Arial Unicode MS" w:hAnsi="Arial Unicode MS" w:cs="Arial Unicode MS"/>
              </w:rPr>
            </w:pPr>
          </w:p>
        </w:tc>
      </w:tr>
      <w:tr w:rsidR="00573737" w:rsidRPr="00411F72" w14:paraId="13F1FDD6" w14:textId="2C4393DC" w:rsidTr="0084326B">
        <w:tc>
          <w:tcPr>
            <w:tcW w:w="4508" w:type="dxa"/>
          </w:tcPr>
          <w:p w14:paraId="1BA13EC6" w14:textId="77777777" w:rsidR="00573737" w:rsidRPr="00411F72" w:rsidRDefault="00573737" w:rsidP="00573737">
            <w:pPr>
              <w:rPr>
                <w:rFonts w:ascii="Arial Unicode MS" w:eastAsia="Arial Unicode MS" w:hAnsi="Arial Unicode MS" w:cs="Arial Unicode MS"/>
                <w:b/>
                <w:bCs/>
              </w:rPr>
            </w:pPr>
            <w:r w:rsidRPr="00411F72">
              <w:rPr>
                <w:rFonts w:ascii="Arial Unicode MS" w:eastAsia="Arial Unicode MS" w:hAnsi="Arial Unicode MS" w:cs="Arial Unicode MS"/>
                <w:b/>
                <w:bCs/>
              </w:rPr>
              <w:t>9. Managing formal reports</w:t>
            </w:r>
          </w:p>
        </w:tc>
        <w:tc>
          <w:tcPr>
            <w:tcW w:w="4744" w:type="dxa"/>
          </w:tcPr>
          <w:p w14:paraId="42288B53" w14:textId="77777777" w:rsidR="00F47406" w:rsidRPr="00F47406" w:rsidRDefault="00F47406" w:rsidP="00F47406">
            <w:pPr>
              <w:rPr>
                <w:rFonts w:ascii="Arial Unicode MS" w:eastAsia="Arial Unicode MS" w:hAnsi="Arial Unicode MS" w:cs="Arial Unicode MS"/>
                <w:b/>
                <w:bCs/>
                <w:lang w:bidi="ta-IN"/>
              </w:rPr>
            </w:pPr>
            <w:r w:rsidRPr="00F47406">
              <w:rPr>
                <w:rFonts w:ascii="Arial Unicode MS" w:eastAsia="Arial Unicode MS" w:hAnsi="Arial Unicode MS" w:cs="Arial Unicode MS" w:hint="cs"/>
                <w:b/>
                <w:bCs/>
                <w:cs/>
                <w:lang w:bidi="ta-IN"/>
              </w:rPr>
              <w:t>9. முறையான அறிக்கைகளை நிர்வகித்தல்</w:t>
            </w:r>
          </w:p>
          <w:p w14:paraId="378C1732" w14:textId="2875D1E9" w:rsidR="00573737" w:rsidRPr="00411F72" w:rsidRDefault="00573737" w:rsidP="00573737">
            <w:pPr>
              <w:rPr>
                <w:rFonts w:ascii="Arial Unicode MS" w:eastAsia="Arial Unicode MS" w:hAnsi="Arial Unicode MS" w:cs="Arial Unicode MS"/>
                <w:lang w:bidi="ta-IN"/>
              </w:rPr>
            </w:pPr>
          </w:p>
        </w:tc>
      </w:tr>
      <w:tr w:rsidR="00573737" w:rsidRPr="00411F72" w14:paraId="33624BE3" w14:textId="14629C74" w:rsidTr="0084326B">
        <w:tc>
          <w:tcPr>
            <w:tcW w:w="4508" w:type="dxa"/>
          </w:tcPr>
          <w:p w14:paraId="45A3AE4B"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A Formal Report can be made at any time.  It is not necessary to first make a Disclosure.</w:t>
            </w:r>
          </w:p>
        </w:tc>
        <w:tc>
          <w:tcPr>
            <w:tcW w:w="4744" w:type="dxa"/>
          </w:tcPr>
          <w:p w14:paraId="0217B8F4" w14:textId="77777777" w:rsidR="00F47406" w:rsidRPr="00F47406" w:rsidRDefault="00F47406" w:rsidP="00F47406">
            <w:pPr>
              <w:rPr>
                <w:rFonts w:ascii="Arial Unicode MS" w:eastAsia="Arial Unicode MS" w:hAnsi="Arial Unicode MS" w:cs="Arial Unicode MS"/>
              </w:rPr>
            </w:pPr>
            <w:r w:rsidRPr="00F47406">
              <w:rPr>
                <w:rFonts w:ascii="Arial Unicode MS" w:eastAsia="Arial Unicode MS" w:hAnsi="Arial Unicode MS" w:cs="Arial Unicode MS" w:hint="cs"/>
                <w:cs/>
                <w:lang w:bidi="ta-IN"/>
              </w:rPr>
              <w:t>ஒரு முறையான அறிக்கையை எந்த நேரத்திலும் தயாரிக்கலாம். முதலில் ஒரு வெளிப்படுத்தலைச் செய்ய வேண்டிய அவசியமில்லை.</w:t>
            </w:r>
          </w:p>
          <w:p w14:paraId="2618C5F7" w14:textId="77777777" w:rsidR="00573737" w:rsidRPr="00411F72" w:rsidRDefault="00573737" w:rsidP="00573737">
            <w:pPr>
              <w:rPr>
                <w:rFonts w:ascii="Arial Unicode MS" w:eastAsia="Arial Unicode MS" w:hAnsi="Arial Unicode MS" w:cs="Arial Unicode MS"/>
              </w:rPr>
            </w:pPr>
          </w:p>
        </w:tc>
      </w:tr>
      <w:tr w:rsidR="00573737" w:rsidRPr="00411F72" w14:paraId="744BA1C1" w14:textId="28709F73" w:rsidTr="0084326B">
        <w:tc>
          <w:tcPr>
            <w:tcW w:w="4508" w:type="dxa"/>
          </w:tcPr>
          <w:p w14:paraId="7FAEE9C8" w14:textId="77777777" w:rsidR="00573737" w:rsidRPr="00411F72" w:rsidRDefault="00573737" w:rsidP="00573737">
            <w:pPr>
              <w:rPr>
                <w:rFonts w:ascii="Arial Unicode MS" w:eastAsia="Arial Unicode MS" w:hAnsi="Arial Unicode MS" w:cs="Arial Unicode MS"/>
              </w:rPr>
            </w:pPr>
            <w:r w:rsidRPr="00411F72">
              <w:rPr>
                <w:rFonts w:ascii="Arial Unicode MS" w:eastAsia="Arial Unicode MS" w:hAnsi="Arial Unicode MS" w:cs="Arial Unicode MS"/>
              </w:rPr>
              <w:t>The University will manage Formal Reports in the following way:</w:t>
            </w:r>
          </w:p>
        </w:tc>
        <w:tc>
          <w:tcPr>
            <w:tcW w:w="4744" w:type="dxa"/>
          </w:tcPr>
          <w:p w14:paraId="531EC23E" w14:textId="77777777" w:rsidR="00F47406" w:rsidRPr="00F47406" w:rsidRDefault="00F47406" w:rsidP="00F47406">
            <w:pPr>
              <w:rPr>
                <w:rFonts w:ascii="Arial Unicode MS" w:eastAsia="Arial Unicode MS" w:hAnsi="Arial Unicode MS" w:cs="Arial Unicode MS"/>
              </w:rPr>
            </w:pPr>
            <w:r w:rsidRPr="00F47406">
              <w:rPr>
                <w:rFonts w:ascii="Arial Unicode MS" w:eastAsia="Arial Unicode MS" w:hAnsi="Arial Unicode MS" w:cs="Arial Unicode MS" w:hint="cs"/>
                <w:cs/>
                <w:lang w:bidi="ta-IN"/>
              </w:rPr>
              <w:t>பல்கலைக்கழகம் முறையான அறிக்கைகளை பின்வருமாறு நிர்வகிக்கும்:</w:t>
            </w:r>
          </w:p>
          <w:p w14:paraId="03A1BE19" w14:textId="77777777" w:rsidR="00573737" w:rsidRPr="00411F72" w:rsidRDefault="00573737" w:rsidP="00573737">
            <w:pPr>
              <w:rPr>
                <w:rFonts w:ascii="Arial Unicode MS" w:eastAsia="Arial Unicode MS" w:hAnsi="Arial Unicode MS" w:cs="Arial Unicode MS"/>
              </w:rPr>
            </w:pPr>
          </w:p>
        </w:tc>
      </w:tr>
      <w:tr w:rsidR="0032595A" w:rsidRPr="00411F72" w14:paraId="12522CBE" w14:textId="3C44FEFB" w:rsidTr="0084326B">
        <w:tc>
          <w:tcPr>
            <w:tcW w:w="4508" w:type="dxa"/>
            <w:vMerge w:val="restart"/>
          </w:tcPr>
          <w:p w14:paraId="7003DAF0" w14:textId="77777777" w:rsidR="0032595A" w:rsidRPr="00411F72" w:rsidRDefault="0032595A" w:rsidP="006D408B">
            <w:pPr>
              <w:pStyle w:val="ListParagraph"/>
              <w:numPr>
                <w:ilvl w:val="0"/>
                <w:numId w:val="14"/>
              </w:numPr>
              <w:rPr>
                <w:rFonts w:ascii="Arial Unicode MS" w:eastAsia="Arial Unicode MS" w:hAnsi="Arial Unicode MS" w:cs="Arial Unicode MS"/>
              </w:rPr>
            </w:pPr>
            <w:r w:rsidRPr="00411F72">
              <w:rPr>
                <w:rFonts w:ascii="Arial Unicode MS" w:eastAsia="Arial Unicode MS" w:hAnsi="Arial Unicode MS" w:cs="Arial Unicode MS"/>
                <w:b/>
                <w:bCs/>
              </w:rPr>
              <w:t>For Formal Reports made about a Staff Member:</w:t>
            </w:r>
            <w:r w:rsidRPr="00411F72">
              <w:rPr>
                <w:rFonts w:ascii="Arial Unicode MS" w:eastAsia="Arial Unicode MS" w:hAnsi="Arial Unicode MS" w:cs="Arial Unicode MS"/>
              </w:rPr>
              <w:t xml:space="preserve"> in accordance with the Prevention of Gender-based Violence Policy and this Procedure, together with other relevant policies, legislation and agreements, including the People Culture &amp; Integrity Policy and the People and Culture Manual, and the Enterprise Agreement.</w:t>
            </w:r>
          </w:p>
          <w:p w14:paraId="27FA9E15" w14:textId="77777777" w:rsidR="0032595A" w:rsidRPr="00411F72" w:rsidRDefault="0032595A" w:rsidP="0032595A">
            <w:pPr>
              <w:pStyle w:val="ListParagraph"/>
              <w:rPr>
                <w:rFonts w:ascii="Arial Unicode MS" w:eastAsia="Arial Unicode MS" w:hAnsi="Arial Unicode MS" w:cs="Arial Unicode MS"/>
              </w:rPr>
            </w:pPr>
          </w:p>
          <w:p w14:paraId="3518C534" w14:textId="5EF30CD7" w:rsidR="0032595A" w:rsidRPr="00411F72" w:rsidRDefault="0032595A" w:rsidP="006D408B">
            <w:pPr>
              <w:pStyle w:val="ListParagraph"/>
              <w:numPr>
                <w:ilvl w:val="0"/>
                <w:numId w:val="14"/>
              </w:numPr>
              <w:rPr>
                <w:rFonts w:ascii="Arial Unicode MS" w:eastAsia="Arial Unicode MS" w:hAnsi="Arial Unicode MS" w:cs="Arial Unicode MS"/>
              </w:rPr>
            </w:pPr>
            <w:r w:rsidRPr="00411F72">
              <w:rPr>
                <w:rFonts w:ascii="Arial Unicode MS" w:eastAsia="Arial Unicode MS" w:hAnsi="Arial Unicode MS" w:cs="Arial Unicode MS"/>
                <w:b/>
                <w:bCs/>
              </w:rPr>
              <w:t>For Formal Reports about a Student:</w:t>
            </w:r>
            <w:r w:rsidRPr="00411F72">
              <w:rPr>
                <w:rFonts w:ascii="Arial Unicode MS" w:eastAsia="Arial Unicode MS" w:hAnsi="Arial Unicode MS" w:cs="Arial Unicode MS"/>
              </w:rPr>
              <w:t xml:space="preserve"> in accordance with the Prevention of Gender-based Violence Policy and this Procedure, together with the </w:t>
            </w:r>
            <w:r w:rsidRPr="00411F72">
              <w:rPr>
                <w:rFonts w:ascii="Arial Unicode MS" w:eastAsia="Arial Unicode MS" w:hAnsi="Arial Unicode MS" w:cs="Arial Unicode MS"/>
                <w:u w:val="single"/>
              </w:rPr>
              <w:t>Complaints Management Guidelines</w:t>
            </w:r>
            <w:r w:rsidRPr="00411F72">
              <w:rPr>
                <w:rFonts w:ascii="Arial Unicode MS" w:eastAsia="Arial Unicode MS" w:hAnsi="Arial Unicode MS" w:cs="Arial Unicode MS"/>
              </w:rPr>
              <w:t xml:space="preserve"> and the Student </w:t>
            </w:r>
            <w:r w:rsidRPr="00411F72">
              <w:rPr>
                <w:rFonts w:ascii="Arial Unicode MS" w:eastAsia="Arial Unicode MS" w:hAnsi="Arial Unicode MS" w:cs="Arial Unicode MS"/>
                <w:u w:val="single"/>
              </w:rPr>
              <w:t>General Misconduct Regulations 2012</w:t>
            </w:r>
            <w:r w:rsidRPr="00411F72">
              <w:rPr>
                <w:rFonts w:ascii="Arial Unicode MS" w:eastAsia="Arial Unicode MS" w:hAnsi="Arial Unicode MS" w:cs="Arial Unicode MS"/>
              </w:rPr>
              <w:t>.</w:t>
            </w:r>
          </w:p>
        </w:tc>
        <w:tc>
          <w:tcPr>
            <w:tcW w:w="4744" w:type="dxa"/>
          </w:tcPr>
          <w:p w14:paraId="79F4A98E" w14:textId="77777777" w:rsidR="003B5720" w:rsidRPr="003B5720" w:rsidRDefault="003B5720" w:rsidP="003B5720">
            <w:pPr>
              <w:pStyle w:val="ListParagraph"/>
              <w:numPr>
                <w:ilvl w:val="0"/>
                <w:numId w:val="14"/>
              </w:numPr>
              <w:rPr>
                <w:rFonts w:ascii="Arial Unicode MS" w:eastAsia="Arial Unicode MS" w:hAnsi="Arial Unicode MS" w:cs="Arial Unicode MS"/>
              </w:rPr>
            </w:pPr>
            <w:r w:rsidRPr="003B5720">
              <w:rPr>
                <w:rFonts w:ascii="Arial Unicode MS" w:eastAsia="Arial Unicode MS" w:hAnsi="Arial Unicode MS" w:cs="Arial Unicode MS" w:hint="cs"/>
                <w:b/>
                <w:bCs/>
                <w:cs/>
                <w:lang w:bidi="ta-IN"/>
              </w:rPr>
              <w:t>ஒரு பணியாளர் உறுப்பினரைப் பற்றி செய்யப்படும் முறையான அறிக்கைகளுக்கு:</w:t>
            </w:r>
            <w:r w:rsidRPr="003B5720">
              <w:rPr>
                <w:rFonts w:ascii="Arial Unicode MS" w:eastAsia="Arial Unicode MS" w:hAnsi="Arial Unicode MS" w:cs="Arial Unicode MS" w:hint="cs"/>
                <w:cs/>
                <w:lang w:bidi="ta-IN"/>
              </w:rPr>
              <w:t xml:space="preserve"> பாலின அடிப்படையிலான வன்முறைத் தடுப்புக் கொள்கை மற்றும் இந்த நடைமுறையின்படி</w:t>
            </w:r>
            <w:r w:rsidRPr="003B5720">
              <w:rPr>
                <w:rFonts w:ascii="Arial Unicode MS" w:eastAsia="Arial Unicode MS" w:hAnsi="Arial Unicode MS" w:cs="Arial Unicode MS" w:hint="cs"/>
              </w:rPr>
              <w:t xml:space="preserve">, </w:t>
            </w:r>
            <w:r w:rsidRPr="003B5720">
              <w:rPr>
                <w:rFonts w:ascii="Arial Unicode MS" w:eastAsia="Arial Unicode MS" w:hAnsi="Arial Unicode MS" w:cs="Arial Unicode MS" w:hint="cs"/>
                <w:cs/>
                <w:lang w:bidi="ta-IN"/>
              </w:rPr>
              <w:t>மக்கள் கலாச்சாரம் மற்றும் ஒருமைப்பாடு கொள்கை மற்றும் மக்கள் மற்றும் கலாச்சார கையேடு மற்றும் நிறுவன ஒப்பந்தம் உள்ளிட்ட பிற தொடர்புடைய கொள்கைகள்</w:t>
            </w:r>
            <w:r w:rsidRPr="003B5720">
              <w:rPr>
                <w:rFonts w:ascii="Arial Unicode MS" w:eastAsia="Arial Unicode MS" w:hAnsi="Arial Unicode MS" w:cs="Arial Unicode MS" w:hint="cs"/>
              </w:rPr>
              <w:t xml:space="preserve">, </w:t>
            </w:r>
            <w:r w:rsidRPr="003B5720">
              <w:rPr>
                <w:rFonts w:ascii="Arial Unicode MS" w:eastAsia="Arial Unicode MS" w:hAnsi="Arial Unicode MS" w:cs="Arial Unicode MS" w:hint="cs"/>
                <w:cs/>
                <w:lang w:bidi="ta-IN"/>
              </w:rPr>
              <w:t>சட்டம் மற்றும் ஒப்பந்தங்களுடன்.</w:t>
            </w:r>
          </w:p>
          <w:p w14:paraId="3DF6C8F0" w14:textId="02C81FB6" w:rsidR="0032595A" w:rsidRPr="003B5720" w:rsidRDefault="0032595A" w:rsidP="003B5720">
            <w:pPr>
              <w:pStyle w:val="ListParagraph"/>
              <w:rPr>
                <w:rFonts w:ascii="Arial Unicode MS" w:eastAsia="Arial Unicode MS" w:hAnsi="Arial Unicode MS" w:cs="Arial Unicode MS"/>
              </w:rPr>
            </w:pPr>
          </w:p>
        </w:tc>
      </w:tr>
      <w:tr w:rsidR="0032595A" w:rsidRPr="00411F72" w14:paraId="768F28D1" w14:textId="3F876C4A" w:rsidTr="0084326B">
        <w:tc>
          <w:tcPr>
            <w:tcW w:w="4508" w:type="dxa"/>
            <w:vMerge/>
          </w:tcPr>
          <w:p w14:paraId="758B281F" w14:textId="15A181F9" w:rsidR="0032595A" w:rsidRPr="00411F72" w:rsidRDefault="0032595A" w:rsidP="00573737">
            <w:pPr>
              <w:rPr>
                <w:rFonts w:ascii="Arial Unicode MS" w:eastAsia="Arial Unicode MS" w:hAnsi="Arial Unicode MS" w:cs="Arial Unicode MS"/>
                <w:highlight w:val="yellow"/>
              </w:rPr>
            </w:pPr>
          </w:p>
        </w:tc>
        <w:tc>
          <w:tcPr>
            <w:tcW w:w="4744" w:type="dxa"/>
          </w:tcPr>
          <w:p w14:paraId="5A23E0AE" w14:textId="77777777" w:rsidR="003B5720" w:rsidRPr="003B5720" w:rsidRDefault="003B5720" w:rsidP="003B5720">
            <w:pPr>
              <w:pStyle w:val="ListParagraph"/>
              <w:numPr>
                <w:ilvl w:val="0"/>
                <w:numId w:val="14"/>
              </w:numPr>
              <w:rPr>
                <w:rFonts w:ascii="Arial Unicode MS" w:eastAsia="Arial Unicode MS" w:hAnsi="Arial Unicode MS" w:cs="Arial Unicode MS"/>
              </w:rPr>
            </w:pPr>
            <w:r w:rsidRPr="003B5720">
              <w:rPr>
                <w:rFonts w:ascii="Arial Unicode MS" w:eastAsia="Arial Unicode MS" w:hAnsi="Arial Unicode MS" w:cs="Arial Unicode MS" w:hint="cs"/>
                <w:b/>
                <w:bCs/>
                <w:cs/>
                <w:lang w:bidi="ta-IN"/>
              </w:rPr>
              <w:t>ஒரு மாணவரைப் பற்றிய முறையான அறிக்கைகளுக்கு</w:t>
            </w:r>
            <w:r w:rsidRPr="003B5720">
              <w:rPr>
                <w:rFonts w:ascii="Arial Unicode MS" w:eastAsia="Arial Unicode MS" w:hAnsi="Arial Unicode MS" w:cs="Arial Unicode MS" w:hint="cs"/>
                <w:cs/>
                <w:lang w:bidi="ta-IN"/>
              </w:rPr>
              <w:t>:</w:t>
            </w:r>
          </w:p>
          <w:p w14:paraId="449F37D1" w14:textId="77777777" w:rsidR="003B5720" w:rsidRPr="003B5720" w:rsidRDefault="003B5720" w:rsidP="003B5720">
            <w:pPr>
              <w:pStyle w:val="ListParagraph"/>
              <w:rPr>
                <w:rFonts w:ascii="Arial Unicode MS" w:eastAsia="Arial Unicode MS" w:hAnsi="Arial Unicode MS" w:cs="Arial Unicode MS"/>
              </w:rPr>
            </w:pPr>
            <w:r w:rsidRPr="003B5720">
              <w:rPr>
                <w:rFonts w:ascii="Arial Unicode MS" w:eastAsia="Arial Unicode MS" w:hAnsi="Arial Unicode MS" w:cs="Arial Unicode MS" w:hint="cs"/>
                <w:cs/>
                <w:lang w:bidi="ta-IN"/>
              </w:rPr>
              <w:t>பாலின அடிப்படையிலான வன்முறை தடுப்புக் கொள்கை மற்றும் இந்த நடைமுறை</w:t>
            </w:r>
            <w:r w:rsidRPr="003B5720">
              <w:rPr>
                <w:rFonts w:ascii="Arial Unicode MS" w:eastAsia="Arial Unicode MS" w:hAnsi="Arial Unicode MS" w:cs="Arial Unicode MS" w:hint="cs"/>
              </w:rPr>
              <w:t xml:space="preserve">, </w:t>
            </w:r>
            <w:r w:rsidRPr="003B5720">
              <w:rPr>
                <w:rFonts w:ascii="Arial Unicode MS" w:eastAsia="Arial Unicode MS" w:hAnsi="Arial Unicode MS" w:cs="Arial Unicode MS" w:hint="cs"/>
                <w:cs/>
                <w:lang w:bidi="ta-IN"/>
              </w:rPr>
              <w:t>புகார்கள் மேலாண்மை வழிகாட்டுதல்கள் மற்றும் மாணவர் பொது தவறான நடத்தை விதிமுறைகள் 2012 ஆகியவற்றின் படி.</w:t>
            </w:r>
          </w:p>
          <w:p w14:paraId="49522933" w14:textId="77777777" w:rsidR="0032595A" w:rsidRPr="003B5720" w:rsidRDefault="0032595A" w:rsidP="003B5720">
            <w:pPr>
              <w:pStyle w:val="ListParagraph"/>
              <w:rPr>
                <w:rFonts w:ascii="Arial Unicode MS" w:eastAsia="Arial Unicode MS" w:hAnsi="Arial Unicode MS" w:cs="Arial Unicode MS"/>
                <w:highlight w:val="yellow"/>
              </w:rPr>
            </w:pPr>
          </w:p>
        </w:tc>
      </w:tr>
      <w:tr w:rsidR="00573737" w:rsidRPr="00411F72" w14:paraId="2A8E5509" w14:textId="70036CF4" w:rsidTr="0084326B">
        <w:tc>
          <w:tcPr>
            <w:tcW w:w="4508" w:type="dxa"/>
          </w:tcPr>
          <w:p w14:paraId="1FF0A4E4" w14:textId="77777777"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This Procedure will apply to the extent of any inconsistency with other University policies and procedures.</w:t>
            </w:r>
          </w:p>
          <w:p w14:paraId="6DF27659" w14:textId="77777777" w:rsidR="0032595A" w:rsidRPr="00411F72" w:rsidRDefault="0032595A" w:rsidP="0032595A">
            <w:pPr>
              <w:rPr>
                <w:rFonts w:ascii="Arial Unicode MS" w:eastAsia="Arial Unicode MS" w:hAnsi="Arial Unicode MS" w:cs="Arial Unicode MS"/>
              </w:rPr>
            </w:pPr>
          </w:p>
          <w:p w14:paraId="09B32507" w14:textId="77777777"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Where the Respondent is both a Staff Member and a Student, the University will determine the most appropriate process for managing the Formal Report.  Multiple processes may be implemented, where required.</w:t>
            </w:r>
          </w:p>
          <w:p w14:paraId="38A03836" w14:textId="77777777" w:rsidR="0032595A" w:rsidRPr="00411F72" w:rsidRDefault="0032595A" w:rsidP="0032595A">
            <w:pPr>
              <w:rPr>
                <w:rFonts w:ascii="Arial Unicode MS" w:eastAsia="Arial Unicode MS" w:hAnsi="Arial Unicode MS" w:cs="Arial Unicode MS"/>
              </w:rPr>
            </w:pPr>
          </w:p>
          <w:p w14:paraId="75995212" w14:textId="77777777"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The University will investigate all Formal Reports where the Respondent is a Student or Staff Member regardless of the context in which the Gender-based violence occurs.  If the Formal Report has no connection to the University other than the status of the Respondent, the University will consider the safety and wellbeing of students and Staff Members when determining the scope of the investigation.</w:t>
            </w:r>
          </w:p>
          <w:p w14:paraId="15EE704E" w14:textId="77777777" w:rsidR="0032595A" w:rsidRPr="00411F72" w:rsidRDefault="0032595A" w:rsidP="0032595A">
            <w:pPr>
              <w:rPr>
                <w:rFonts w:ascii="Arial Unicode MS" w:eastAsia="Arial Unicode MS" w:hAnsi="Arial Unicode MS" w:cs="Arial Unicode MS"/>
              </w:rPr>
            </w:pPr>
          </w:p>
          <w:p w14:paraId="6D1DC7FE" w14:textId="77572C3C" w:rsidR="00573737"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Following an investigation, the University will take action to ensure a proportionate and safe response to any findings.  This may include:</w:t>
            </w:r>
          </w:p>
        </w:tc>
        <w:tc>
          <w:tcPr>
            <w:tcW w:w="4744" w:type="dxa"/>
          </w:tcPr>
          <w:p w14:paraId="2A5F33C1" w14:textId="77777777" w:rsidR="003B5720" w:rsidRPr="003B5720" w:rsidRDefault="003B5720" w:rsidP="003B5720">
            <w:pPr>
              <w:rPr>
                <w:rFonts w:ascii="Arial Unicode MS" w:eastAsia="Arial Unicode MS" w:hAnsi="Arial Unicode MS" w:cs="Arial Unicode MS"/>
              </w:rPr>
            </w:pPr>
            <w:r w:rsidRPr="003B5720">
              <w:rPr>
                <w:rFonts w:ascii="Arial Unicode MS" w:eastAsia="Arial Unicode MS" w:hAnsi="Arial Unicode MS" w:cs="Arial Unicode MS" w:hint="cs"/>
                <w:cs/>
                <w:lang w:bidi="ta-IN"/>
              </w:rPr>
              <w:t>மற்ற பல்கலைக்கழகக் கொள்கைகள் மற்றும் நடைமுறைகளுடன் ஏதேனும் முரண்பாடு இருந்தால்</w:t>
            </w:r>
            <w:r w:rsidRPr="003B5720">
              <w:rPr>
                <w:rFonts w:ascii="Arial Unicode MS" w:eastAsia="Arial Unicode MS" w:hAnsi="Arial Unicode MS" w:cs="Arial Unicode MS" w:hint="cs"/>
              </w:rPr>
              <w:t xml:space="preserve">, </w:t>
            </w:r>
            <w:r w:rsidRPr="003B5720">
              <w:rPr>
                <w:rFonts w:ascii="Arial Unicode MS" w:eastAsia="Arial Unicode MS" w:hAnsi="Arial Unicode MS" w:cs="Arial Unicode MS" w:hint="cs"/>
                <w:cs/>
                <w:lang w:bidi="ta-IN"/>
              </w:rPr>
              <w:t>இந்த நடைமுறை பொருந்தும்.</w:t>
            </w:r>
          </w:p>
          <w:p w14:paraId="584155B2" w14:textId="77777777" w:rsidR="003B5720" w:rsidRDefault="003B5720" w:rsidP="003B5720">
            <w:pPr>
              <w:rPr>
                <w:rFonts w:ascii="Arial Unicode MS" w:eastAsia="Arial Unicode MS" w:hAnsi="Arial Unicode MS" w:cs="Arial Unicode MS"/>
                <w:lang w:bidi="ta-IN"/>
              </w:rPr>
            </w:pPr>
          </w:p>
          <w:p w14:paraId="09518FC5" w14:textId="49BFA59D" w:rsidR="003B5720" w:rsidRPr="003B5720" w:rsidRDefault="003B5720" w:rsidP="003B5720">
            <w:pPr>
              <w:rPr>
                <w:rFonts w:ascii="Arial Unicode MS" w:eastAsia="Arial Unicode MS" w:hAnsi="Arial Unicode MS" w:cs="Arial Unicode MS"/>
              </w:rPr>
            </w:pPr>
            <w:r w:rsidRPr="003B5720">
              <w:rPr>
                <w:rFonts w:ascii="Arial Unicode MS" w:eastAsia="Arial Unicode MS" w:hAnsi="Arial Unicode MS" w:cs="Arial Unicode MS" w:hint="cs"/>
                <w:cs/>
                <w:lang w:bidi="ta-IN"/>
              </w:rPr>
              <w:t>பிரதிவாதி ஒரு பணியாளர் உறுப்பினராகவும் மாணவராகவும் இருந்தால்</w:t>
            </w:r>
            <w:r w:rsidRPr="003B5720">
              <w:rPr>
                <w:rFonts w:ascii="Arial Unicode MS" w:eastAsia="Arial Unicode MS" w:hAnsi="Arial Unicode MS" w:cs="Arial Unicode MS" w:hint="cs"/>
              </w:rPr>
              <w:t xml:space="preserve">, </w:t>
            </w:r>
            <w:r w:rsidRPr="003B5720">
              <w:rPr>
                <w:rFonts w:ascii="Arial Unicode MS" w:eastAsia="Arial Unicode MS" w:hAnsi="Arial Unicode MS" w:cs="Arial Unicode MS" w:hint="cs"/>
                <w:cs/>
                <w:lang w:bidi="ta-IN"/>
              </w:rPr>
              <w:t>முறையான அறிக்கையை நிர்வகிப்பதற்கான மிகவும் பொருத்தமான செயல்முறையை பல்கலைக்கழகம் தீர்மானிக்கும். தேவைப்படும் இடங்களில் பல செயல்முறைகள் செயல்படுத்தப்படலாம்</w:t>
            </w:r>
          </w:p>
          <w:p w14:paraId="3B3ECF51" w14:textId="77777777" w:rsidR="00573737" w:rsidRDefault="00573737" w:rsidP="00573737">
            <w:pPr>
              <w:rPr>
                <w:rFonts w:ascii="Arial Unicode MS" w:eastAsia="Arial Unicode MS" w:hAnsi="Arial Unicode MS" w:cs="Arial Unicode MS"/>
                <w:highlight w:val="yellow"/>
                <w:lang w:bidi="ta-IN"/>
              </w:rPr>
            </w:pPr>
          </w:p>
          <w:p w14:paraId="5B52ABB6" w14:textId="77777777" w:rsidR="003B5720" w:rsidRDefault="003B5720" w:rsidP="003B5720">
            <w:pPr>
              <w:rPr>
                <w:rFonts w:ascii="Arial Unicode MS" w:eastAsia="Arial Unicode MS" w:hAnsi="Arial Unicode MS" w:cs="Arial Unicode MS"/>
                <w:lang w:bidi="ta-IN"/>
              </w:rPr>
            </w:pPr>
            <w:r w:rsidRPr="003B5720">
              <w:rPr>
                <w:rFonts w:ascii="Arial Unicode MS" w:eastAsia="Arial Unicode MS" w:hAnsi="Arial Unicode MS" w:cs="Arial Unicode MS" w:hint="cs"/>
                <w:cs/>
                <w:lang w:bidi="ta-IN"/>
              </w:rPr>
              <w:t>பாலின அடிப்படையிலான வன்முறை நிகழும் சூழலைப் பொருட்படுத்தாமல்</w:t>
            </w:r>
            <w:r w:rsidRPr="003B5720">
              <w:rPr>
                <w:rFonts w:ascii="Arial Unicode MS" w:eastAsia="Arial Unicode MS" w:hAnsi="Arial Unicode MS" w:cs="Arial Unicode MS" w:hint="cs"/>
                <w:lang w:bidi="ta-IN"/>
              </w:rPr>
              <w:t xml:space="preserve">, </w:t>
            </w:r>
            <w:r w:rsidRPr="003B5720">
              <w:rPr>
                <w:rFonts w:ascii="Arial Unicode MS" w:eastAsia="Arial Unicode MS" w:hAnsi="Arial Unicode MS" w:cs="Arial Unicode MS" w:hint="cs"/>
                <w:cs/>
                <w:lang w:bidi="ta-IN"/>
              </w:rPr>
              <w:t>பிரதிவாதி ஒரு மாணவர் அல்லது பணியாளர் உறுப்பினராக இருக்கும் அனைத்து முறையான அறிக்கைகளையும் பல்கலைக்கழகம் விசாரிக்கும். பிரதிவாதியின் நிலையைத் தவிர</w:t>
            </w:r>
            <w:r w:rsidRPr="003B5720">
              <w:rPr>
                <w:rFonts w:ascii="Arial Unicode MS" w:eastAsia="Arial Unicode MS" w:hAnsi="Arial Unicode MS" w:cs="Arial Unicode MS" w:hint="cs"/>
                <w:lang w:bidi="ta-IN"/>
              </w:rPr>
              <w:t xml:space="preserve">, </w:t>
            </w:r>
            <w:r w:rsidRPr="003B5720">
              <w:rPr>
                <w:rFonts w:ascii="Arial Unicode MS" w:eastAsia="Arial Unicode MS" w:hAnsi="Arial Unicode MS" w:cs="Arial Unicode MS" w:hint="cs"/>
                <w:cs/>
                <w:lang w:bidi="ta-IN"/>
              </w:rPr>
              <w:t>முறையான அறிக்கைக்கு பல்கலைக்கழகத்துடன் எந்த தொடர்பும் இல்லை என்றால்</w:t>
            </w:r>
            <w:r w:rsidRPr="003B5720">
              <w:rPr>
                <w:rFonts w:ascii="Arial Unicode MS" w:eastAsia="Arial Unicode MS" w:hAnsi="Arial Unicode MS" w:cs="Arial Unicode MS" w:hint="cs"/>
                <w:lang w:bidi="ta-IN"/>
              </w:rPr>
              <w:t xml:space="preserve">, </w:t>
            </w:r>
            <w:r w:rsidRPr="003B5720">
              <w:rPr>
                <w:rFonts w:ascii="Arial Unicode MS" w:eastAsia="Arial Unicode MS" w:hAnsi="Arial Unicode MS" w:cs="Arial Unicode MS" w:hint="cs"/>
                <w:cs/>
                <w:lang w:bidi="ta-IN"/>
              </w:rPr>
              <w:t>விசாரணையின் நோக்கத்தை தீர்மானிக்கும்போது மாணவர்கள் மற்றும் பணியாளர் உறுப்பினர்களின் பாதுகாப்பு மற்றும் நல்வாழ்வை பல்கலைக்கழகம் கருத்தில் கொள்ளும்.</w:t>
            </w:r>
          </w:p>
          <w:p w14:paraId="11B302A8" w14:textId="77777777" w:rsidR="003B5720" w:rsidRPr="003B5720" w:rsidRDefault="003B5720" w:rsidP="003B5720">
            <w:pPr>
              <w:rPr>
                <w:rFonts w:ascii="Arial Unicode MS" w:eastAsia="Arial Unicode MS" w:hAnsi="Arial Unicode MS" w:cs="Arial Unicode MS"/>
                <w:lang w:bidi="ta-IN"/>
              </w:rPr>
            </w:pPr>
            <w:r w:rsidRPr="003B5720">
              <w:rPr>
                <w:rFonts w:ascii="Arial Unicode MS" w:eastAsia="Arial Unicode MS" w:hAnsi="Arial Unicode MS" w:cs="Arial Unicode MS" w:hint="cs"/>
                <w:cs/>
                <w:lang w:bidi="ta-IN"/>
              </w:rPr>
              <w:t>விசாரணையைத் தொடர்ந்து</w:t>
            </w:r>
            <w:r w:rsidRPr="003B5720">
              <w:rPr>
                <w:rFonts w:ascii="Arial Unicode MS" w:eastAsia="Arial Unicode MS" w:hAnsi="Arial Unicode MS" w:cs="Arial Unicode MS" w:hint="cs"/>
                <w:lang w:bidi="ta-IN"/>
              </w:rPr>
              <w:t xml:space="preserve">, </w:t>
            </w:r>
            <w:r w:rsidRPr="003B5720">
              <w:rPr>
                <w:rFonts w:ascii="Arial Unicode MS" w:eastAsia="Arial Unicode MS" w:hAnsi="Arial Unicode MS" w:cs="Arial Unicode MS" w:hint="cs"/>
                <w:cs/>
                <w:lang w:bidi="ta-IN"/>
              </w:rPr>
              <w:t>எந்தவொரு கண்டுபிடிப்புகளுக்கும் விகிதாசார மற்றும் பாதுகாப்பான பதிலை உறுதி செய்ய பல்கலைக்கழகம் நடவடிக்கை எடுக்கும். இதில் பின்வருவன அடங்கும்:</w:t>
            </w:r>
          </w:p>
          <w:p w14:paraId="465C8885" w14:textId="77777777" w:rsidR="003B5720" w:rsidRPr="003B5720" w:rsidRDefault="003B5720" w:rsidP="003B5720">
            <w:pPr>
              <w:rPr>
                <w:rFonts w:ascii="Arial Unicode MS" w:eastAsia="Arial Unicode MS" w:hAnsi="Arial Unicode MS" w:cs="Arial Unicode MS"/>
                <w:lang w:bidi="ta-IN"/>
              </w:rPr>
            </w:pPr>
          </w:p>
          <w:p w14:paraId="4E77CE44" w14:textId="77777777" w:rsidR="003B5720" w:rsidRPr="00411F72" w:rsidRDefault="003B5720" w:rsidP="00573737">
            <w:pPr>
              <w:rPr>
                <w:rFonts w:ascii="Arial Unicode MS" w:eastAsia="Arial Unicode MS" w:hAnsi="Arial Unicode MS" w:cs="Arial Unicode MS"/>
                <w:highlight w:val="yellow"/>
                <w:lang w:bidi="ta-IN"/>
              </w:rPr>
            </w:pPr>
          </w:p>
        </w:tc>
      </w:tr>
      <w:tr w:rsidR="00573737" w:rsidRPr="00411F72" w14:paraId="6F84BEEF" w14:textId="6530E9D5" w:rsidTr="0084326B">
        <w:tc>
          <w:tcPr>
            <w:tcW w:w="4508" w:type="dxa"/>
          </w:tcPr>
          <w:p w14:paraId="640B3B51" w14:textId="77777777" w:rsidR="0032595A" w:rsidRPr="00411F72" w:rsidRDefault="0032595A" w:rsidP="006D408B">
            <w:pPr>
              <w:pStyle w:val="ListParagraph"/>
              <w:numPr>
                <w:ilvl w:val="0"/>
                <w:numId w:val="15"/>
              </w:numPr>
              <w:rPr>
                <w:rFonts w:ascii="Arial Unicode MS" w:eastAsia="Arial Unicode MS" w:hAnsi="Arial Unicode MS" w:cs="Arial Unicode MS"/>
              </w:rPr>
            </w:pPr>
            <w:r w:rsidRPr="00411F72">
              <w:rPr>
                <w:rFonts w:ascii="Arial Unicode MS" w:eastAsia="Arial Unicode MS" w:hAnsi="Arial Unicode MS" w:cs="Arial Unicode MS"/>
              </w:rPr>
              <w:t>a resolution that is implemented with the agreement of the Discloser and Respondent;</w:t>
            </w:r>
          </w:p>
          <w:p w14:paraId="1DEF8A04" w14:textId="77777777" w:rsidR="0032595A" w:rsidRPr="00411F72" w:rsidRDefault="0032595A" w:rsidP="006D408B">
            <w:pPr>
              <w:pStyle w:val="ListParagraph"/>
              <w:numPr>
                <w:ilvl w:val="0"/>
                <w:numId w:val="15"/>
              </w:numPr>
              <w:rPr>
                <w:rFonts w:ascii="Arial Unicode MS" w:eastAsia="Arial Unicode MS" w:hAnsi="Arial Unicode MS" w:cs="Arial Unicode MS"/>
              </w:rPr>
            </w:pPr>
            <w:r w:rsidRPr="00411F72">
              <w:rPr>
                <w:rFonts w:ascii="Arial Unicode MS" w:eastAsia="Arial Unicode MS" w:hAnsi="Arial Unicode MS" w:cs="Arial Unicode MS"/>
              </w:rPr>
              <w:t>the implementation of safety measures without progressing to a disciplinary process;</w:t>
            </w:r>
          </w:p>
          <w:p w14:paraId="098E6B09" w14:textId="77777777" w:rsidR="0032595A" w:rsidRPr="00411F72" w:rsidRDefault="0032595A" w:rsidP="006D408B">
            <w:pPr>
              <w:pStyle w:val="ListParagraph"/>
              <w:numPr>
                <w:ilvl w:val="0"/>
                <w:numId w:val="15"/>
              </w:numPr>
              <w:rPr>
                <w:rFonts w:ascii="Arial Unicode MS" w:eastAsia="Arial Unicode MS" w:hAnsi="Arial Unicode MS" w:cs="Arial Unicode MS"/>
              </w:rPr>
            </w:pPr>
            <w:r w:rsidRPr="00411F72">
              <w:rPr>
                <w:rFonts w:ascii="Arial Unicode MS" w:eastAsia="Arial Unicode MS" w:hAnsi="Arial Unicode MS" w:cs="Arial Unicode MS"/>
              </w:rPr>
              <w:t>a decision to progress to a disciplinary process; and/or</w:t>
            </w:r>
          </w:p>
          <w:p w14:paraId="3160F431" w14:textId="37ACF8DC" w:rsidR="00573737" w:rsidRPr="00411F72" w:rsidRDefault="0032595A" w:rsidP="006D408B">
            <w:pPr>
              <w:pStyle w:val="ListParagraph"/>
              <w:numPr>
                <w:ilvl w:val="0"/>
                <w:numId w:val="15"/>
              </w:numPr>
              <w:rPr>
                <w:rFonts w:ascii="Arial Unicode MS" w:eastAsia="Arial Unicode MS" w:hAnsi="Arial Unicode MS" w:cs="Arial Unicode MS"/>
              </w:rPr>
            </w:pPr>
            <w:r w:rsidRPr="00411F72">
              <w:rPr>
                <w:rFonts w:ascii="Arial Unicode MS" w:eastAsia="Arial Unicode MS" w:hAnsi="Arial Unicode MS" w:cs="Arial Unicode MS"/>
              </w:rPr>
              <w:t>referral of the matter to an Authorised Officer to determine an appropriate outcome (which may include consultation with Safer Community).</w:t>
            </w:r>
          </w:p>
        </w:tc>
        <w:tc>
          <w:tcPr>
            <w:tcW w:w="4744" w:type="dxa"/>
          </w:tcPr>
          <w:p w14:paraId="410DB4DC" w14:textId="77777777" w:rsidR="003B5720" w:rsidRPr="003B5720" w:rsidRDefault="003B5720" w:rsidP="003B5720">
            <w:pPr>
              <w:pStyle w:val="ListParagraph"/>
              <w:numPr>
                <w:ilvl w:val="0"/>
                <w:numId w:val="15"/>
              </w:numPr>
              <w:rPr>
                <w:rFonts w:ascii="Arial Unicode MS" w:eastAsia="Arial Unicode MS" w:hAnsi="Arial Unicode MS" w:cs="Arial Unicode MS"/>
              </w:rPr>
            </w:pPr>
            <w:r w:rsidRPr="003B5720">
              <w:rPr>
                <w:rFonts w:ascii="Arial Unicode MS" w:eastAsia="Arial Unicode MS" w:hAnsi="Arial Unicode MS" w:cs="Arial Unicode MS" w:hint="cs"/>
                <w:cs/>
                <w:lang w:bidi="ta-IN"/>
              </w:rPr>
              <w:t>வெளிப்படுத்துபவர் மற்றும் பிரதிவாதியின் ஒப்புதலுடன் செயல்படுத்தப்படும் ஒரு தீர்மானம்</w:t>
            </w:r>
            <w:r w:rsidRPr="003B5720">
              <w:rPr>
                <w:rFonts w:ascii="Arial Unicode MS" w:eastAsia="Arial Unicode MS" w:hAnsi="Arial Unicode MS" w:cs="Arial Unicode MS" w:hint="cs"/>
              </w:rPr>
              <w:t>;</w:t>
            </w:r>
          </w:p>
          <w:p w14:paraId="0004C16B" w14:textId="77777777" w:rsidR="003B5720" w:rsidRPr="003B5720" w:rsidRDefault="003B5720" w:rsidP="003B5720">
            <w:pPr>
              <w:pStyle w:val="ListParagraph"/>
              <w:numPr>
                <w:ilvl w:val="0"/>
                <w:numId w:val="15"/>
              </w:numPr>
              <w:rPr>
                <w:rFonts w:ascii="Arial Unicode MS" w:eastAsia="Arial Unicode MS" w:hAnsi="Arial Unicode MS" w:cs="Arial Unicode MS"/>
              </w:rPr>
            </w:pPr>
            <w:r w:rsidRPr="003B5720">
              <w:rPr>
                <w:rFonts w:ascii="Arial Unicode MS" w:eastAsia="Arial Unicode MS" w:hAnsi="Arial Unicode MS" w:cs="Arial Unicode MS" w:hint="cs"/>
                <w:cs/>
                <w:lang w:bidi="ta-IN"/>
              </w:rPr>
              <w:t>ஒழுங்கு நடவடிக்கைக்கு முன்னேறாமல் பாதுகாப்பு நடவடிக்கைகளை செயல்படுத்துதல்</w:t>
            </w:r>
            <w:r w:rsidRPr="003B5720">
              <w:rPr>
                <w:rFonts w:ascii="Arial Unicode MS" w:eastAsia="Arial Unicode MS" w:hAnsi="Arial Unicode MS" w:cs="Arial Unicode MS" w:hint="cs"/>
              </w:rPr>
              <w:t>;</w:t>
            </w:r>
          </w:p>
          <w:p w14:paraId="7039B93E" w14:textId="77777777" w:rsidR="003B5720" w:rsidRPr="003B5720" w:rsidRDefault="003B5720" w:rsidP="003B5720">
            <w:pPr>
              <w:pStyle w:val="ListParagraph"/>
              <w:numPr>
                <w:ilvl w:val="0"/>
                <w:numId w:val="15"/>
              </w:numPr>
              <w:rPr>
                <w:rFonts w:ascii="Arial Unicode MS" w:eastAsia="Arial Unicode MS" w:hAnsi="Arial Unicode MS" w:cs="Arial Unicode MS"/>
              </w:rPr>
            </w:pPr>
            <w:r w:rsidRPr="003B5720">
              <w:rPr>
                <w:rFonts w:ascii="Arial Unicode MS" w:eastAsia="Arial Unicode MS" w:hAnsi="Arial Unicode MS" w:cs="Arial Unicode MS" w:hint="cs"/>
                <w:cs/>
                <w:lang w:bidi="ta-IN"/>
              </w:rPr>
              <w:t>ஒரு ஒழுங்கு நடவடிக்கைக்கு முன்னேறுவதற்கான முடிவு</w:t>
            </w:r>
            <w:r w:rsidRPr="003B5720">
              <w:rPr>
                <w:rFonts w:ascii="Arial Unicode MS" w:eastAsia="Arial Unicode MS" w:hAnsi="Arial Unicode MS" w:cs="Arial Unicode MS" w:hint="cs"/>
              </w:rPr>
              <w:t xml:space="preserve">; </w:t>
            </w:r>
            <w:r w:rsidRPr="003B5720">
              <w:rPr>
                <w:rFonts w:ascii="Arial Unicode MS" w:eastAsia="Arial Unicode MS" w:hAnsi="Arial Unicode MS" w:cs="Arial Unicode MS" w:hint="cs"/>
                <w:cs/>
                <w:lang w:bidi="ta-IN"/>
              </w:rPr>
              <w:t>மற்றும்/அல்லது</w:t>
            </w:r>
          </w:p>
          <w:p w14:paraId="582B451B" w14:textId="77777777" w:rsidR="009C403D" w:rsidRPr="009C403D" w:rsidRDefault="009C403D" w:rsidP="009C403D">
            <w:pPr>
              <w:pStyle w:val="ListParagraph"/>
              <w:numPr>
                <w:ilvl w:val="0"/>
                <w:numId w:val="15"/>
              </w:numPr>
              <w:rPr>
                <w:rFonts w:ascii="Arial Unicode MS" w:eastAsia="Arial Unicode MS" w:hAnsi="Arial Unicode MS" w:cs="Arial Unicode MS"/>
              </w:rPr>
            </w:pPr>
            <w:r w:rsidRPr="009C403D">
              <w:rPr>
                <w:rFonts w:ascii="Arial Unicode MS" w:eastAsia="Arial Unicode MS" w:hAnsi="Arial Unicode MS" w:cs="Arial Unicode MS" w:hint="cs"/>
                <w:cs/>
                <w:lang w:bidi="ta-IN"/>
              </w:rPr>
              <w:t>பொருத்தமான முடிவைத் தீர்மானிக்க அங்கீகரிக்கப்பட்ட அதிகாரியிடம் விஷயத்தைப் பரிந்துரைத்தல் (இதில் பாதுகாப்பான சமூகத்துடன் கலந்தாலோசிப்பதும் அடங்கும்).</w:t>
            </w:r>
          </w:p>
          <w:p w14:paraId="20877622" w14:textId="0856767E" w:rsidR="00573737" w:rsidRPr="003B5720" w:rsidRDefault="00573737" w:rsidP="009C403D">
            <w:pPr>
              <w:pStyle w:val="ListParagraph"/>
              <w:rPr>
                <w:rFonts w:ascii="Arial Unicode MS" w:eastAsia="Arial Unicode MS" w:hAnsi="Arial Unicode MS" w:cs="Arial Unicode MS"/>
                <w:highlight w:val="yellow"/>
              </w:rPr>
            </w:pPr>
          </w:p>
        </w:tc>
      </w:tr>
      <w:tr w:rsidR="00573737" w:rsidRPr="00411F72" w14:paraId="0ADF09D9" w14:textId="07CBC375" w:rsidTr="0084326B">
        <w:tc>
          <w:tcPr>
            <w:tcW w:w="4508" w:type="dxa"/>
          </w:tcPr>
          <w:p w14:paraId="529DCD6F" w14:textId="2F73442B" w:rsidR="00573737" w:rsidRPr="00411F72" w:rsidRDefault="0032595A" w:rsidP="00573737">
            <w:pPr>
              <w:rPr>
                <w:rFonts w:ascii="Arial Unicode MS" w:eastAsia="Arial Unicode MS" w:hAnsi="Arial Unicode MS" w:cs="Arial Unicode MS"/>
                <w:highlight w:val="yellow"/>
              </w:rPr>
            </w:pPr>
            <w:r w:rsidRPr="00411F72">
              <w:rPr>
                <w:rFonts w:ascii="Arial Unicode MS" w:eastAsia="Arial Unicode MS" w:hAnsi="Arial Unicode MS" w:cs="Arial Unicode MS"/>
              </w:rPr>
              <w:t>Formal Reports (including any disciplinary processes) will be finalised within 45 business days from Disclosure, however the time for finalisation can be extended (either prospectively or retrospectively) where required by the Vice-Chancellor, including for one of the following reasons:</w:t>
            </w:r>
          </w:p>
        </w:tc>
        <w:tc>
          <w:tcPr>
            <w:tcW w:w="4744" w:type="dxa"/>
          </w:tcPr>
          <w:p w14:paraId="41A30880" w14:textId="77777777" w:rsidR="009C403D" w:rsidRPr="009C403D" w:rsidRDefault="009C403D" w:rsidP="009C403D">
            <w:pPr>
              <w:rPr>
                <w:rFonts w:ascii="Arial Unicode MS" w:eastAsia="Arial Unicode MS" w:hAnsi="Arial Unicode MS" w:cs="Arial Unicode MS"/>
              </w:rPr>
            </w:pPr>
            <w:r w:rsidRPr="009C403D">
              <w:rPr>
                <w:rFonts w:ascii="Arial Unicode MS" w:eastAsia="Arial Unicode MS" w:hAnsi="Arial Unicode MS" w:cs="Arial Unicode MS" w:hint="cs"/>
                <w:cs/>
                <w:lang w:bidi="ta-IN"/>
              </w:rPr>
              <w:t>முறையான அறிக்கைகள் (ஏதேனும் ஒழுங்குமுறை செயல்முறைகள் உட்பட) வெளிப்படுத்தப்பட்டதிலிருந்து 45 வேலை நாட்களுக்குள் இறுதி செய்யப்படும்</w:t>
            </w:r>
            <w:r w:rsidRPr="009C403D">
              <w:rPr>
                <w:rFonts w:ascii="Arial Unicode MS" w:eastAsia="Arial Unicode MS" w:hAnsi="Arial Unicode MS" w:cs="Arial Unicode MS" w:hint="cs"/>
              </w:rPr>
              <w:t xml:space="preserve">, </w:t>
            </w:r>
            <w:r w:rsidRPr="009C403D">
              <w:rPr>
                <w:rFonts w:ascii="Arial Unicode MS" w:eastAsia="Arial Unicode MS" w:hAnsi="Arial Unicode MS" w:cs="Arial Unicode MS" w:hint="cs"/>
                <w:cs/>
                <w:lang w:bidi="ta-IN"/>
              </w:rPr>
              <w:t>இருப்பினும்</w:t>
            </w:r>
            <w:r w:rsidRPr="009C403D">
              <w:rPr>
                <w:rFonts w:ascii="Arial Unicode MS" w:eastAsia="Arial Unicode MS" w:hAnsi="Arial Unicode MS" w:cs="Arial Unicode MS" w:hint="cs"/>
              </w:rPr>
              <w:t xml:space="preserve">, </w:t>
            </w:r>
            <w:r w:rsidRPr="009C403D">
              <w:rPr>
                <w:rFonts w:ascii="Arial Unicode MS" w:eastAsia="Arial Unicode MS" w:hAnsi="Arial Unicode MS" w:cs="Arial Unicode MS" w:hint="cs"/>
                <w:cs/>
                <w:lang w:bidi="ta-IN"/>
              </w:rPr>
              <w:t>துணைவேந்தரால் தேவைப்படும் இடங்களில்</w:t>
            </w:r>
            <w:r w:rsidRPr="009C403D">
              <w:rPr>
                <w:rFonts w:ascii="Arial Unicode MS" w:eastAsia="Arial Unicode MS" w:hAnsi="Arial Unicode MS" w:cs="Arial Unicode MS" w:hint="cs"/>
              </w:rPr>
              <w:t xml:space="preserve">, </w:t>
            </w:r>
            <w:r w:rsidRPr="009C403D">
              <w:rPr>
                <w:rFonts w:ascii="Arial Unicode MS" w:eastAsia="Arial Unicode MS" w:hAnsi="Arial Unicode MS" w:cs="Arial Unicode MS" w:hint="cs"/>
                <w:cs/>
                <w:lang w:bidi="ta-IN"/>
              </w:rPr>
              <w:t>இறுதி செய்வதற்கான நேரத்தை (முன்னோக்கி அல்லது பின்னோக்கி) நீட்டிக்க முடியும்</w:t>
            </w:r>
            <w:r w:rsidRPr="009C403D">
              <w:rPr>
                <w:rFonts w:ascii="Arial Unicode MS" w:eastAsia="Arial Unicode MS" w:hAnsi="Arial Unicode MS" w:cs="Arial Unicode MS" w:hint="cs"/>
              </w:rPr>
              <w:t xml:space="preserve">, </w:t>
            </w:r>
            <w:r w:rsidRPr="009C403D">
              <w:rPr>
                <w:rFonts w:ascii="Arial Unicode MS" w:eastAsia="Arial Unicode MS" w:hAnsi="Arial Unicode MS" w:cs="Arial Unicode MS" w:hint="cs"/>
                <w:cs/>
                <w:lang w:bidi="ta-IN"/>
              </w:rPr>
              <w:t>இதில் பின்வரும் காரணங்களில் ஒன்று அடங்கும்:</w:t>
            </w:r>
          </w:p>
          <w:p w14:paraId="2F160F76" w14:textId="77777777" w:rsidR="00573737" w:rsidRPr="009C403D" w:rsidRDefault="00573737" w:rsidP="00573737">
            <w:pPr>
              <w:rPr>
                <w:rFonts w:ascii="Arial Unicode MS" w:eastAsia="Arial Unicode MS" w:hAnsi="Arial Unicode MS" w:cs="Arial Unicode MS"/>
              </w:rPr>
            </w:pPr>
          </w:p>
        </w:tc>
      </w:tr>
      <w:tr w:rsidR="00573737" w:rsidRPr="00411F72" w14:paraId="1A2336AD" w14:textId="7C5BDEEE" w:rsidTr="0084326B">
        <w:tc>
          <w:tcPr>
            <w:tcW w:w="4508" w:type="dxa"/>
          </w:tcPr>
          <w:p w14:paraId="55AA1EE8" w14:textId="77777777" w:rsidR="0032595A" w:rsidRPr="00411F72" w:rsidRDefault="0032595A" w:rsidP="006D408B">
            <w:pPr>
              <w:pStyle w:val="ListParagraph"/>
              <w:numPr>
                <w:ilvl w:val="0"/>
                <w:numId w:val="16"/>
              </w:numPr>
              <w:rPr>
                <w:rFonts w:ascii="Arial Unicode MS" w:eastAsia="Arial Unicode MS" w:hAnsi="Arial Unicode MS" w:cs="Arial Unicode MS"/>
              </w:rPr>
            </w:pPr>
            <w:r w:rsidRPr="00411F72">
              <w:rPr>
                <w:rFonts w:ascii="Arial Unicode MS" w:eastAsia="Arial Unicode MS" w:hAnsi="Arial Unicode MS" w:cs="Arial Unicode MS"/>
              </w:rPr>
              <w:t>the conduct the subject of the Disclosure or Formal Report is also the subject of a court process;</w:t>
            </w:r>
          </w:p>
          <w:p w14:paraId="7A708B4F" w14:textId="77777777" w:rsidR="0032595A" w:rsidRPr="00411F72" w:rsidRDefault="0032595A" w:rsidP="006D408B">
            <w:pPr>
              <w:pStyle w:val="ListParagraph"/>
              <w:numPr>
                <w:ilvl w:val="0"/>
                <w:numId w:val="16"/>
              </w:numPr>
              <w:rPr>
                <w:rFonts w:ascii="Arial Unicode MS" w:eastAsia="Arial Unicode MS" w:hAnsi="Arial Unicode MS" w:cs="Arial Unicode MS"/>
              </w:rPr>
            </w:pPr>
            <w:r w:rsidRPr="00411F72">
              <w:rPr>
                <w:rFonts w:ascii="Arial Unicode MS" w:eastAsia="Arial Unicode MS" w:hAnsi="Arial Unicode MS" w:cs="Arial Unicode MS"/>
              </w:rPr>
              <w:t>to afford the Discloser and Respondent procedural fairness;</w:t>
            </w:r>
          </w:p>
          <w:p w14:paraId="4A9D5E85" w14:textId="77777777" w:rsidR="0032595A" w:rsidRPr="00411F72" w:rsidRDefault="0032595A" w:rsidP="006D408B">
            <w:pPr>
              <w:pStyle w:val="ListParagraph"/>
              <w:numPr>
                <w:ilvl w:val="0"/>
                <w:numId w:val="16"/>
              </w:numPr>
              <w:rPr>
                <w:rFonts w:ascii="Arial Unicode MS" w:eastAsia="Arial Unicode MS" w:hAnsi="Arial Unicode MS" w:cs="Arial Unicode MS"/>
              </w:rPr>
            </w:pPr>
            <w:r w:rsidRPr="00411F72">
              <w:rPr>
                <w:rFonts w:ascii="Arial Unicode MS" w:eastAsia="Arial Unicode MS" w:hAnsi="Arial Unicode MS" w:cs="Arial Unicode MS"/>
              </w:rPr>
              <w:t>to allow the University sufficient time to investigate, consider the relevant material and make a decision, or obtain legal advice;</w:t>
            </w:r>
          </w:p>
          <w:p w14:paraId="123FE1DF" w14:textId="77777777" w:rsidR="0032595A" w:rsidRPr="00411F72" w:rsidRDefault="0032595A" w:rsidP="006D408B">
            <w:pPr>
              <w:pStyle w:val="ListParagraph"/>
              <w:numPr>
                <w:ilvl w:val="0"/>
                <w:numId w:val="16"/>
              </w:numPr>
              <w:rPr>
                <w:rFonts w:ascii="Arial Unicode MS" w:eastAsia="Arial Unicode MS" w:hAnsi="Arial Unicode MS" w:cs="Arial Unicode MS"/>
              </w:rPr>
            </w:pPr>
            <w:r w:rsidRPr="00411F72">
              <w:rPr>
                <w:rFonts w:ascii="Arial Unicode MS" w:eastAsia="Arial Unicode MS" w:hAnsi="Arial Unicode MS" w:cs="Arial Unicode MS"/>
              </w:rPr>
              <w:t>where necessary for the health, safety or wellbeing of participants, including where required to ensure the process is trauma-informed; or</w:t>
            </w:r>
          </w:p>
          <w:p w14:paraId="29897A3D" w14:textId="6BA8A625" w:rsidR="00573737" w:rsidRPr="00411F72" w:rsidRDefault="0032595A" w:rsidP="006D408B">
            <w:pPr>
              <w:pStyle w:val="ListParagraph"/>
              <w:numPr>
                <w:ilvl w:val="0"/>
                <w:numId w:val="16"/>
              </w:numPr>
              <w:rPr>
                <w:rFonts w:ascii="Arial Unicode MS" w:eastAsia="Arial Unicode MS" w:hAnsi="Arial Unicode MS" w:cs="Arial Unicode MS"/>
              </w:rPr>
            </w:pPr>
            <w:r w:rsidRPr="00411F72">
              <w:rPr>
                <w:rFonts w:ascii="Arial Unicode MS" w:eastAsia="Arial Unicode MS" w:hAnsi="Arial Unicode MS" w:cs="Arial Unicode MS"/>
              </w:rPr>
              <w:t>to comply with an industrial instrument such as the Enterprise Agreement.</w:t>
            </w:r>
          </w:p>
        </w:tc>
        <w:tc>
          <w:tcPr>
            <w:tcW w:w="4744" w:type="dxa"/>
          </w:tcPr>
          <w:p w14:paraId="2C9E59D9" w14:textId="77777777" w:rsidR="009C403D" w:rsidRPr="009C403D" w:rsidRDefault="009C403D" w:rsidP="009C403D">
            <w:pPr>
              <w:pStyle w:val="ListParagraph"/>
              <w:numPr>
                <w:ilvl w:val="0"/>
                <w:numId w:val="16"/>
              </w:numPr>
              <w:rPr>
                <w:rFonts w:ascii="Arial Unicode MS" w:eastAsia="Arial Unicode MS" w:hAnsi="Arial Unicode MS" w:cs="Arial Unicode MS"/>
              </w:rPr>
            </w:pPr>
            <w:r w:rsidRPr="009C403D">
              <w:rPr>
                <w:rFonts w:ascii="Arial Unicode MS" w:eastAsia="Arial Unicode MS" w:hAnsi="Arial Unicode MS" w:cs="Arial Unicode MS" w:hint="cs"/>
                <w:cs/>
                <w:lang w:bidi="ta-IN"/>
              </w:rPr>
              <w:t>வெளிப்படுத்தல் அல்லது முறையான அறிக்கையின் பொருளின் நடத்தை நீதிமன்ற செயல்முறையின் பொருளாகும்</w:t>
            </w:r>
            <w:r w:rsidRPr="009C403D">
              <w:rPr>
                <w:rFonts w:ascii="Arial Unicode MS" w:eastAsia="Arial Unicode MS" w:hAnsi="Arial Unicode MS" w:cs="Arial Unicode MS" w:hint="cs"/>
              </w:rPr>
              <w:t>;</w:t>
            </w:r>
          </w:p>
          <w:p w14:paraId="49F78829" w14:textId="77777777" w:rsidR="009C403D" w:rsidRPr="009C403D" w:rsidRDefault="009C403D" w:rsidP="009C403D">
            <w:pPr>
              <w:pStyle w:val="ListParagraph"/>
              <w:numPr>
                <w:ilvl w:val="0"/>
                <w:numId w:val="16"/>
              </w:numPr>
              <w:rPr>
                <w:rFonts w:ascii="Arial Unicode MS" w:eastAsia="Arial Unicode MS" w:hAnsi="Arial Unicode MS" w:cs="Arial Unicode MS"/>
              </w:rPr>
            </w:pPr>
            <w:r w:rsidRPr="009C403D">
              <w:rPr>
                <w:rFonts w:ascii="Arial Unicode MS" w:eastAsia="Arial Unicode MS" w:hAnsi="Arial Unicode MS" w:cs="Arial Unicode MS" w:hint="cs"/>
                <w:cs/>
                <w:lang w:bidi="ta-IN"/>
              </w:rPr>
              <w:t>வெளிப்படுத்துபவர் மற்றும் பிரதிவாதிக்கு நடைமுறை நியாயத்தை வழங்குதல்</w:t>
            </w:r>
            <w:r w:rsidRPr="009C403D">
              <w:rPr>
                <w:rFonts w:ascii="Arial Unicode MS" w:eastAsia="Arial Unicode MS" w:hAnsi="Arial Unicode MS" w:cs="Arial Unicode MS" w:hint="cs"/>
              </w:rPr>
              <w:t>;</w:t>
            </w:r>
          </w:p>
          <w:p w14:paraId="0D4AC91C" w14:textId="77777777" w:rsidR="009C403D" w:rsidRPr="009C403D" w:rsidRDefault="009C403D" w:rsidP="009C403D">
            <w:pPr>
              <w:pStyle w:val="ListParagraph"/>
              <w:numPr>
                <w:ilvl w:val="0"/>
                <w:numId w:val="16"/>
              </w:numPr>
              <w:rPr>
                <w:rFonts w:ascii="Arial Unicode MS" w:eastAsia="Arial Unicode MS" w:hAnsi="Arial Unicode MS" w:cs="Arial Unicode MS"/>
              </w:rPr>
            </w:pPr>
            <w:r w:rsidRPr="009C403D">
              <w:rPr>
                <w:rFonts w:ascii="Arial Unicode MS" w:eastAsia="Arial Unicode MS" w:hAnsi="Arial Unicode MS" w:cs="Arial Unicode MS" w:hint="cs"/>
                <w:cs/>
                <w:lang w:bidi="ta-IN"/>
              </w:rPr>
              <w:t>பல்கலைக்கழகம் விசாரணை செய்ய</w:t>
            </w:r>
            <w:r w:rsidRPr="009C403D">
              <w:rPr>
                <w:rFonts w:ascii="Arial Unicode MS" w:eastAsia="Arial Unicode MS" w:hAnsi="Arial Unicode MS" w:cs="Arial Unicode MS" w:hint="cs"/>
              </w:rPr>
              <w:t xml:space="preserve">, </w:t>
            </w:r>
            <w:r w:rsidRPr="009C403D">
              <w:rPr>
                <w:rFonts w:ascii="Arial Unicode MS" w:eastAsia="Arial Unicode MS" w:hAnsi="Arial Unicode MS" w:cs="Arial Unicode MS" w:hint="cs"/>
                <w:cs/>
                <w:lang w:bidi="ta-IN"/>
              </w:rPr>
              <w:t>தொடர்புடைய விஷயங்களை பரிசீலித்து முடிவெடுக்க அல்லது சட்ட ஆலோசனையைப் பெற போதுமான நேரத்தை அனுமதிக்க</w:t>
            </w:r>
            <w:r w:rsidRPr="009C403D">
              <w:rPr>
                <w:rFonts w:ascii="Arial Unicode MS" w:eastAsia="Arial Unicode MS" w:hAnsi="Arial Unicode MS" w:cs="Arial Unicode MS" w:hint="cs"/>
              </w:rPr>
              <w:t>;</w:t>
            </w:r>
          </w:p>
          <w:p w14:paraId="2D80E3DF" w14:textId="77777777" w:rsidR="009C403D" w:rsidRPr="009C403D" w:rsidRDefault="009C403D" w:rsidP="009C403D">
            <w:pPr>
              <w:pStyle w:val="ListParagraph"/>
              <w:numPr>
                <w:ilvl w:val="0"/>
                <w:numId w:val="16"/>
              </w:numPr>
              <w:rPr>
                <w:rFonts w:ascii="Arial Unicode MS" w:eastAsia="Arial Unicode MS" w:hAnsi="Arial Unicode MS" w:cs="Arial Unicode MS"/>
              </w:rPr>
            </w:pPr>
            <w:r w:rsidRPr="009C403D">
              <w:rPr>
                <w:rFonts w:ascii="Arial Unicode MS" w:eastAsia="Arial Unicode MS" w:hAnsi="Arial Unicode MS" w:cs="Arial Unicode MS" w:hint="cs"/>
                <w:cs/>
                <w:lang w:bidi="ta-IN"/>
              </w:rPr>
              <w:t>பங்கேற்பாளர்களின் உடல்நலம்</w:t>
            </w:r>
            <w:r w:rsidRPr="009C403D">
              <w:rPr>
                <w:rFonts w:ascii="Arial Unicode MS" w:eastAsia="Arial Unicode MS" w:hAnsi="Arial Unicode MS" w:cs="Arial Unicode MS" w:hint="cs"/>
              </w:rPr>
              <w:t xml:space="preserve">, </w:t>
            </w:r>
            <w:r w:rsidRPr="009C403D">
              <w:rPr>
                <w:rFonts w:ascii="Arial Unicode MS" w:eastAsia="Arial Unicode MS" w:hAnsi="Arial Unicode MS" w:cs="Arial Unicode MS" w:hint="cs"/>
                <w:cs/>
                <w:lang w:bidi="ta-IN"/>
              </w:rPr>
              <w:t>பாதுகாப்பு அல்லது நல்வாழ்வுக்கு அவசியமான இடங்களில்</w:t>
            </w:r>
            <w:r w:rsidRPr="009C403D">
              <w:rPr>
                <w:rFonts w:ascii="Arial Unicode MS" w:eastAsia="Arial Unicode MS" w:hAnsi="Arial Unicode MS" w:cs="Arial Unicode MS" w:hint="cs"/>
              </w:rPr>
              <w:t xml:space="preserve">, </w:t>
            </w:r>
            <w:r w:rsidRPr="009C403D">
              <w:rPr>
                <w:rFonts w:ascii="Arial Unicode MS" w:eastAsia="Arial Unicode MS" w:hAnsi="Arial Unicode MS" w:cs="Arial Unicode MS" w:hint="cs"/>
                <w:cs/>
                <w:lang w:bidi="ta-IN"/>
              </w:rPr>
              <w:t>செயல்முறை அதிர்ச்சி-தகவல் என்பதை உறுதிப்படுத்த வேண்டிய இடங்களில் உட்பட</w:t>
            </w:r>
            <w:r w:rsidRPr="009C403D">
              <w:rPr>
                <w:rFonts w:ascii="Arial Unicode MS" w:eastAsia="Arial Unicode MS" w:hAnsi="Arial Unicode MS" w:cs="Arial Unicode MS" w:hint="cs"/>
              </w:rPr>
              <w:t xml:space="preserve">; </w:t>
            </w:r>
            <w:r w:rsidRPr="009C403D">
              <w:rPr>
                <w:rFonts w:ascii="Arial Unicode MS" w:eastAsia="Arial Unicode MS" w:hAnsi="Arial Unicode MS" w:cs="Arial Unicode MS" w:hint="cs"/>
                <w:cs/>
                <w:lang w:bidi="ta-IN"/>
              </w:rPr>
              <w:t>அல்லது</w:t>
            </w:r>
          </w:p>
          <w:p w14:paraId="621E2791" w14:textId="77777777" w:rsidR="009C403D" w:rsidRPr="009C403D" w:rsidRDefault="009C403D" w:rsidP="009C403D">
            <w:pPr>
              <w:pStyle w:val="ListParagraph"/>
              <w:numPr>
                <w:ilvl w:val="0"/>
                <w:numId w:val="16"/>
              </w:numPr>
              <w:rPr>
                <w:rFonts w:ascii="Arial Unicode MS" w:eastAsia="Arial Unicode MS" w:hAnsi="Arial Unicode MS" w:cs="Arial Unicode MS"/>
              </w:rPr>
            </w:pPr>
            <w:r w:rsidRPr="009C403D">
              <w:rPr>
                <w:rFonts w:ascii="Arial Unicode MS" w:eastAsia="Arial Unicode MS" w:hAnsi="Arial Unicode MS" w:cs="Arial Unicode MS" w:hint="cs"/>
                <w:cs/>
                <w:lang w:bidi="ta-IN"/>
              </w:rPr>
              <w:t>நிறுவன ஒப்பந்தம் போன்ற ஒரு தொழில்துறை ஆவணத்திற்கு இணங்க.</w:t>
            </w:r>
          </w:p>
          <w:p w14:paraId="458D5DF4" w14:textId="2B6DB023" w:rsidR="009C403D" w:rsidRPr="00411F72" w:rsidRDefault="009C403D" w:rsidP="009C403D">
            <w:pPr>
              <w:pStyle w:val="ListParagraph"/>
              <w:numPr>
                <w:ilvl w:val="0"/>
                <w:numId w:val="16"/>
              </w:numPr>
              <w:rPr>
                <w:rFonts w:ascii="Arial Unicode MS" w:eastAsia="Arial Unicode MS" w:hAnsi="Arial Unicode MS" w:cs="Arial Unicode MS"/>
              </w:rPr>
            </w:pPr>
          </w:p>
          <w:p w14:paraId="6B845216" w14:textId="43A21740" w:rsidR="00573737" w:rsidRPr="009C403D" w:rsidRDefault="00573737" w:rsidP="009C403D">
            <w:pPr>
              <w:pStyle w:val="ListParagraph"/>
              <w:rPr>
                <w:rFonts w:ascii="Arial Unicode MS" w:eastAsia="Arial Unicode MS" w:hAnsi="Arial Unicode MS" w:cs="Arial Unicode MS"/>
                <w:highlight w:val="yellow"/>
              </w:rPr>
            </w:pPr>
          </w:p>
        </w:tc>
      </w:tr>
      <w:tr w:rsidR="00573737" w:rsidRPr="00411F72" w14:paraId="04A68DD5" w14:textId="4E4DF91F" w:rsidTr="0084326B">
        <w:tc>
          <w:tcPr>
            <w:tcW w:w="4508" w:type="dxa"/>
          </w:tcPr>
          <w:p w14:paraId="53F54D62" w14:textId="1AE8D197" w:rsidR="00573737" w:rsidRPr="00411F72" w:rsidRDefault="0032595A" w:rsidP="00573737">
            <w:pPr>
              <w:rPr>
                <w:rFonts w:ascii="Arial Unicode MS" w:eastAsia="Arial Unicode MS" w:hAnsi="Arial Unicode MS" w:cs="Arial Unicode MS"/>
                <w:highlight w:val="yellow"/>
              </w:rPr>
            </w:pPr>
            <w:r w:rsidRPr="00411F72">
              <w:rPr>
                <w:rFonts w:ascii="Arial Unicode MS" w:eastAsia="Arial Unicode MS" w:hAnsi="Arial Unicode MS" w:cs="Arial Unicode MS"/>
              </w:rPr>
              <w:t>Conduct or a decision of the University is not invalid merely because it occurs outside the 45 business day timeframe.</w:t>
            </w:r>
          </w:p>
        </w:tc>
        <w:tc>
          <w:tcPr>
            <w:tcW w:w="4744" w:type="dxa"/>
          </w:tcPr>
          <w:p w14:paraId="23CF0933" w14:textId="77777777" w:rsidR="009C403D" w:rsidRPr="009C403D" w:rsidRDefault="009C403D" w:rsidP="009C403D">
            <w:pPr>
              <w:rPr>
                <w:rFonts w:ascii="Arial Unicode MS" w:eastAsia="Arial Unicode MS" w:hAnsi="Arial Unicode MS" w:cs="Arial Unicode MS"/>
              </w:rPr>
            </w:pPr>
            <w:r w:rsidRPr="009C403D">
              <w:rPr>
                <w:rFonts w:ascii="Arial Unicode MS" w:eastAsia="Arial Unicode MS" w:hAnsi="Arial Unicode MS" w:cs="Arial Unicode MS" w:hint="cs"/>
                <w:cs/>
                <w:lang w:bidi="ta-IN"/>
              </w:rPr>
              <w:t>பல்கலைக்கழகத்தின் நடத்தை அல்லது முடிவு 45 வேலை நாள் காலக்கெடுவிற்கு வெளியே நடப்பதால் மட்டுமே செல்லாது.</w:t>
            </w:r>
          </w:p>
          <w:p w14:paraId="205B0017" w14:textId="77777777" w:rsidR="00573737" w:rsidRPr="009C403D" w:rsidRDefault="00573737" w:rsidP="00573737">
            <w:pPr>
              <w:rPr>
                <w:rFonts w:ascii="Arial Unicode MS" w:eastAsia="Arial Unicode MS" w:hAnsi="Arial Unicode MS" w:cs="Arial Unicode MS"/>
              </w:rPr>
            </w:pPr>
          </w:p>
        </w:tc>
      </w:tr>
      <w:tr w:rsidR="00573737" w:rsidRPr="00411F72" w14:paraId="6BFC43FA" w14:textId="5E1F466C" w:rsidTr="0084326B">
        <w:tc>
          <w:tcPr>
            <w:tcW w:w="4508" w:type="dxa"/>
          </w:tcPr>
          <w:p w14:paraId="049BE712" w14:textId="2F55B474" w:rsidR="00573737" w:rsidRPr="00411F72" w:rsidRDefault="0032595A" w:rsidP="00573737">
            <w:pPr>
              <w:rPr>
                <w:rFonts w:ascii="Arial Unicode MS" w:eastAsia="Arial Unicode MS" w:hAnsi="Arial Unicode MS" w:cs="Arial Unicode MS"/>
                <w:b/>
                <w:bCs/>
                <w:highlight w:val="yellow"/>
              </w:rPr>
            </w:pPr>
            <w:r w:rsidRPr="00411F72">
              <w:rPr>
                <w:rFonts w:ascii="Arial Unicode MS" w:eastAsia="Arial Unicode MS" w:hAnsi="Arial Unicode MS" w:cs="Arial Unicode MS"/>
                <w:b/>
                <w:bCs/>
              </w:rPr>
              <w:t>10. Preliminary assessment and investigation of disclosures and formal reports</w:t>
            </w:r>
          </w:p>
        </w:tc>
        <w:tc>
          <w:tcPr>
            <w:tcW w:w="4744" w:type="dxa"/>
          </w:tcPr>
          <w:p w14:paraId="28F4D04C" w14:textId="77777777" w:rsidR="009C403D" w:rsidRPr="009C403D" w:rsidRDefault="009C403D" w:rsidP="009C403D">
            <w:pPr>
              <w:rPr>
                <w:rFonts w:ascii="Arial Unicode MS" w:eastAsia="Arial Unicode MS" w:hAnsi="Arial Unicode MS" w:cs="Arial Unicode MS"/>
                <w:b/>
                <w:bCs/>
                <w:highlight w:val="yellow"/>
              </w:rPr>
            </w:pPr>
            <w:r w:rsidRPr="009C403D">
              <w:rPr>
                <w:rFonts w:ascii="Arial Unicode MS" w:eastAsia="Arial Unicode MS" w:hAnsi="Arial Unicode MS" w:cs="Arial Unicode MS" w:hint="cs"/>
                <w:b/>
                <w:bCs/>
                <w:cs/>
                <w:lang w:bidi="ta-IN"/>
              </w:rPr>
              <w:t>10. வெளிப்படுத்தல்கள் மற்றும் முறையான அறிக்கைகளின் ஆரம்ப மதிப்பீடு மற்றும் விசாரணை</w:t>
            </w:r>
          </w:p>
          <w:p w14:paraId="70DD95CB" w14:textId="77777777" w:rsidR="00573737" w:rsidRPr="00411F72" w:rsidRDefault="00573737" w:rsidP="00573737">
            <w:pPr>
              <w:rPr>
                <w:rFonts w:ascii="Arial Unicode MS" w:eastAsia="Arial Unicode MS" w:hAnsi="Arial Unicode MS" w:cs="Arial Unicode MS"/>
                <w:highlight w:val="yellow"/>
              </w:rPr>
            </w:pPr>
          </w:p>
        </w:tc>
      </w:tr>
      <w:tr w:rsidR="00573737" w:rsidRPr="00411F72" w14:paraId="78E02409" w14:textId="7FC8708C" w:rsidTr="0084326B">
        <w:tc>
          <w:tcPr>
            <w:tcW w:w="4508" w:type="dxa"/>
          </w:tcPr>
          <w:p w14:paraId="15EB66E5" w14:textId="77777777"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In circumstances where a Disclosure or Formal Report is made, a preliminary review will be undertaken to determine the most appropriate means of managing the Disclosure or Formal Report.  The University will also undertake a risk assessment in response to all Disclosures and Formal Reports of Gender-based violence, and will manage and monitor any identified risks on an ongoing basis.</w:t>
            </w:r>
          </w:p>
          <w:p w14:paraId="02D72D0C" w14:textId="77777777" w:rsidR="0032595A" w:rsidRPr="00411F72" w:rsidRDefault="0032595A" w:rsidP="0032595A">
            <w:pPr>
              <w:rPr>
                <w:rFonts w:ascii="Arial Unicode MS" w:eastAsia="Arial Unicode MS" w:hAnsi="Arial Unicode MS" w:cs="Arial Unicode MS"/>
              </w:rPr>
            </w:pPr>
          </w:p>
          <w:p w14:paraId="13E7CE46" w14:textId="77777777"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In the course of a preliminary review of a Disclosure or Formal Report, and the resolution and/or investigation of a Disclosure or Formal Report (including when making findings of fact and determining any disciplinary outcome), all parties will be afforded procedural fairness and natural justice.</w:t>
            </w:r>
          </w:p>
          <w:p w14:paraId="3EE10DA7" w14:textId="77777777" w:rsidR="0032595A" w:rsidRPr="00411F72" w:rsidRDefault="0032595A" w:rsidP="0032595A">
            <w:pPr>
              <w:rPr>
                <w:rFonts w:ascii="Arial Unicode MS" w:eastAsia="Arial Unicode MS" w:hAnsi="Arial Unicode MS" w:cs="Arial Unicode MS"/>
              </w:rPr>
            </w:pPr>
          </w:p>
          <w:p w14:paraId="5AD58F51" w14:textId="77777777"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The University is unable to investigate Disclosures or Formal Reports where the Respondent cannot be identified, but will take other reasonable and proportionate action to address the concerns raised in the Disclosure or Formal Report.  The University will also use these Disclosures and Formal Reports to identify any trends and risks to inform future action to prevent Gender-based Violence.</w:t>
            </w:r>
          </w:p>
          <w:p w14:paraId="4DE7F37C" w14:textId="77777777" w:rsidR="0032595A" w:rsidRPr="00411F72" w:rsidRDefault="0032595A" w:rsidP="0032595A">
            <w:pPr>
              <w:rPr>
                <w:rFonts w:ascii="Arial Unicode MS" w:eastAsia="Arial Unicode MS" w:hAnsi="Arial Unicode MS" w:cs="Arial Unicode MS"/>
              </w:rPr>
            </w:pPr>
          </w:p>
          <w:p w14:paraId="5674CCD0" w14:textId="77777777"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All Disclosures and Formal Reports will be managed and finalised as quickly as possible. Disclosers and Respondents will be kept informed in writing of the progress of the Disclosure or Formal Report, including being advised of any delays that may arise unless the Discloser has specifically requested not to receive such notifications.</w:t>
            </w:r>
          </w:p>
          <w:p w14:paraId="59E22F90" w14:textId="77777777" w:rsidR="0032595A" w:rsidRPr="00411F72" w:rsidRDefault="0032595A" w:rsidP="0032595A">
            <w:pPr>
              <w:rPr>
                <w:rFonts w:ascii="Arial Unicode MS" w:eastAsia="Arial Unicode MS" w:hAnsi="Arial Unicode MS" w:cs="Arial Unicode MS"/>
              </w:rPr>
            </w:pPr>
          </w:p>
          <w:p w14:paraId="47C8AEA1" w14:textId="554785A5" w:rsidR="00573737" w:rsidRPr="00411F72" w:rsidRDefault="0032595A" w:rsidP="0032595A">
            <w:pPr>
              <w:rPr>
                <w:rFonts w:ascii="Arial Unicode MS" w:eastAsia="Arial Unicode MS" w:hAnsi="Arial Unicode MS" w:cs="Arial Unicode MS"/>
                <w:highlight w:val="yellow"/>
              </w:rPr>
            </w:pPr>
            <w:r w:rsidRPr="00411F72">
              <w:rPr>
                <w:rFonts w:ascii="Arial Unicode MS" w:eastAsia="Arial Unicode MS" w:hAnsi="Arial Unicode MS" w:cs="Arial Unicode MS"/>
              </w:rPr>
              <w:t>The University will make an initial assessment of a Disclosure or Formal Report to determine risk and next steps, taking account of:</w:t>
            </w:r>
          </w:p>
        </w:tc>
        <w:tc>
          <w:tcPr>
            <w:tcW w:w="4744" w:type="dxa"/>
          </w:tcPr>
          <w:p w14:paraId="260C8D1E" w14:textId="77777777" w:rsidR="001E3FD2" w:rsidRPr="001E3FD2" w:rsidRDefault="009C403D" w:rsidP="001E3FD2">
            <w:pPr>
              <w:rPr>
                <w:rFonts w:ascii="Arial Unicode MS" w:eastAsia="Arial Unicode MS" w:hAnsi="Arial Unicode MS" w:cs="Arial Unicode MS"/>
                <w:lang w:bidi="ta-IN"/>
              </w:rPr>
            </w:pPr>
            <w:r w:rsidRPr="009C403D">
              <w:rPr>
                <w:rFonts w:ascii="Arial Unicode MS" w:eastAsia="Arial Unicode MS" w:hAnsi="Arial Unicode MS" w:cs="Arial Unicode MS" w:hint="cs"/>
                <w:cs/>
                <w:lang w:bidi="ta-IN"/>
              </w:rPr>
              <w:t>வெளிப்படுத்தல் அல்லது முறையான அறிக்கை தயாரிக்கப்படும் சூழ்நிலைகளில்</w:t>
            </w:r>
            <w:r w:rsidRPr="009C403D">
              <w:rPr>
                <w:rFonts w:ascii="Arial Unicode MS" w:eastAsia="Arial Unicode MS" w:hAnsi="Arial Unicode MS" w:cs="Arial Unicode MS" w:hint="cs"/>
              </w:rPr>
              <w:t xml:space="preserve">, </w:t>
            </w:r>
            <w:r w:rsidRPr="009C403D">
              <w:rPr>
                <w:rFonts w:ascii="Arial Unicode MS" w:eastAsia="Arial Unicode MS" w:hAnsi="Arial Unicode MS" w:cs="Arial Unicode MS" w:hint="cs"/>
                <w:cs/>
                <w:lang w:bidi="ta-IN"/>
              </w:rPr>
              <w:t>வெளிப்படுத்தல் அல்லது முறையான அறிக்கையை நிர்வகிப்பதற்கான மிகவும் பொருத்தமான வழிமுறைகளைத் தீர்மானிக்க ஒரு ஆரம்ப மதிப்பாய்வு மேற்கொள்ளப்படும்.</w:t>
            </w:r>
            <w:r w:rsidR="001E3FD2">
              <w:rPr>
                <w:rFonts w:ascii="Arial Unicode MS" w:eastAsia="Arial Unicode MS" w:hAnsi="Arial Unicode MS" w:cs="Arial Unicode MS" w:hint="cs"/>
                <w:cs/>
                <w:lang w:bidi="ta-IN"/>
              </w:rPr>
              <w:t xml:space="preserve"> </w:t>
            </w:r>
            <w:r w:rsidR="001E3FD2" w:rsidRPr="001E3FD2">
              <w:rPr>
                <w:rFonts w:ascii="Arial Unicode MS" w:eastAsia="Arial Unicode MS" w:hAnsi="Arial Unicode MS" w:cs="Arial Unicode MS" w:hint="cs"/>
                <w:cs/>
                <w:lang w:bidi="ta-IN"/>
              </w:rPr>
              <w:t>பாலின அடிப்படையிலான வன்முறை பற்றிய அனைத்து வெளிப்படுத்தல்கள் மற்றும் முறையான அறிக்கைகளுக்கு பதிலளிக்கும் விதமாக பல்கலைக்கழகம் ஒரு இடர் மதிப்பீட்டை மேற்கொள்ளும்</w:t>
            </w:r>
            <w:r w:rsidR="001E3FD2" w:rsidRPr="001E3FD2">
              <w:rPr>
                <w:rFonts w:ascii="Arial Unicode MS" w:eastAsia="Arial Unicode MS" w:hAnsi="Arial Unicode MS" w:cs="Arial Unicode MS" w:hint="cs"/>
                <w:lang w:bidi="ta-IN"/>
              </w:rPr>
              <w:t xml:space="preserve">, </w:t>
            </w:r>
            <w:r w:rsidR="001E3FD2" w:rsidRPr="001E3FD2">
              <w:rPr>
                <w:rFonts w:ascii="Arial Unicode MS" w:eastAsia="Arial Unicode MS" w:hAnsi="Arial Unicode MS" w:cs="Arial Unicode MS" w:hint="cs"/>
                <w:cs/>
                <w:lang w:bidi="ta-IN"/>
              </w:rPr>
              <w:t>மேலும் அடையாளம் காணப்பட்ட எந்தவொரு அபாயங்களையும் தொடர்ந்து நிர்வகித்து கண்காணிக்கும்.</w:t>
            </w:r>
          </w:p>
          <w:p w14:paraId="3C36D5F1" w14:textId="4A8E7976" w:rsidR="009C403D" w:rsidRPr="009C403D" w:rsidRDefault="009C403D" w:rsidP="009C403D">
            <w:pPr>
              <w:rPr>
                <w:rFonts w:ascii="Arial Unicode MS" w:eastAsia="Arial Unicode MS" w:hAnsi="Arial Unicode MS" w:cs="Arial Unicode MS"/>
              </w:rPr>
            </w:pPr>
          </w:p>
          <w:p w14:paraId="5994CE56" w14:textId="77777777" w:rsidR="001E3FD2" w:rsidRDefault="001E3FD2" w:rsidP="001E3FD2">
            <w:pPr>
              <w:rPr>
                <w:rFonts w:ascii="Arial Unicode MS" w:eastAsia="Arial Unicode MS" w:hAnsi="Arial Unicode MS" w:cs="Arial Unicode MS"/>
                <w:lang w:bidi="ta-IN"/>
              </w:rPr>
            </w:pPr>
            <w:r w:rsidRPr="001E3FD2">
              <w:rPr>
                <w:rFonts w:ascii="Arial Unicode MS" w:eastAsia="Arial Unicode MS" w:hAnsi="Arial Unicode MS" w:cs="Arial Unicode MS" w:hint="cs"/>
                <w:cs/>
                <w:lang w:bidi="ta-IN"/>
              </w:rPr>
              <w:t>ஒரு வெளிப்படுத்தல் அல்லது முறையான அறிக்கையின் முதற்கட்ட மதிப்பாய்வு மற்றும் வெளிப்படுத்தல் அல்லது முறையான அறிக்கையின் தீர்வு மற்றும்/அல்லது விசாரணையின் போது (உண்மையின் கண்டுபிடிப்புகளைச் செய்வது மற்றும் எந்தவொரு ஒழுங்குமுறை முடிவையும் தீர்மானிப்பது உட்பட)</w:t>
            </w:r>
            <w:r w:rsidRPr="001E3FD2">
              <w:rPr>
                <w:rFonts w:ascii="Arial Unicode MS" w:eastAsia="Arial Unicode MS" w:hAnsi="Arial Unicode MS" w:cs="Arial Unicode MS" w:hint="cs"/>
              </w:rPr>
              <w:t xml:space="preserve">, </w:t>
            </w:r>
            <w:r w:rsidRPr="001E3FD2">
              <w:rPr>
                <w:rFonts w:ascii="Arial Unicode MS" w:eastAsia="Arial Unicode MS" w:hAnsi="Arial Unicode MS" w:cs="Arial Unicode MS" w:hint="cs"/>
                <w:cs/>
                <w:lang w:bidi="ta-IN"/>
              </w:rPr>
              <w:t>அனைத்து தரப்பினருக்கும் நடைமுறை நியாயம் மற்றும் இயற்கை நீதி வழங்கப்படும்.</w:t>
            </w:r>
          </w:p>
          <w:p w14:paraId="74692D3D" w14:textId="77777777" w:rsidR="001E3FD2" w:rsidRDefault="001E3FD2" w:rsidP="001E3FD2">
            <w:pPr>
              <w:rPr>
                <w:rFonts w:ascii="Arial Unicode MS" w:eastAsia="Arial Unicode MS" w:hAnsi="Arial Unicode MS" w:cs="Arial Unicode MS"/>
                <w:lang w:bidi="ta-IN"/>
              </w:rPr>
            </w:pPr>
          </w:p>
          <w:p w14:paraId="78CFF219" w14:textId="77777777" w:rsidR="001E3FD2" w:rsidRPr="001E3FD2" w:rsidRDefault="001E3FD2" w:rsidP="001E3FD2">
            <w:pPr>
              <w:rPr>
                <w:rFonts w:ascii="Arial Unicode MS" w:eastAsia="Arial Unicode MS" w:hAnsi="Arial Unicode MS" w:cs="Arial Unicode MS"/>
              </w:rPr>
            </w:pPr>
            <w:r w:rsidRPr="001E3FD2">
              <w:rPr>
                <w:rFonts w:ascii="Arial Unicode MS" w:eastAsia="Arial Unicode MS" w:hAnsi="Arial Unicode MS" w:cs="Arial Unicode MS" w:hint="cs"/>
                <w:cs/>
                <w:lang w:bidi="ta-IN"/>
              </w:rPr>
              <w:t>பிரதிவாதியை அடையாளம் காண முடியாத சந்தர்ப்பங்களில்</w:t>
            </w:r>
            <w:r w:rsidRPr="001E3FD2">
              <w:rPr>
                <w:rFonts w:ascii="Arial Unicode MS" w:eastAsia="Arial Unicode MS" w:hAnsi="Arial Unicode MS" w:cs="Arial Unicode MS" w:hint="cs"/>
              </w:rPr>
              <w:t xml:space="preserve">, </w:t>
            </w:r>
            <w:r w:rsidRPr="001E3FD2">
              <w:rPr>
                <w:rFonts w:ascii="Arial Unicode MS" w:eastAsia="Arial Unicode MS" w:hAnsi="Arial Unicode MS" w:cs="Arial Unicode MS" w:hint="cs"/>
                <w:cs/>
                <w:lang w:bidi="ta-IN"/>
              </w:rPr>
              <w:t>பல்கலைக்கழகத்தால் வெளிப்படுத்தல்கள் அல்லது முறையான அறிக்கைகளை விசாரிக்க முடியாது</w:t>
            </w:r>
            <w:r w:rsidRPr="001E3FD2">
              <w:rPr>
                <w:rFonts w:ascii="Arial Unicode MS" w:eastAsia="Arial Unicode MS" w:hAnsi="Arial Unicode MS" w:cs="Arial Unicode MS" w:hint="cs"/>
              </w:rPr>
              <w:t xml:space="preserve">, </w:t>
            </w:r>
            <w:r w:rsidRPr="001E3FD2">
              <w:rPr>
                <w:rFonts w:ascii="Arial Unicode MS" w:eastAsia="Arial Unicode MS" w:hAnsi="Arial Unicode MS" w:cs="Arial Unicode MS" w:hint="cs"/>
                <w:cs/>
                <w:lang w:bidi="ta-IN"/>
              </w:rPr>
              <w:t>ஆனால் வெளிப்படுத்தல் அல்லது முறையான அறிக்கையில் எழுப்பப்பட்ட கவலைகளை நிவர்த்தி செய்ய பிற நியாயமான மற்றும் விகிதாசார நடவடிக்கைகளை எடுக்கும். பாலின அடிப்படையிலான வன்முறையைத் தடுப்பதற்கான எதிர்கால நடவடிக்கைகளைத் தெரிவிக்க</w:t>
            </w:r>
            <w:r w:rsidRPr="001E3FD2">
              <w:rPr>
                <w:rFonts w:ascii="Arial Unicode MS" w:eastAsia="Arial Unicode MS" w:hAnsi="Arial Unicode MS" w:cs="Arial Unicode MS" w:hint="cs"/>
              </w:rPr>
              <w:t xml:space="preserve">, </w:t>
            </w:r>
            <w:r w:rsidRPr="001E3FD2">
              <w:rPr>
                <w:rFonts w:ascii="Arial Unicode MS" w:eastAsia="Arial Unicode MS" w:hAnsi="Arial Unicode MS" w:cs="Arial Unicode MS" w:hint="cs"/>
                <w:cs/>
                <w:lang w:bidi="ta-IN"/>
              </w:rPr>
              <w:t>எந்தவொரு போக்குகள் மற்றும் அபாயங்களைக் கண்டறியவும் பல்கலைக்கழகம் இந்த வெளிப்படுத்தல்கள் மற்றும் முறையான அறிக்கைகளைப் பயன்படுத்தும்.</w:t>
            </w:r>
          </w:p>
          <w:p w14:paraId="5C819C90" w14:textId="77777777" w:rsidR="001E3FD2" w:rsidRPr="001E3FD2" w:rsidRDefault="001E3FD2" w:rsidP="001E3FD2">
            <w:pPr>
              <w:rPr>
                <w:rFonts w:ascii="Arial Unicode MS" w:eastAsia="Arial Unicode MS" w:hAnsi="Arial Unicode MS" w:cs="Arial Unicode MS"/>
              </w:rPr>
            </w:pPr>
          </w:p>
          <w:p w14:paraId="4FF357F0" w14:textId="77777777" w:rsidR="001E3FD2" w:rsidRPr="001E3FD2" w:rsidRDefault="001E3FD2" w:rsidP="001E3FD2">
            <w:pPr>
              <w:rPr>
                <w:rFonts w:ascii="Arial Unicode MS" w:eastAsia="Arial Unicode MS" w:hAnsi="Arial Unicode MS" w:cs="Arial Unicode MS"/>
              </w:rPr>
            </w:pPr>
            <w:r w:rsidRPr="001E3FD2">
              <w:rPr>
                <w:rFonts w:ascii="Arial Unicode MS" w:eastAsia="Arial Unicode MS" w:hAnsi="Arial Unicode MS" w:cs="Arial Unicode MS" w:hint="cs"/>
                <w:cs/>
                <w:lang w:bidi="ta-IN"/>
              </w:rPr>
              <w:t>அனைத்து வெளிப்படுத்தல்களும் முறையான அறிக்கைகளும் முடிந்தவரை விரைவாக நிர்வகிக்கப்பட்டு இறுதி செய்யப்படும். வெளிப்படுத்தல் அல்லது முறையான அறிக்கையின் முன்னேற்றம் குறித்து வெளிப்படுத்துபவர்கள் மற்றும் பதிலளிப்பவர்களுக்கு எழுத்துப்பூர்வமாகத் தெரிவிக்கப்படும்</w:t>
            </w:r>
            <w:r w:rsidRPr="001E3FD2">
              <w:rPr>
                <w:rFonts w:ascii="Arial Unicode MS" w:eastAsia="Arial Unicode MS" w:hAnsi="Arial Unicode MS" w:cs="Arial Unicode MS" w:hint="cs"/>
              </w:rPr>
              <w:t xml:space="preserve">, </w:t>
            </w:r>
            <w:r w:rsidRPr="001E3FD2">
              <w:rPr>
                <w:rFonts w:ascii="Arial Unicode MS" w:eastAsia="Arial Unicode MS" w:hAnsi="Arial Unicode MS" w:cs="Arial Unicode MS" w:hint="cs"/>
                <w:cs/>
                <w:lang w:bidi="ta-IN"/>
              </w:rPr>
              <w:t>மேலும் வெளிப்படுத்துபவர் அத்தகைய அறிவிப்புகளைப் பெற வேண்டாம் என்று குறிப்பாகக் கோரியிருக்காவிட்டால் ஏற்படக்கூடிய ஏதேனும் தாமதங்கள் குறித்தும் தெரிவிக்கப்படும்.</w:t>
            </w:r>
          </w:p>
          <w:p w14:paraId="4792A8F7" w14:textId="77777777" w:rsidR="00573737" w:rsidRPr="00411F72" w:rsidRDefault="00573737" w:rsidP="00573737">
            <w:pPr>
              <w:rPr>
                <w:rFonts w:ascii="Arial Unicode MS" w:eastAsia="Arial Unicode MS" w:hAnsi="Arial Unicode MS" w:cs="Arial Unicode MS"/>
                <w:highlight w:val="yellow"/>
              </w:rPr>
            </w:pPr>
          </w:p>
        </w:tc>
      </w:tr>
      <w:tr w:rsidR="0032595A" w:rsidRPr="00411F72" w14:paraId="1EDE5E79" w14:textId="77777777" w:rsidTr="0084326B">
        <w:tc>
          <w:tcPr>
            <w:tcW w:w="4508" w:type="dxa"/>
          </w:tcPr>
          <w:p w14:paraId="16F7A096" w14:textId="77777777" w:rsidR="0032595A" w:rsidRPr="00411F72" w:rsidRDefault="0032595A" w:rsidP="006D408B">
            <w:pPr>
              <w:pStyle w:val="ListParagraph"/>
              <w:numPr>
                <w:ilvl w:val="0"/>
                <w:numId w:val="17"/>
              </w:numPr>
              <w:rPr>
                <w:rFonts w:ascii="Arial Unicode MS" w:eastAsia="Arial Unicode MS" w:hAnsi="Arial Unicode MS" w:cs="Arial Unicode MS"/>
              </w:rPr>
            </w:pPr>
            <w:r w:rsidRPr="00411F72">
              <w:rPr>
                <w:rFonts w:ascii="Arial Unicode MS" w:eastAsia="Arial Unicode MS" w:hAnsi="Arial Unicode MS" w:cs="Arial Unicode MS"/>
              </w:rPr>
              <w:t>the Discloser's needs and wishes;</w:t>
            </w:r>
          </w:p>
          <w:p w14:paraId="34D85636" w14:textId="77777777" w:rsidR="0032595A" w:rsidRPr="00411F72" w:rsidRDefault="0032595A" w:rsidP="006D408B">
            <w:pPr>
              <w:pStyle w:val="ListParagraph"/>
              <w:numPr>
                <w:ilvl w:val="0"/>
                <w:numId w:val="17"/>
              </w:numPr>
              <w:rPr>
                <w:rFonts w:ascii="Arial Unicode MS" w:eastAsia="Arial Unicode MS" w:hAnsi="Arial Unicode MS" w:cs="Arial Unicode MS"/>
              </w:rPr>
            </w:pPr>
            <w:r w:rsidRPr="00411F72">
              <w:rPr>
                <w:rFonts w:ascii="Arial Unicode MS" w:eastAsia="Arial Unicode MS" w:hAnsi="Arial Unicode MS" w:cs="Arial Unicode MS"/>
              </w:rPr>
              <w:t>any wider obligations and duties including obligations relating to occupational health and safety, duty of care and any other legal obligations;</w:t>
            </w:r>
          </w:p>
          <w:p w14:paraId="6A70268A" w14:textId="77777777" w:rsidR="0032595A" w:rsidRPr="00411F72" w:rsidRDefault="0032595A" w:rsidP="006D408B">
            <w:pPr>
              <w:pStyle w:val="ListParagraph"/>
              <w:numPr>
                <w:ilvl w:val="0"/>
                <w:numId w:val="17"/>
              </w:numPr>
              <w:rPr>
                <w:rFonts w:ascii="Arial Unicode MS" w:eastAsia="Arial Unicode MS" w:hAnsi="Arial Unicode MS" w:cs="Arial Unicode MS"/>
              </w:rPr>
            </w:pPr>
            <w:r w:rsidRPr="00411F72">
              <w:rPr>
                <w:rFonts w:ascii="Arial Unicode MS" w:eastAsia="Arial Unicode MS" w:hAnsi="Arial Unicode MS" w:cs="Arial Unicode MS"/>
              </w:rPr>
              <w:t>whether there is a risk to the health or safety of the Discloser or another person;</w:t>
            </w:r>
          </w:p>
          <w:p w14:paraId="6B835C90" w14:textId="77777777" w:rsidR="0032595A" w:rsidRPr="00411F72" w:rsidRDefault="0032595A" w:rsidP="006D408B">
            <w:pPr>
              <w:pStyle w:val="ListParagraph"/>
              <w:numPr>
                <w:ilvl w:val="0"/>
                <w:numId w:val="17"/>
              </w:numPr>
              <w:rPr>
                <w:rFonts w:ascii="Arial Unicode MS" w:eastAsia="Arial Unicode MS" w:hAnsi="Arial Unicode MS" w:cs="Arial Unicode MS"/>
              </w:rPr>
            </w:pPr>
            <w:r w:rsidRPr="00411F72">
              <w:rPr>
                <w:rFonts w:ascii="Arial Unicode MS" w:eastAsia="Arial Unicode MS" w:hAnsi="Arial Unicode MS" w:cs="Arial Unicode MS"/>
              </w:rPr>
              <w:t>whether the Disclosure or Formal Report relates to a child;</w:t>
            </w:r>
          </w:p>
          <w:p w14:paraId="2982F7C0" w14:textId="77777777" w:rsidR="0032595A" w:rsidRPr="00411F72" w:rsidRDefault="0032595A" w:rsidP="006D408B">
            <w:pPr>
              <w:pStyle w:val="ListParagraph"/>
              <w:numPr>
                <w:ilvl w:val="0"/>
                <w:numId w:val="17"/>
              </w:numPr>
              <w:rPr>
                <w:rFonts w:ascii="Arial Unicode MS" w:eastAsia="Arial Unicode MS" w:hAnsi="Arial Unicode MS" w:cs="Arial Unicode MS"/>
              </w:rPr>
            </w:pPr>
            <w:r w:rsidRPr="00411F72">
              <w:rPr>
                <w:rFonts w:ascii="Arial Unicode MS" w:eastAsia="Arial Unicode MS" w:hAnsi="Arial Unicode MS" w:cs="Arial Unicode MS"/>
              </w:rPr>
              <w:t>what investigative or other actions, if any, are available to the University;</w:t>
            </w:r>
          </w:p>
          <w:p w14:paraId="206748E8" w14:textId="77777777" w:rsidR="0032595A" w:rsidRPr="00411F72" w:rsidRDefault="0032595A" w:rsidP="006D408B">
            <w:pPr>
              <w:pStyle w:val="ListParagraph"/>
              <w:numPr>
                <w:ilvl w:val="0"/>
                <w:numId w:val="17"/>
              </w:numPr>
              <w:rPr>
                <w:rFonts w:ascii="Arial Unicode MS" w:eastAsia="Arial Unicode MS" w:hAnsi="Arial Unicode MS" w:cs="Arial Unicode MS"/>
              </w:rPr>
            </w:pPr>
            <w:r w:rsidRPr="00411F72">
              <w:rPr>
                <w:rFonts w:ascii="Arial Unicode MS" w:eastAsia="Arial Unicode MS" w:hAnsi="Arial Unicode MS" w:cs="Arial Unicode MS"/>
              </w:rPr>
              <w:t>whether two or more people independently name the same Respondent in separate Disclosures or Formal Reports, or the University is concerned the Disclosure or Formal Report may suggest a pattern of behaviour by the Respondent;</w:t>
            </w:r>
          </w:p>
          <w:p w14:paraId="3564C30D" w14:textId="77777777" w:rsidR="0032595A" w:rsidRPr="00411F72" w:rsidRDefault="0032595A" w:rsidP="006D408B">
            <w:pPr>
              <w:pStyle w:val="ListParagraph"/>
              <w:numPr>
                <w:ilvl w:val="0"/>
                <w:numId w:val="17"/>
              </w:numPr>
              <w:rPr>
                <w:rFonts w:ascii="Arial Unicode MS" w:eastAsia="Arial Unicode MS" w:hAnsi="Arial Unicode MS" w:cs="Arial Unicode MS"/>
              </w:rPr>
            </w:pPr>
            <w:r w:rsidRPr="00411F72">
              <w:rPr>
                <w:rFonts w:ascii="Arial Unicode MS" w:eastAsia="Arial Unicode MS" w:hAnsi="Arial Unicode MS" w:cs="Arial Unicode MS"/>
              </w:rPr>
              <w:t>whether the University is required to communicate the nature of the Disclosure or Formal Report to other authorities; and/or</w:t>
            </w:r>
          </w:p>
          <w:p w14:paraId="72BDEAAD" w14:textId="759B8A3C" w:rsidR="0032595A" w:rsidRPr="00411F72" w:rsidRDefault="0032595A" w:rsidP="006D408B">
            <w:pPr>
              <w:pStyle w:val="ListParagraph"/>
              <w:numPr>
                <w:ilvl w:val="0"/>
                <w:numId w:val="17"/>
              </w:numPr>
              <w:rPr>
                <w:rFonts w:ascii="Arial Unicode MS" w:eastAsia="Arial Unicode MS" w:hAnsi="Arial Unicode MS" w:cs="Arial Unicode MS"/>
              </w:rPr>
            </w:pPr>
            <w:r w:rsidRPr="00411F72">
              <w:rPr>
                <w:rFonts w:ascii="Arial Unicode MS" w:eastAsia="Arial Unicode MS" w:hAnsi="Arial Unicode MS" w:cs="Arial Unicode MS"/>
              </w:rPr>
              <w:t>any relevant processes or sanctions that are available to the University under the terms of any contract between the individual (or their employer) and the University.</w:t>
            </w:r>
          </w:p>
        </w:tc>
        <w:tc>
          <w:tcPr>
            <w:tcW w:w="4744" w:type="dxa"/>
          </w:tcPr>
          <w:p w14:paraId="3520D4F6" w14:textId="77777777" w:rsidR="001E3FD2" w:rsidRDefault="001E3FD2" w:rsidP="001E3FD2">
            <w:pPr>
              <w:rPr>
                <w:rFonts w:ascii="Arial Unicode MS" w:eastAsia="Arial Unicode MS" w:hAnsi="Arial Unicode MS" w:cs="Arial Unicode MS"/>
                <w:lang w:bidi="ta-IN"/>
              </w:rPr>
            </w:pPr>
            <w:r w:rsidRPr="001E3FD2">
              <w:rPr>
                <w:rFonts w:ascii="Arial Unicode MS" w:eastAsia="Arial Unicode MS" w:hAnsi="Arial Unicode MS" w:cs="Arial Unicode MS" w:hint="cs"/>
                <w:cs/>
                <w:lang w:bidi="ta-IN"/>
              </w:rPr>
              <w:t>ஆபத்து மற்றும் அடுத்த கட்ட நடவடிக்கைகளைத் தீர்மானிக்க</w:t>
            </w:r>
            <w:r w:rsidRPr="001E3FD2">
              <w:rPr>
                <w:rFonts w:ascii="Arial Unicode MS" w:eastAsia="Arial Unicode MS" w:hAnsi="Arial Unicode MS" w:cs="Arial Unicode MS" w:hint="cs"/>
              </w:rPr>
              <w:t xml:space="preserve">, </w:t>
            </w:r>
            <w:r w:rsidRPr="001E3FD2">
              <w:rPr>
                <w:rFonts w:ascii="Arial Unicode MS" w:eastAsia="Arial Unicode MS" w:hAnsi="Arial Unicode MS" w:cs="Arial Unicode MS" w:hint="cs"/>
                <w:cs/>
                <w:lang w:bidi="ta-IN"/>
              </w:rPr>
              <w:t>பல்கலைக்கழகம் ஒரு வெளிப்படுத்தல் அல்லது முறையான அறிக்கையின் ஆரம்ப மதிப்பீட்டை மேற்கொள்ளும்</w:t>
            </w:r>
            <w:r w:rsidRPr="001E3FD2">
              <w:rPr>
                <w:rFonts w:ascii="Arial Unicode MS" w:eastAsia="Arial Unicode MS" w:hAnsi="Arial Unicode MS" w:cs="Arial Unicode MS" w:hint="cs"/>
              </w:rPr>
              <w:t xml:space="preserve">, </w:t>
            </w:r>
            <w:r w:rsidRPr="001E3FD2">
              <w:rPr>
                <w:rFonts w:ascii="Arial Unicode MS" w:eastAsia="Arial Unicode MS" w:hAnsi="Arial Unicode MS" w:cs="Arial Unicode MS" w:hint="cs"/>
                <w:cs/>
                <w:lang w:bidi="ta-IN"/>
              </w:rPr>
              <w:t>பின்வருவனவற்றைக் கணக்கில் எடுத்துக்கொள்ளும்:</w:t>
            </w:r>
          </w:p>
          <w:p w14:paraId="24769193" w14:textId="77777777" w:rsidR="001E3FD2" w:rsidRDefault="001E3FD2" w:rsidP="001E3FD2">
            <w:pPr>
              <w:rPr>
                <w:rFonts w:ascii="Arial Unicode MS" w:eastAsia="Arial Unicode MS" w:hAnsi="Arial Unicode MS" w:cs="Arial Unicode MS"/>
                <w:lang w:bidi="ta-IN"/>
              </w:rPr>
            </w:pPr>
          </w:p>
          <w:p w14:paraId="577064D5" w14:textId="77777777" w:rsidR="001E3FD2" w:rsidRPr="001E3FD2" w:rsidRDefault="001E3FD2" w:rsidP="001E3FD2">
            <w:pPr>
              <w:pStyle w:val="ListParagraph"/>
              <w:numPr>
                <w:ilvl w:val="0"/>
                <w:numId w:val="27"/>
              </w:numPr>
              <w:rPr>
                <w:rFonts w:ascii="Arial Unicode MS" w:eastAsia="Arial Unicode MS" w:hAnsi="Arial Unicode MS" w:cs="Arial Unicode MS"/>
              </w:rPr>
            </w:pPr>
            <w:r w:rsidRPr="001E3FD2">
              <w:rPr>
                <w:rFonts w:ascii="Arial Unicode MS" w:eastAsia="Arial Unicode MS" w:hAnsi="Arial Unicode MS" w:cs="Arial Unicode MS" w:hint="cs"/>
                <w:cs/>
                <w:lang w:bidi="ta-IN"/>
              </w:rPr>
              <w:t>வெளிப்படுத்துபவரின் தேவைகள் மற்றும் விருப்பங்கள்</w:t>
            </w:r>
            <w:r w:rsidRPr="001E3FD2">
              <w:rPr>
                <w:rFonts w:ascii="Arial Unicode MS" w:eastAsia="Arial Unicode MS" w:hAnsi="Arial Unicode MS" w:cs="Arial Unicode MS" w:hint="cs"/>
              </w:rPr>
              <w:t>;</w:t>
            </w:r>
          </w:p>
          <w:p w14:paraId="577CB424" w14:textId="77777777" w:rsidR="001E3FD2" w:rsidRPr="001E3FD2" w:rsidRDefault="001E3FD2" w:rsidP="001E3FD2">
            <w:pPr>
              <w:pStyle w:val="ListParagraph"/>
              <w:numPr>
                <w:ilvl w:val="0"/>
                <w:numId w:val="27"/>
              </w:numPr>
              <w:rPr>
                <w:rFonts w:ascii="Arial Unicode MS" w:eastAsia="Arial Unicode MS" w:hAnsi="Arial Unicode MS" w:cs="Arial Unicode MS"/>
              </w:rPr>
            </w:pPr>
            <w:r w:rsidRPr="001E3FD2">
              <w:rPr>
                <w:rFonts w:ascii="Arial Unicode MS" w:eastAsia="Arial Unicode MS" w:hAnsi="Arial Unicode MS" w:cs="Arial Unicode MS" w:hint="cs"/>
                <w:cs/>
                <w:lang w:bidi="ta-IN"/>
              </w:rPr>
              <w:t>தொழில்சார் சுகாதாரம் மற்றும் பாதுகாப்பு</w:t>
            </w:r>
            <w:r w:rsidRPr="001E3FD2">
              <w:rPr>
                <w:rFonts w:ascii="Arial Unicode MS" w:eastAsia="Arial Unicode MS" w:hAnsi="Arial Unicode MS" w:cs="Arial Unicode MS" w:hint="cs"/>
              </w:rPr>
              <w:t xml:space="preserve">, </w:t>
            </w:r>
            <w:r w:rsidRPr="001E3FD2">
              <w:rPr>
                <w:rFonts w:ascii="Arial Unicode MS" w:eastAsia="Arial Unicode MS" w:hAnsi="Arial Unicode MS" w:cs="Arial Unicode MS" w:hint="cs"/>
                <w:cs/>
                <w:lang w:bidi="ta-IN"/>
              </w:rPr>
              <w:t>பராமரிப்பு கடமை மற்றும் வேறு ஏதேனும் சட்டப்பூர்வ கடமைகள் தொடர்பான கடமைகள் உட்பட எந்தவொரு பரந்த கடமைகள் மற்றும் கடமைகள்</w:t>
            </w:r>
            <w:r w:rsidRPr="001E3FD2">
              <w:rPr>
                <w:rFonts w:ascii="Arial Unicode MS" w:eastAsia="Arial Unicode MS" w:hAnsi="Arial Unicode MS" w:cs="Arial Unicode MS" w:hint="cs"/>
              </w:rPr>
              <w:t>;</w:t>
            </w:r>
          </w:p>
          <w:p w14:paraId="7C638344" w14:textId="77777777" w:rsidR="001E3FD2" w:rsidRPr="001E3FD2" w:rsidRDefault="001E3FD2" w:rsidP="001E3FD2">
            <w:pPr>
              <w:pStyle w:val="ListParagraph"/>
              <w:numPr>
                <w:ilvl w:val="0"/>
                <w:numId w:val="27"/>
              </w:numPr>
              <w:rPr>
                <w:rFonts w:ascii="Arial Unicode MS" w:eastAsia="Arial Unicode MS" w:hAnsi="Arial Unicode MS" w:cs="Arial Unicode MS"/>
              </w:rPr>
            </w:pPr>
            <w:r w:rsidRPr="001E3FD2">
              <w:rPr>
                <w:rFonts w:ascii="Arial Unicode MS" w:eastAsia="Arial Unicode MS" w:hAnsi="Arial Unicode MS" w:cs="Arial Unicode MS" w:hint="cs"/>
                <w:cs/>
                <w:lang w:bidi="ta-IN"/>
              </w:rPr>
              <w:t>வெளிப்படுத்துபவரின் அல்லது மற்றொரு நபரின் உடல்நலம் அல்லது பாதுகாப்பிற்கு ஆபத்து உள்ளதா</w:t>
            </w:r>
            <w:r w:rsidRPr="001E3FD2">
              <w:rPr>
                <w:rFonts w:ascii="Arial Unicode MS" w:eastAsia="Arial Unicode MS" w:hAnsi="Arial Unicode MS" w:cs="Arial Unicode MS" w:hint="cs"/>
              </w:rPr>
              <w:t>;</w:t>
            </w:r>
          </w:p>
          <w:p w14:paraId="337EC1C4" w14:textId="77777777" w:rsidR="001E3FD2" w:rsidRPr="001E3FD2" w:rsidRDefault="001E3FD2" w:rsidP="001E3FD2">
            <w:pPr>
              <w:pStyle w:val="ListParagraph"/>
              <w:numPr>
                <w:ilvl w:val="0"/>
                <w:numId w:val="27"/>
              </w:numPr>
              <w:rPr>
                <w:rFonts w:ascii="Arial Unicode MS" w:eastAsia="Arial Unicode MS" w:hAnsi="Arial Unicode MS" w:cs="Arial Unicode MS"/>
              </w:rPr>
            </w:pPr>
            <w:r w:rsidRPr="001E3FD2">
              <w:rPr>
                <w:rFonts w:ascii="Arial Unicode MS" w:eastAsia="Arial Unicode MS" w:hAnsi="Arial Unicode MS" w:cs="Arial Unicode MS" w:hint="cs"/>
                <w:cs/>
                <w:lang w:bidi="ta-IN"/>
              </w:rPr>
              <w:t>வெளிப்படுத்தல் அல்லது முறையான அறிக்கை ஒரு குழந்தையுடன் தொடர்புடையதா</w:t>
            </w:r>
            <w:r w:rsidRPr="001E3FD2">
              <w:rPr>
                <w:rFonts w:ascii="Arial Unicode MS" w:eastAsia="Arial Unicode MS" w:hAnsi="Arial Unicode MS" w:cs="Arial Unicode MS" w:hint="cs"/>
              </w:rPr>
              <w:t>;</w:t>
            </w:r>
          </w:p>
          <w:p w14:paraId="43493DD3" w14:textId="77777777" w:rsidR="00CC360E" w:rsidRPr="00CC360E" w:rsidRDefault="00CC360E" w:rsidP="00CC360E">
            <w:pPr>
              <w:pStyle w:val="ListParagraph"/>
              <w:numPr>
                <w:ilvl w:val="0"/>
                <w:numId w:val="27"/>
              </w:numPr>
              <w:rPr>
                <w:rFonts w:ascii="Arial Unicode MS" w:eastAsia="Arial Unicode MS" w:hAnsi="Arial Unicode MS" w:cs="Arial Unicode MS"/>
              </w:rPr>
            </w:pPr>
            <w:r w:rsidRPr="00CC360E">
              <w:rPr>
                <w:rFonts w:ascii="Arial Unicode MS" w:eastAsia="Arial Unicode MS" w:hAnsi="Arial Unicode MS" w:cs="Arial Unicode MS" w:hint="cs"/>
                <w:cs/>
                <w:lang w:bidi="ta-IN"/>
              </w:rPr>
              <w:t>பல்கலைக்கழகத்திற்கு என்ன புலனாய்வு அல்லது பிற நடவடிக்கைகள் கிடைக்கின்றன</w:t>
            </w:r>
            <w:r w:rsidRPr="00CC360E">
              <w:rPr>
                <w:rFonts w:ascii="Arial Unicode MS" w:eastAsia="Arial Unicode MS" w:hAnsi="Arial Unicode MS" w:cs="Arial Unicode MS" w:hint="cs"/>
              </w:rPr>
              <w:t>;</w:t>
            </w:r>
          </w:p>
          <w:p w14:paraId="17CA0AC3" w14:textId="77777777" w:rsidR="00CC360E" w:rsidRPr="00CC360E" w:rsidRDefault="00CC360E" w:rsidP="00CC360E">
            <w:pPr>
              <w:pStyle w:val="ListParagraph"/>
              <w:numPr>
                <w:ilvl w:val="0"/>
                <w:numId w:val="27"/>
              </w:numPr>
              <w:rPr>
                <w:rFonts w:ascii="Arial Unicode MS" w:eastAsia="Arial Unicode MS" w:hAnsi="Arial Unicode MS" w:cs="Arial Unicode MS"/>
              </w:rPr>
            </w:pPr>
            <w:r w:rsidRPr="00CC360E">
              <w:rPr>
                <w:rFonts w:ascii="Arial Unicode MS" w:eastAsia="Arial Unicode MS" w:hAnsi="Arial Unicode MS" w:cs="Arial Unicode MS" w:hint="cs"/>
                <w:cs/>
                <w:lang w:bidi="ta-IN"/>
              </w:rPr>
              <w:t>இரண்டு அல்லது அதற்கு மேற்பட்ட நபர்கள் தனித்தனி வெளிப்படுத்தல்களிலோ அல்லது முறையான அறிக்கைகளிலோ ஒரே பிரதிவாதியின் பெயரைத் தனித்தனியாகக் குறிப்பிட்டாலும்</w:t>
            </w:r>
            <w:r w:rsidRPr="00CC360E">
              <w:rPr>
                <w:rFonts w:ascii="Arial Unicode MS" w:eastAsia="Arial Unicode MS" w:hAnsi="Arial Unicode MS" w:cs="Arial Unicode MS" w:hint="cs"/>
              </w:rPr>
              <w:t xml:space="preserve">, </w:t>
            </w:r>
            <w:r w:rsidRPr="00CC360E">
              <w:rPr>
                <w:rFonts w:ascii="Arial Unicode MS" w:eastAsia="Arial Unicode MS" w:hAnsi="Arial Unicode MS" w:cs="Arial Unicode MS" w:hint="cs"/>
                <w:cs/>
                <w:lang w:bidi="ta-IN"/>
              </w:rPr>
              <w:t>அல்லது பல்கலைக்கழகம் கவலைப்பட்டாலும்</w:t>
            </w:r>
            <w:r w:rsidRPr="00CC360E">
              <w:rPr>
                <w:rFonts w:ascii="Arial Unicode MS" w:eastAsia="Arial Unicode MS" w:hAnsi="Arial Unicode MS" w:cs="Arial Unicode MS" w:hint="cs"/>
              </w:rPr>
              <w:t xml:space="preserve">, </w:t>
            </w:r>
            <w:r w:rsidRPr="00CC360E">
              <w:rPr>
                <w:rFonts w:ascii="Arial Unicode MS" w:eastAsia="Arial Unicode MS" w:hAnsi="Arial Unicode MS" w:cs="Arial Unicode MS" w:hint="cs"/>
                <w:cs/>
                <w:lang w:bidi="ta-IN"/>
              </w:rPr>
              <w:t>வெளிப்படுத்தல் அல்லது முறையான அறிக்கை பிரதிவாதியின் நடத்தை முறையைப் பரிந்துரைக்கக்கூடும்</w:t>
            </w:r>
            <w:r w:rsidRPr="00CC360E">
              <w:rPr>
                <w:rFonts w:ascii="Arial Unicode MS" w:eastAsia="Arial Unicode MS" w:hAnsi="Arial Unicode MS" w:cs="Arial Unicode MS" w:hint="cs"/>
              </w:rPr>
              <w:t>;</w:t>
            </w:r>
          </w:p>
          <w:p w14:paraId="77E6F9C1" w14:textId="77777777" w:rsidR="00CC360E" w:rsidRPr="00CC360E" w:rsidRDefault="00CC360E" w:rsidP="00CC360E">
            <w:pPr>
              <w:pStyle w:val="ListParagraph"/>
              <w:numPr>
                <w:ilvl w:val="0"/>
                <w:numId w:val="27"/>
              </w:numPr>
              <w:rPr>
                <w:rFonts w:ascii="Arial Unicode MS" w:eastAsia="Arial Unicode MS" w:hAnsi="Arial Unicode MS" w:cs="Arial Unicode MS"/>
              </w:rPr>
            </w:pPr>
            <w:r w:rsidRPr="00CC360E">
              <w:rPr>
                <w:rFonts w:ascii="Arial Unicode MS" w:eastAsia="Arial Unicode MS" w:hAnsi="Arial Unicode MS" w:cs="Arial Unicode MS" w:hint="cs"/>
                <w:cs/>
                <w:lang w:bidi="ta-IN"/>
              </w:rPr>
              <w:t>பல்கலைக்கழகம் வெளிப்படுத்தல் அல்லது முறையான அறிக்கையின் தன்மையை மற்ற அதிகாரிகளுக்குத் தெரிவிக்க வேண்டுமா</w:t>
            </w:r>
            <w:r w:rsidRPr="00CC360E">
              <w:rPr>
                <w:rFonts w:ascii="Arial Unicode MS" w:eastAsia="Arial Unicode MS" w:hAnsi="Arial Unicode MS" w:cs="Arial Unicode MS" w:hint="cs"/>
              </w:rPr>
              <w:t xml:space="preserve">; </w:t>
            </w:r>
            <w:r w:rsidRPr="00CC360E">
              <w:rPr>
                <w:rFonts w:ascii="Arial Unicode MS" w:eastAsia="Arial Unicode MS" w:hAnsi="Arial Unicode MS" w:cs="Arial Unicode MS" w:hint="cs"/>
                <w:cs/>
                <w:lang w:bidi="ta-IN"/>
              </w:rPr>
              <w:t>மற்றும்/அல்லது</w:t>
            </w:r>
          </w:p>
          <w:p w14:paraId="2BB743B9" w14:textId="77777777" w:rsidR="00CC360E" w:rsidRPr="00CC360E" w:rsidRDefault="00CC360E" w:rsidP="00CC360E">
            <w:pPr>
              <w:pStyle w:val="ListParagraph"/>
              <w:numPr>
                <w:ilvl w:val="0"/>
                <w:numId w:val="27"/>
              </w:numPr>
              <w:rPr>
                <w:rFonts w:ascii="Arial Unicode MS" w:eastAsia="Arial Unicode MS" w:hAnsi="Arial Unicode MS" w:cs="Arial Unicode MS"/>
              </w:rPr>
            </w:pPr>
            <w:r w:rsidRPr="00CC360E">
              <w:rPr>
                <w:rFonts w:ascii="Arial Unicode MS" w:eastAsia="Arial Unicode MS" w:hAnsi="Arial Unicode MS" w:cs="Arial Unicode MS" w:hint="cs"/>
                <w:cs/>
                <w:lang w:bidi="ta-IN"/>
              </w:rPr>
              <w:t>தனிநபருக்கும் (அல்லது அவர்களின் முதலாளிக்கும்) பல்கலைக்கழகத்திற்கும் இடையிலான எந்தவொரு ஒப்பந்தத்தின் விதிமுறைகளின் கீழ் பல்கலைக்கழகத்திற்குக் கிடைக்கும் எந்தவொரு தொடர்புடைய செயல்முறைகள் அல்லது தடைகள்.</w:t>
            </w:r>
          </w:p>
          <w:p w14:paraId="7919A28F" w14:textId="40B0206C" w:rsidR="001E3FD2" w:rsidRPr="001E3FD2" w:rsidRDefault="001E3FD2" w:rsidP="00CC360E">
            <w:pPr>
              <w:pStyle w:val="ListParagraph"/>
              <w:rPr>
                <w:rFonts w:ascii="Arial Unicode MS" w:eastAsia="Arial Unicode MS" w:hAnsi="Arial Unicode MS" w:cs="Arial Unicode MS"/>
              </w:rPr>
            </w:pPr>
          </w:p>
          <w:p w14:paraId="7AE0D87E" w14:textId="77777777" w:rsidR="0032595A" w:rsidRPr="00411F72" w:rsidRDefault="0032595A" w:rsidP="00573737">
            <w:pPr>
              <w:rPr>
                <w:rFonts w:ascii="Arial Unicode MS" w:eastAsia="Arial Unicode MS" w:hAnsi="Arial Unicode MS" w:cs="Arial Unicode MS"/>
                <w:highlight w:val="yellow"/>
              </w:rPr>
            </w:pPr>
          </w:p>
        </w:tc>
      </w:tr>
      <w:tr w:rsidR="0032595A" w:rsidRPr="00411F72" w14:paraId="5BCD5F34" w14:textId="77777777" w:rsidTr="0084326B">
        <w:tc>
          <w:tcPr>
            <w:tcW w:w="4508" w:type="dxa"/>
          </w:tcPr>
          <w:p w14:paraId="264C8FA8" w14:textId="77777777"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Where an investigation is required, it will be undertaken either internally or by engaging an external expert, and a report prepared. The University will ensure that investigations are undertaken by people with relevant expertise and experience. If an investigation does not proceed, the University will advise the Discloser of the decision and reasons for this immediately and ensure appropriate support is available to them.</w:t>
            </w:r>
          </w:p>
          <w:p w14:paraId="622FDD78" w14:textId="77777777" w:rsidR="0032595A" w:rsidRPr="00411F72" w:rsidRDefault="0032595A" w:rsidP="0032595A">
            <w:pPr>
              <w:rPr>
                <w:rFonts w:ascii="Arial Unicode MS" w:eastAsia="Arial Unicode MS" w:hAnsi="Arial Unicode MS" w:cs="Arial Unicode MS"/>
              </w:rPr>
            </w:pPr>
          </w:p>
          <w:p w14:paraId="615042B2" w14:textId="77777777"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The standard of proof applied to the University’s findings is the balance of probabilities. This means that the alleged Gender-based violence is found to be more likely to have occurred than not, based on the available evidence.</w:t>
            </w:r>
          </w:p>
          <w:p w14:paraId="5F1B9B67" w14:textId="77777777" w:rsidR="0032595A" w:rsidRPr="00411F72" w:rsidRDefault="0032595A" w:rsidP="0032595A">
            <w:pPr>
              <w:rPr>
                <w:rFonts w:ascii="Arial Unicode MS" w:eastAsia="Arial Unicode MS" w:hAnsi="Arial Unicode MS" w:cs="Arial Unicode MS"/>
              </w:rPr>
            </w:pPr>
          </w:p>
          <w:p w14:paraId="4125981B" w14:textId="77777777"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The University must not require any person to provide physical evidence relating to a Disclosure or Formal Report.</w:t>
            </w:r>
          </w:p>
          <w:p w14:paraId="5A492DE8" w14:textId="77777777" w:rsidR="0032595A" w:rsidRPr="00411F72" w:rsidRDefault="0032595A" w:rsidP="0032595A">
            <w:pPr>
              <w:rPr>
                <w:rFonts w:ascii="Arial Unicode MS" w:eastAsia="Arial Unicode MS" w:hAnsi="Arial Unicode MS" w:cs="Arial Unicode MS"/>
              </w:rPr>
            </w:pPr>
          </w:p>
          <w:p w14:paraId="3C07838A" w14:textId="4472FEEA"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Unless otherwise requested by the Discloser, the results of the investigation will be communicated to the Discloser and the Respondent on the same day, and may include one or more of the following:</w:t>
            </w:r>
          </w:p>
        </w:tc>
        <w:tc>
          <w:tcPr>
            <w:tcW w:w="4744" w:type="dxa"/>
          </w:tcPr>
          <w:p w14:paraId="58B1AC86" w14:textId="77777777" w:rsidR="00CC360E" w:rsidRPr="00CC360E" w:rsidRDefault="00CC360E" w:rsidP="00CC360E">
            <w:pPr>
              <w:rPr>
                <w:rFonts w:ascii="Arial Unicode MS" w:eastAsia="Arial Unicode MS" w:hAnsi="Arial Unicode MS" w:cs="Arial Unicode MS"/>
                <w:lang w:bidi="ta-IN"/>
              </w:rPr>
            </w:pPr>
            <w:r w:rsidRPr="00CC360E">
              <w:rPr>
                <w:rFonts w:ascii="Arial Unicode MS" w:eastAsia="Arial Unicode MS" w:hAnsi="Arial Unicode MS" w:cs="Arial Unicode MS" w:hint="cs"/>
                <w:cs/>
                <w:lang w:bidi="ta-IN"/>
              </w:rPr>
              <w:t>விசாரணை தேவைப்படும் இடங்களில்</w:t>
            </w:r>
            <w:r w:rsidRPr="00CC360E">
              <w:rPr>
                <w:rFonts w:ascii="Arial Unicode MS" w:eastAsia="Arial Unicode MS" w:hAnsi="Arial Unicode MS" w:cs="Arial Unicode MS" w:hint="cs"/>
              </w:rPr>
              <w:t xml:space="preserve">, </w:t>
            </w:r>
            <w:r w:rsidRPr="00CC360E">
              <w:rPr>
                <w:rFonts w:ascii="Arial Unicode MS" w:eastAsia="Arial Unicode MS" w:hAnsi="Arial Unicode MS" w:cs="Arial Unicode MS" w:hint="cs"/>
                <w:cs/>
                <w:lang w:bidi="ta-IN"/>
              </w:rPr>
              <w:t>அது உள்நாட்டிலோ அல்லது வெளிப்புற நிபுணரை ஈடுபடுத்துவதன் மூலமோ மேற்கொள்ளப்பட்டு</w:t>
            </w:r>
            <w:r w:rsidRPr="00CC360E">
              <w:rPr>
                <w:rFonts w:ascii="Arial Unicode MS" w:eastAsia="Arial Unicode MS" w:hAnsi="Arial Unicode MS" w:cs="Arial Unicode MS" w:hint="cs"/>
              </w:rPr>
              <w:t xml:space="preserve">, </w:t>
            </w:r>
            <w:r w:rsidRPr="00CC360E">
              <w:rPr>
                <w:rFonts w:ascii="Arial Unicode MS" w:eastAsia="Arial Unicode MS" w:hAnsi="Arial Unicode MS" w:cs="Arial Unicode MS" w:hint="cs"/>
                <w:cs/>
                <w:lang w:bidi="ta-IN"/>
              </w:rPr>
              <w:t>ஒரு அறிக்கை தயாரிக்கப்படும். தொடர்புடைய நிபுணத்துவம் மற்றும் அனுபவம் உள்ளவர்களால் விசாரணைகள் மேற்கொள்ளப்படுவதை பல்கலைக்கழகம் உறுதி செய்யும். விசாரணை தொடரவில்லை என்றால்</w:t>
            </w:r>
            <w:r w:rsidRPr="00CC360E">
              <w:rPr>
                <w:rFonts w:ascii="Arial Unicode MS" w:eastAsia="Arial Unicode MS" w:hAnsi="Arial Unicode MS" w:cs="Arial Unicode MS" w:hint="cs"/>
                <w:lang w:bidi="ta-IN"/>
              </w:rPr>
              <w:t xml:space="preserve">, </w:t>
            </w:r>
            <w:r w:rsidRPr="00CC360E">
              <w:rPr>
                <w:rFonts w:ascii="Arial Unicode MS" w:eastAsia="Arial Unicode MS" w:hAnsi="Arial Unicode MS" w:cs="Arial Unicode MS" w:hint="cs"/>
                <w:cs/>
                <w:lang w:bidi="ta-IN"/>
              </w:rPr>
              <w:t>பல்கலைக்கழகம் உடனடியாக முடிவையும் அதற்கான காரணங்களையும் அறிவிப்பாளருக்குத் தெரிவித்து</w:t>
            </w:r>
            <w:r w:rsidRPr="00CC360E">
              <w:rPr>
                <w:rFonts w:ascii="Arial Unicode MS" w:eastAsia="Arial Unicode MS" w:hAnsi="Arial Unicode MS" w:cs="Arial Unicode MS" w:hint="cs"/>
                <w:lang w:bidi="ta-IN"/>
              </w:rPr>
              <w:t xml:space="preserve">, </w:t>
            </w:r>
            <w:r w:rsidRPr="00CC360E">
              <w:rPr>
                <w:rFonts w:ascii="Arial Unicode MS" w:eastAsia="Arial Unicode MS" w:hAnsi="Arial Unicode MS" w:cs="Arial Unicode MS" w:hint="cs"/>
                <w:cs/>
                <w:lang w:bidi="ta-IN"/>
              </w:rPr>
              <w:t>அவர்களுக்குப் பொருத்தமான ஆதரவு கிடைப்பதை உறுதி செய்யும்.</w:t>
            </w:r>
          </w:p>
          <w:p w14:paraId="1D3A25E0" w14:textId="33347456" w:rsidR="00CC360E" w:rsidRPr="00CC360E" w:rsidRDefault="00CC360E" w:rsidP="00CC360E">
            <w:pPr>
              <w:rPr>
                <w:rFonts w:ascii="Arial Unicode MS" w:eastAsia="Arial Unicode MS" w:hAnsi="Arial Unicode MS" w:cs="Arial Unicode MS"/>
              </w:rPr>
            </w:pPr>
          </w:p>
          <w:p w14:paraId="36B2A656" w14:textId="77777777" w:rsidR="00CC360E" w:rsidRPr="00CC360E" w:rsidRDefault="00CC360E" w:rsidP="00CC360E">
            <w:pPr>
              <w:rPr>
                <w:rFonts w:ascii="Arial Unicode MS" w:eastAsia="Arial Unicode MS" w:hAnsi="Arial Unicode MS" w:cs="Arial Unicode MS"/>
              </w:rPr>
            </w:pPr>
            <w:r w:rsidRPr="00CC360E">
              <w:rPr>
                <w:rFonts w:ascii="Arial Unicode MS" w:eastAsia="Arial Unicode MS" w:hAnsi="Arial Unicode MS" w:cs="Arial Unicode MS" w:hint="cs"/>
                <w:cs/>
                <w:lang w:bidi="ta-IN"/>
              </w:rPr>
              <w:t>பல்கலைக்கழகத்தின் கண்டுபிடிப்புகளுக்குப் பயன்படுத்தப்படும் ஆதாரத்தின் தரநிலை நிகழ்தகவுகளின் சமநிலை ஆகும். இதன் பொருள்</w:t>
            </w:r>
            <w:r w:rsidRPr="00CC360E">
              <w:rPr>
                <w:rFonts w:ascii="Arial Unicode MS" w:eastAsia="Arial Unicode MS" w:hAnsi="Arial Unicode MS" w:cs="Arial Unicode MS" w:hint="cs"/>
              </w:rPr>
              <w:t xml:space="preserve">, </w:t>
            </w:r>
            <w:r w:rsidRPr="00CC360E">
              <w:rPr>
                <w:rFonts w:ascii="Arial Unicode MS" w:eastAsia="Arial Unicode MS" w:hAnsi="Arial Unicode MS" w:cs="Arial Unicode MS" w:hint="cs"/>
                <w:cs/>
                <w:lang w:bidi="ta-IN"/>
              </w:rPr>
              <w:t>கிடைக்கக்கூடிய ஆதாரங்களின் அடிப்படையில்</w:t>
            </w:r>
            <w:r w:rsidRPr="00CC360E">
              <w:rPr>
                <w:rFonts w:ascii="Arial Unicode MS" w:eastAsia="Arial Unicode MS" w:hAnsi="Arial Unicode MS" w:cs="Arial Unicode MS" w:hint="cs"/>
              </w:rPr>
              <w:t xml:space="preserve">, </w:t>
            </w:r>
            <w:r w:rsidRPr="00CC360E">
              <w:rPr>
                <w:rFonts w:ascii="Arial Unicode MS" w:eastAsia="Arial Unicode MS" w:hAnsi="Arial Unicode MS" w:cs="Arial Unicode MS" w:hint="cs"/>
                <w:cs/>
                <w:lang w:bidi="ta-IN"/>
              </w:rPr>
              <w:t>பாலின அடிப்படையிலான வன்முறை நடந்திருப்பதை விட நடந்திருக்க வாய்ப்பில்லை என்று கண்டறியப்பட்டுள்ளது.</w:t>
            </w:r>
          </w:p>
          <w:p w14:paraId="4EB8534D" w14:textId="77777777" w:rsidR="00643B19" w:rsidRDefault="00643B19" w:rsidP="00643B19">
            <w:pPr>
              <w:rPr>
                <w:rFonts w:ascii="Arial Unicode MS" w:eastAsia="Arial Unicode MS" w:hAnsi="Arial Unicode MS" w:cs="Arial Unicode MS"/>
                <w:lang w:bidi="ta-IN"/>
              </w:rPr>
            </w:pPr>
          </w:p>
          <w:p w14:paraId="7486931E" w14:textId="2A6A652E" w:rsidR="00643B19" w:rsidRDefault="00643B19" w:rsidP="00643B19">
            <w:pPr>
              <w:rPr>
                <w:rFonts w:ascii="Arial Unicode MS" w:eastAsia="Arial Unicode MS" w:hAnsi="Arial Unicode MS" w:cs="Arial Unicode MS"/>
                <w:lang w:bidi="ta-IN"/>
              </w:rPr>
            </w:pPr>
            <w:r w:rsidRPr="00643B19">
              <w:rPr>
                <w:rFonts w:ascii="Arial Unicode MS" w:eastAsia="Arial Unicode MS" w:hAnsi="Arial Unicode MS" w:cs="Arial Unicode MS" w:hint="cs"/>
                <w:cs/>
                <w:lang w:bidi="ta-IN"/>
              </w:rPr>
              <w:t>ஒரு வெளிப்படுத்தல் அல்லது முறையான அறிக்கை தொடர்பான எந்தவொரு நபரும் பௌதீக ஆதாரங்களை வழங்குமாறு பல்கலைக்கழகம் கோரக்கூடாது.</w:t>
            </w:r>
          </w:p>
          <w:p w14:paraId="28C274EA" w14:textId="77777777" w:rsidR="00643B19" w:rsidRDefault="00643B19" w:rsidP="00643B19">
            <w:pPr>
              <w:rPr>
                <w:rFonts w:ascii="Arial Unicode MS" w:eastAsia="Arial Unicode MS" w:hAnsi="Arial Unicode MS" w:cs="Arial Unicode MS"/>
                <w:lang w:bidi="ta-IN"/>
              </w:rPr>
            </w:pPr>
          </w:p>
          <w:p w14:paraId="1CC41DB7" w14:textId="77777777" w:rsidR="00643B19" w:rsidRPr="00643B19" w:rsidRDefault="00643B19" w:rsidP="00643B19">
            <w:pPr>
              <w:rPr>
                <w:rFonts w:ascii="Arial Unicode MS" w:eastAsia="Arial Unicode MS" w:hAnsi="Arial Unicode MS" w:cs="Arial Unicode MS"/>
                <w:lang w:bidi="ta-IN"/>
              </w:rPr>
            </w:pPr>
            <w:r w:rsidRPr="00643B19">
              <w:rPr>
                <w:rFonts w:ascii="Arial Unicode MS" w:eastAsia="Arial Unicode MS" w:hAnsi="Arial Unicode MS" w:cs="Arial Unicode MS" w:hint="cs"/>
                <w:cs/>
                <w:lang w:bidi="ta-IN"/>
              </w:rPr>
              <w:t>வெளிப்படுத்துபவரால் வேறுவிதமாகக் கோரப்படாவிட்டால்</w:t>
            </w:r>
            <w:r w:rsidRPr="00643B19">
              <w:rPr>
                <w:rFonts w:ascii="Arial Unicode MS" w:eastAsia="Arial Unicode MS" w:hAnsi="Arial Unicode MS" w:cs="Arial Unicode MS" w:hint="cs"/>
                <w:lang w:bidi="ta-IN"/>
              </w:rPr>
              <w:t xml:space="preserve">, </w:t>
            </w:r>
            <w:r w:rsidRPr="00643B19">
              <w:rPr>
                <w:rFonts w:ascii="Arial Unicode MS" w:eastAsia="Arial Unicode MS" w:hAnsi="Arial Unicode MS" w:cs="Arial Unicode MS" w:hint="cs"/>
                <w:cs/>
                <w:lang w:bidi="ta-IN"/>
              </w:rPr>
              <w:t>விசாரணையின் முடிவுகள் வெளிப்படுத்துபவருக்கும் பிரதிவாதிக்கும் ஒரே நாளில் தெரிவிக்கப்படும்</w:t>
            </w:r>
            <w:r w:rsidRPr="00643B19">
              <w:rPr>
                <w:rFonts w:ascii="Arial Unicode MS" w:eastAsia="Arial Unicode MS" w:hAnsi="Arial Unicode MS" w:cs="Arial Unicode MS" w:hint="cs"/>
                <w:lang w:bidi="ta-IN"/>
              </w:rPr>
              <w:t xml:space="preserve">, </w:t>
            </w:r>
            <w:r w:rsidRPr="00643B19">
              <w:rPr>
                <w:rFonts w:ascii="Arial Unicode MS" w:eastAsia="Arial Unicode MS" w:hAnsi="Arial Unicode MS" w:cs="Arial Unicode MS" w:hint="cs"/>
                <w:cs/>
                <w:lang w:bidi="ta-IN"/>
              </w:rPr>
              <w:t>மேலும் பின்வருவனவற்றில் ஒன்று அல்லது அதற்கு மேற்பட்டவை இதில் அடங்கும்:</w:t>
            </w:r>
          </w:p>
          <w:p w14:paraId="30443ED0" w14:textId="5899A946" w:rsidR="00643B19" w:rsidRPr="00643B19" w:rsidRDefault="00643B19" w:rsidP="00643B19">
            <w:pPr>
              <w:rPr>
                <w:rFonts w:ascii="Arial Unicode MS" w:eastAsia="Arial Unicode MS" w:hAnsi="Arial Unicode MS" w:cs="Arial Unicode MS"/>
                <w:lang w:bidi="ta-IN"/>
              </w:rPr>
            </w:pPr>
          </w:p>
          <w:p w14:paraId="074E2425" w14:textId="77777777" w:rsidR="0032595A" w:rsidRPr="00CC360E" w:rsidRDefault="0032595A" w:rsidP="00573737">
            <w:pPr>
              <w:rPr>
                <w:rFonts w:ascii="Arial Unicode MS" w:eastAsia="Arial Unicode MS" w:hAnsi="Arial Unicode MS" w:cs="Arial Unicode MS"/>
              </w:rPr>
            </w:pPr>
          </w:p>
        </w:tc>
      </w:tr>
      <w:tr w:rsidR="0032595A" w:rsidRPr="00411F72" w14:paraId="79D9931C" w14:textId="77777777" w:rsidTr="0084326B">
        <w:tc>
          <w:tcPr>
            <w:tcW w:w="4508" w:type="dxa"/>
          </w:tcPr>
          <w:p w14:paraId="614AD749" w14:textId="77777777" w:rsidR="0032595A" w:rsidRPr="00411F72" w:rsidRDefault="0032595A" w:rsidP="006D408B">
            <w:pPr>
              <w:pStyle w:val="ListParagraph"/>
              <w:numPr>
                <w:ilvl w:val="0"/>
                <w:numId w:val="18"/>
              </w:numPr>
              <w:rPr>
                <w:rFonts w:ascii="Arial Unicode MS" w:eastAsia="Arial Unicode MS" w:hAnsi="Arial Unicode MS" w:cs="Arial Unicode MS"/>
              </w:rPr>
            </w:pPr>
            <w:r w:rsidRPr="00411F72">
              <w:rPr>
                <w:rFonts w:ascii="Arial Unicode MS" w:eastAsia="Arial Unicode MS" w:hAnsi="Arial Unicode MS" w:cs="Arial Unicode MS"/>
              </w:rPr>
              <w:t>a summary of investigation findings and outcomes;</w:t>
            </w:r>
          </w:p>
          <w:p w14:paraId="0F32044F" w14:textId="77777777" w:rsidR="0032595A" w:rsidRPr="00411F72" w:rsidRDefault="0032595A" w:rsidP="006D408B">
            <w:pPr>
              <w:pStyle w:val="ListParagraph"/>
              <w:numPr>
                <w:ilvl w:val="0"/>
                <w:numId w:val="18"/>
              </w:numPr>
              <w:rPr>
                <w:rFonts w:ascii="Arial Unicode MS" w:eastAsia="Arial Unicode MS" w:hAnsi="Arial Unicode MS" w:cs="Arial Unicode MS"/>
              </w:rPr>
            </w:pPr>
            <w:r w:rsidRPr="00411F72">
              <w:rPr>
                <w:rFonts w:ascii="Arial Unicode MS" w:eastAsia="Arial Unicode MS" w:hAnsi="Arial Unicode MS" w:cs="Arial Unicode MS"/>
              </w:rPr>
              <w:t>the reasons for the outcome;</w:t>
            </w:r>
          </w:p>
          <w:p w14:paraId="0CDBF6B0" w14:textId="77777777" w:rsidR="0032595A" w:rsidRPr="00411F72" w:rsidRDefault="0032595A" w:rsidP="006D408B">
            <w:pPr>
              <w:pStyle w:val="ListParagraph"/>
              <w:numPr>
                <w:ilvl w:val="0"/>
                <w:numId w:val="18"/>
              </w:numPr>
              <w:rPr>
                <w:rFonts w:ascii="Arial Unicode MS" w:eastAsia="Arial Unicode MS" w:hAnsi="Arial Unicode MS" w:cs="Arial Unicode MS"/>
              </w:rPr>
            </w:pPr>
            <w:r w:rsidRPr="00411F72">
              <w:rPr>
                <w:rFonts w:ascii="Arial Unicode MS" w:eastAsia="Arial Unicode MS" w:hAnsi="Arial Unicode MS" w:cs="Arial Unicode MS"/>
              </w:rPr>
              <w:t>an explanation of behavioural expectations;</w:t>
            </w:r>
          </w:p>
          <w:p w14:paraId="6D9362F3" w14:textId="77777777" w:rsidR="0032595A" w:rsidRPr="00411F72" w:rsidRDefault="0032595A" w:rsidP="006D408B">
            <w:pPr>
              <w:pStyle w:val="ListParagraph"/>
              <w:numPr>
                <w:ilvl w:val="0"/>
                <w:numId w:val="18"/>
              </w:numPr>
              <w:rPr>
                <w:rFonts w:ascii="Arial Unicode MS" w:eastAsia="Arial Unicode MS" w:hAnsi="Arial Unicode MS" w:cs="Arial Unicode MS"/>
              </w:rPr>
            </w:pPr>
            <w:r w:rsidRPr="00411F72">
              <w:rPr>
                <w:rFonts w:ascii="Arial Unicode MS" w:eastAsia="Arial Unicode MS" w:hAnsi="Arial Unicode MS" w:cs="Arial Unicode MS"/>
              </w:rPr>
              <w:t>information regarding internal and external supports, and appeal or complaint options including to the National Student Ombudsman; and</w:t>
            </w:r>
          </w:p>
          <w:p w14:paraId="028BD386" w14:textId="4A47FA24" w:rsidR="0032595A" w:rsidRPr="00411F72" w:rsidRDefault="0032595A" w:rsidP="006D408B">
            <w:pPr>
              <w:pStyle w:val="ListParagraph"/>
              <w:numPr>
                <w:ilvl w:val="0"/>
                <w:numId w:val="18"/>
              </w:numPr>
              <w:rPr>
                <w:rFonts w:ascii="Arial Unicode MS" w:eastAsia="Arial Unicode MS" w:hAnsi="Arial Unicode MS" w:cs="Arial Unicode MS"/>
              </w:rPr>
            </w:pPr>
            <w:r w:rsidRPr="00411F72">
              <w:rPr>
                <w:rFonts w:ascii="Arial Unicode MS" w:eastAsia="Arial Unicode MS" w:hAnsi="Arial Unicode MS" w:cs="Arial Unicode MS"/>
              </w:rPr>
              <w:t>action plans to support both the Discloser and Respondent and manage ongoing risks (a breach of which may result in a misconduct process being initiated).</w:t>
            </w:r>
          </w:p>
        </w:tc>
        <w:tc>
          <w:tcPr>
            <w:tcW w:w="4744" w:type="dxa"/>
          </w:tcPr>
          <w:p w14:paraId="6BEC5285" w14:textId="77777777" w:rsidR="00643B19" w:rsidRPr="00643B19" w:rsidRDefault="00643B19" w:rsidP="00643B19">
            <w:pPr>
              <w:pStyle w:val="ListParagraph"/>
              <w:numPr>
                <w:ilvl w:val="0"/>
                <w:numId w:val="18"/>
              </w:numPr>
              <w:rPr>
                <w:rFonts w:ascii="Arial Unicode MS" w:eastAsia="Arial Unicode MS" w:hAnsi="Arial Unicode MS" w:cs="Arial Unicode MS"/>
              </w:rPr>
            </w:pPr>
            <w:r w:rsidRPr="00643B19">
              <w:rPr>
                <w:rFonts w:ascii="Arial Unicode MS" w:eastAsia="Arial Unicode MS" w:hAnsi="Arial Unicode MS" w:cs="Arial Unicode MS" w:hint="cs"/>
                <w:cs/>
                <w:lang w:bidi="ta-IN"/>
              </w:rPr>
              <w:t>விசாரணை முடிவுகள் மற்றும் விளைவுகளின் சுருக்கம்</w:t>
            </w:r>
            <w:r w:rsidRPr="00643B19">
              <w:rPr>
                <w:rFonts w:ascii="Arial Unicode MS" w:eastAsia="Arial Unicode MS" w:hAnsi="Arial Unicode MS" w:cs="Arial Unicode MS" w:hint="cs"/>
              </w:rPr>
              <w:t>;</w:t>
            </w:r>
          </w:p>
          <w:p w14:paraId="4E08277B" w14:textId="77777777" w:rsidR="00643B19" w:rsidRPr="00643B19" w:rsidRDefault="00643B19" w:rsidP="00643B19">
            <w:pPr>
              <w:pStyle w:val="ListParagraph"/>
              <w:numPr>
                <w:ilvl w:val="0"/>
                <w:numId w:val="18"/>
              </w:numPr>
              <w:rPr>
                <w:rFonts w:ascii="Arial Unicode MS" w:eastAsia="Arial Unicode MS" w:hAnsi="Arial Unicode MS" w:cs="Arial Unicode MS"/>
              </w:rPr>
            </w:pPr>
            <w:r w:rsidRPr="00643B19">
              <w:rPr>
                <w:rFonts w:ascii="Arial Unicode MS" w:eastAsia="Arial Unicode MS" w:hAnsi="Arial Unicode MS" w:cs="Arial Unicode MS" w:hint="cs"/>
                <w:cs/>
                <w:lang w:bidi="ta-IN"/>
              </w:rPr>
              <w:t>விளைவுக்கான காரணங்கள்</w:t>
            </w:r>
            <w:r w:rsidRPr="00643B19">
              <w:rPr>
                <w:rFonts w:ascii="Arial Unicode MS" w:eastAsia="Arial Unicode MS" w:hAnsi="Arial Unicode MS" w:cs="Arial Unicode MS" w:hint="cs"/>
              </w:rPr>
              <w:t>;</w:t>
            </w:r>
          </w:p>
          <w:p w14:paraId="79E16760" w14:textId="77777777" w:rsidR="00643B19" w:rsidRPr="00643B19" w:rsidRDefault="00643B19" w:rsidP="00643B19">
            <w:pPr>
              <w:pStyle w:val="ListParagraph"/>
              <w:numPr>
                <w:ilvl w:val="0"/>
                <w:numId w:val="18"/>
              </w:numPr>
              <w:rPr>
                <w:rFonts w:ascii="Arial Unicode MS" w:eastAsia="Arial Unicode MS" w:hAnsi="Arial Unicode MS" w:cs="Arial Unicode MS"/>
              </w:rPr>
            </w:pPr>
            <w:r w:rsidRPr="00643B19">
              <w:rPr>
                <w:rFonts w:ascii="Arial Unicode MS" w:eastAsia="Arial Unicode MS" w:hAnsi="Arial Unicode MS" w:cs="Arial Unicode MS" w:hint="cs"/>
                <w:cs/>
                <w:lang w:bidi="ta-IN"/>
              </w:rPr>
              <w:t>நடத்தை எதிர்பார்ப்புகளின் விளக்கம்</w:t>
            </w:r>
            <w:r w:rsidRPr="00643B19">
              <w:rPr>
                <w:rFonts w:ascii="Arial Unicode MS" w:eastAsia="Arial Unicode MS" w:hAnsi="Arial Unicode MS" w:cs="Arial Unicode MS" w:hint="cs"/>
              </w:rPr>
              <w:t>;</w:t>
            </w:r>
          </w:p>
          <w:p w14:paraId="27E81BC6" w14:textId="77777777" w:rsidR="00643B19" w:rsidRPr="00643B19" w:rsidRDefault="00643B19" w:rsidP="00643B19">
            <w:pPr>
              <w:pStyle w:val="ListParagraph"/>
              <w:numPr>
                <w:ilvl w:val="0"/>
                <w:numId w:val="18"/>
              </w:numPr>
              <w:rPr>
                <w:rFonts w:ascii="Arial Unicode MS" w:eastAsia="Arial Unicode MS" w:hAnsi="Arial Unicode MS" w:cs="Arial Unicode MS"/>
              </w:rPr>
            </w:pPr>
            <w:r w:rsidRPr="00643B19">
              <w:rPr>
                <w:rFonts w:ascii="Arial Unicode MS" w:eastAsia="Arial Unicode MS" w:hAnsi="Arial Unicode MS" w:cs="Arial Unicode MS" w:hint="cs"/>
                <w:cs/>
                <w:lang w:bidi="ta-IN"/>
              </w:rPr>
              <w:t>நடத்தை எதிர்பார்ப்புகளின் விளக்கம்</w:t>
            </w:r>
            <w:r w:rsidRPr="00643B19">
              <w:rPr>
                <w:rFonts w:ascii="Arial Unicode MS" w:eastAsia="Arial Unicode MS" w:hAnsi="Arial Unicode MS" w:cs="Arial Unicode MS" w:hint="cs"/>
              </w:rPr>
              <w:t>;</w:t>
            </w:r>
          </w:p>
          <w:p w14:paraId="263B4321" w14:textId="77777777" w:rsidR="00643B19" w:rsidRPr="00643B19" w:rsidRDefault="00643B19" w:rsidP="00643B19">
            <w:pPr>
              <w:pStyle w:val="ListParagraph"/>
              <w:numPr>
                <w:ilvl w:val="0"/>
                <w:numId w:val="18"/>
              </w:numPr>
              <w:rPr>
                <w:rFonts w:ascii="Arial Unicode MS" w:eastAsia="Arial Unicode MS" w:hAnsi="Arial Unicode MS" w:cs="Arial Unicode MS"/>
              </w:rPr>
            </w:pPr>
            <w:r w:rsidRPr="00643B19">
              <w:rPr>
                <w:rFonts w:ascii="Arial Unicode MS" w:eastAsia="Arial Unicode MS" w:hAnsi="Arial Unicode MS" w:cs="Arial Unicode MS" w:hint="cs"/>
                <w:cs/>
                <w:lang w:bidi="ta-IN"/>
              </w:rPr>
              <w:t>உள் மற்றும் வெளிப்புற ஆதரவுகள் பற்றிய தகவல்கள்</w:t>
            </w:r>
            <w:r w:rsidRPr="00643B19">
              <w:rPr>
                <w:rFonts w:ascii="Arial Unicode MS" w:eastAsia="Arial Unicode MS" w:hAnsi="Arial Unicode MS" w:cs="Arial Unicode MS" w:hint="cs"/>
              </w:rPr>
              <w:t xml:space="preserve">, </w:t>
            </w:r>
            <w:r w:rsidRPr="00643B19">
              <w:rPr>
                <w:rFonts w:ascii="Arial Unicode MS" w:eastAsia="Arial Unicode MS" w:hAnsi="Arial Unicode MS" w:cs="Arial Unicode MS" w:hint="cs"/>
                <w:cs/>
                <w:lang w:bidi="ta-IN"/>
              </w:rPr>
              <w:t>தேசிய மாணவர் குறைதீர்ப்பாளரிடம் முறையீடு அல்லது புகார் விருப்பங்கள் உட்பட</w:t>
            </w:r>
            <w:r w:rsidRPr="00643B19">
              <w:rPr>
                <w:rFonts w:ascii="Arial Unicode MS" w:eastAsia="Arial Unicode MS" w:hAnsi="Arial Unicode MS" w:cs="Arial Unicode MS" w:hint="cs"/>
              </w:rPr>
              <w:t xml:space="preserve">; </w:t>
            </w:r>
            <w:r w:rsidRPr="00643B19">
              <w:rPr>
                <w:rFonts w:ascii="Arial Unicode MS" w:eastAsia="Arial Unicode MS" w:hAnsi="Arial Unicode MS" w:cs="Arial Unicode MS" w:hint="cs"/>
                <w:cs/>
                <w:lang w:bidi="ta-IN"/>
              </w:rPr>
              <w:t>மற்றும்</w:t>
            </w:r>
          </w:p>
          <w:p w14:paraId="6C81754D" w14:textId="77777777" w:rsidR="0084326B" w:rsidRPr="0084326B" w:rsidRDefault="0084326B" w:rsidP="0084326B">
            <w:pPr>
              <w:pStyle w:val="ListParagraph"/>
              <w:numPr>
                <w:ilvl w:val="0"/>
                <w:numId w:val="18"/>
              </w:numPr>
              <w:rPr>
                <w:rFonts w:ascii="Arial Unicode MS" w:eastAsia="Arial Unicode MS" w:hAnsi="Arial Unicode MS" w:cs="Arial Unicode MS"/>
              </w:rPr>
            </w:pPr>
            <w:r w:rsidRPr="0084326B">
              <w:rPr>
                <w:rFonts w:ascii="Arial Unicode MS" w:eastAsia="Arial Unicode MS" w:hAnsi="Arial Unicode MS" w:cs="Arial Unicode MS" w:hint="cs"/>
                <w:cs/>
                <w:lang w:bidi="ta-IN"/>
              </w:rPr>
              <w:t>வெளிப்படுத்துபவர் மற்றும் பதிலளிப்பவர் இருவரையும் ஆதரிப்பதற்கான செயல் திட்டங்கள் மற்றும் தற்போதைய அபாயங்களை நிர்வகித்தல் (இவற்றை மீறினால் தவறான நடத்தை செயல்முறை தொடங்கப்படலாம்).</w:t>
            </w:r>
          </w:p>
          <w:p w14:paraId="493E65F0" w14:textId="6F80B8D2" w:rsidR="0032595A" w:rsidRPr="00643B19" w:rsidRDefault="0032595A" w:rsidP="0084326B">
            <w:pPr>
              <w:pStyle w:val="ListParagraph"/>
              <w:rPr>
                <w:rFonts w:ascii="Arial Unicode MS" w:eastAsia="Arial Unicode MS" w:hAnsi="Arial Unicode MS" w:cs="Arial Unicode MS"/>
                <w:highlight w:val="yellow"/>
              </w:rPr>
            </w:pPr>
          </w:p>
        </w:tc>
      </w:tr>
      <w:tr w:rsidR="0032595A" w:rsidRPr="00411F72" w14:paraId="003AA6A4" w14:textId="77777777" w:rsidTr="0084326B">
        <w:tc>
          <w:tcPr>
            <w:tcW w:w="4508" w:type="dxa"/>
          </w:tcPr>
          <w:p w14:paraId="53328845" w14:textId="2F300867"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11. Decisions made under the Policy and/or Procedure</w:t>
            </w:r>
          </w:p>
        </w:tc>
        <w:tc>
          <w:tcPr>
            <w:tcW w:w="4744" w:type="dxa"/>
          </w:tcPr>
          <w:p w14:paraId="79D4C505" w14:textId="0DBF23C3" w:rsidR="0084326B" w:rsidRPr="0084326B" w:rsidRDefault="0084326B" w:rsidP="0084326B">
            <w:pPr>
              <w:rPr>
                <w:rFonts w:ascii="Arial Unicode MS" w:eastAsia="Arial Unicode MS" w:hAnsi="Arial Unicode MS" w:cs="Arial Unicode MS"/>
              </w:rPr>
            </w:pPr>
            <w:r w:rsidRPr="0084326B">
              <w:rPr>
                <w:rFonts w:ascii="Arial Unicode MS" w:eastAsia="Arial Unicode MS" w:hAnsi="Arial Unicode MS" w:cs="Arial Unicode MS"/>
              </w:rPr>
              <w:t>11.</w:t>
            </w:r>
            <w:r w:rsidRPr="0084326B">
              <w:rPr>
                <w:rFonts w:ascii="inherit" w:eastAsia="Times New Roman" w:hAnsi="inherit" w:cs="Latha" w:hint="cs"/>
                <w:color w:val="1F1F1F"/>
                <w:kern w:val="0"/>
                <w:sz w:val="42"/>
                <w:szCs w:val="42"/>
                <w:cs/>
                <w:lang w:eastAsia="en-GB" w:bidi="ta-IN"/>
                <w14:ligatures w14:val="none"/>
              </w:rPr>
              <w:t xml:space="preserve"> </w:t>
            </w:r>
            <w:r w:rsidRPr="0084326B">
              <w:rPr>
                <w:rFonts w:ascii="Arial Unicode MS" w:eastAsia="Arial Unicode MS" w:hAnsi="Arial Unicode MS" w:cs="Arial Unicode MS" w:hint="cs"/>
                <w:cs/>
                <w:lang w:bidi="ta-IN"/>
              </w:rPr>
              <w:t>கொள்கை மற்றும்/அல்லது நடைமுறையின் கீழ் எடுக்கப்பட்ட முடிவுகள்</w:t>
            </w:r>
          </w:p>
          <w:p w14:paraId="54A2AFAF" w14:textId="72974C4C" w:rsidR="0032595A" w:rsidRPr="00411F72" w:rsidRDefault="0032595A" w:rsidP="00573737">
            <w:pPr>
              <w:rPr>
                <w:rFonts w:ascii="Arial Unicode MS" w:eastAsia="Arial Unicode MS" w:hAnsi="Arial Unicode MS" w:cs="Arial Unicode MS"/>
                <w:highlight w:val="yellow"/>
              </w:rPr>
            </w:pPr>
          </w:p>
        </w:tc>
      </w:tr>
      <w:tr w:rsidR="0032595A" w:rsidRPr="00411F72" w14:paraId="39EC10DD" w14:textId="77777777" w:rsidTr="0084326B">
        <w:tc>
          <w:tcPr>
            <w:tcW w:w="4508" w:type="dxa"/>
          </w:tcPr>
          <w:p w14:paraId="54984AAA" w14:textId="30CBB1FC"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Decisions relating to any sanctions that the University will impose on a Respondent following a finding that Gender-based violence has occurred will:</w:t>
            </w:r>
          </w:p>
        </w:tc>
        <w:tc>
          <w:tcPr>
            <w:tcW w:w="4744" w:type="dxa"/>
          </w:tcPr>
          <w:p w14:paraId="3E9C709C" w14:textId="77777777" w:rsidR="0084326B" w:rsidRPr="0084326B" w:rsidRDefault="0084326B" w:rsidP="0084326B">
            <w:pPr>
              <w:rPr>
                <w:rFonts w:ascii="Arial Unicode MS" w:eastAsia="Arial Unicode MS" w:hAnsi="Arial Unicode MS" w:cs="Arial Unicode MS"/>
              </w:rPr>
            </w:pPr>
            <w:r w:rsidRPr="0084326B">
              <w:rPr>
                <w:rFonts w:ascii="Arial Unicode MS" w:eastAsia="Arial Unicode MS" w:hAnsi="Arial Unicode MS" w:cs="Arial Unicode MS" w:hint="cs"/>
                <w:cs/>
                <w:lang w:bidi="ta-IN"/>
              </w:rPr>
              <w:t>பாலின அடிப்படையிலான வன்முறை நடந்துள்ளது என்று கண்டறியப்பட்டதைத் தொடர்ந்து</w:t>
            </w:r>
            <w:r w:rsidRPr="0084326B">
              <w:rPr>
                <w:rFonts w:ascii="Arial Unicode MS" w:eastAsia="Arial Unicode MS" w:hAnsi="Arial Unicode MS" w:cs="Arial Unicode MS" w:hint="cs"/>
              </w:rPr>
              <w:t xml:space="preserve">, </w:t>
            </w:r>
            <w:r w:rsidRPr="0084326B">
              <w:rPr>
                <w:rFonts w:ascii="Arial Unicode MS" w:eastAsia="Arial Unicode MS" w:hAnsi="Arial Unicode MS" w:cs="Arial Unicode MS" w:hint="cs"/>
                <w:cs/>
                <w:lang w:bidi="ta-IN"/>
              </w:rPr>
              <w:t>ஒரு பதிலளிப்பவர் மீது பல்கலைக்கழகம் விதிக்கும் எந்தவொரு தடைகளும் தொடர்பான முடிவுகள்:</w:t>
            </w:r>
          </w:p>
          <w:p w14:paraId="71753E83" w14:textId="77777777" w:rsidR="0032595A" w:rsidRPr="00411F72" w:rsidRDefault="0032595A" w:rsidP="00573737">
            <w:pPr>
              <w:rPr>
                <w:rFonts w:ascii="Arial Unicode MS" w:eastAsia="Arial Unicode MS" w:hAnsi="Arial Unicode MS" w:cs="Arial Unicode MS"/>
                <w:highlight w:val="yellow"/>
              </w:rPr>
            </w:pPr>
          </w:p>
        </w:tc>
      </w:tr>
      <w:tr w:rsidR="0032595A" w:rsidRPr="00411F72" w14:paraId="7D94C966" w14:textId="77777777" w:rsidTr="0084326B">
        <w:tc>
          <w:tcPr>
            <w:tcW w:w="4508" w:type="dxa"/>
          </w:tcPr>
          <w:p w14:paraId="7352ECDD" w14:textId="77777777" w:rsidR="0032595A" w:rsidRPr="00411F72" w:rsidRDefault="0032595A" w:rsidP="006D408B">
            <w:pPr>
              <w:pStyle w:val="ListParagraph"/>
              <w:numPr>
                <w:ilvl w:val="0"/>
                <w:numId w:val="19"/>
              </w:numPr>
              <w:rPr>
                <w:rFonts w:ascii="Arial Unicode MS" w:eastAsia="Arial Unicode MS" w:hAnsi="Arial Unicode MS" w:cs="Arial Unicode MS"/>
              </w:rPr>
            </w:pPr>
            <w:r w:rsidRPr="00411F72">
              <w:rPr>
                <w:rFonts w:ascii="Arial Unicode MS" w:eastAsia="Arial Unicode MS" w:hAnsi="Arial Unicode MS" w:cs="Arial Unicode MS"/>
              </w:rPr>
              <w:t>be proportionate to the conduct that has been substantiated;</w:t>
            </w:r>
          </w:p>
          <w:p w14:paraId="4F55DEFC" w14:textId="77777777" w:rsidR="0032595A" w:rsidRPr="00411F72" w:rsidRDefault="0032595A" w:rsidP="006D408B">
            <w:pPr>
              <w:pStyle w:val="ListParagraph"/>
              <w:numPr>
                <w:ilvl w:val="0"/>
                <w:numId w:val="19"/>
              </w:numPr>
              <w:rPr>
                <w:rFonts w:ascii="Arial Unicode MS" w:eastAsia="Arial Unicode MS" w:hAnsi="Arial Unicode MS" w:cs="Arial Unicode MS"/>
              </w:rPr>
            </w:pPr>
            <w:r w:rsidRPr="00411F72">
              <w:rPr>
                <w:rFonts w:ascii="Arial Unicode MS" w:eastAsia="Arial Unicode MS" w:hAnsi="Arial Unicode MS" w:cs="Arial Unicode MS"/>
              </w:rPr>
              <w:t>consider the University’s duty of care;</w:t>
            </w:r>
          </w:p>
          <w:p w14:paraId="2C583766" w14:textId="77777777" w:rsidR="0032595A" w:rsidRPr="00411F72" w:rsidRDefault="0032595A" w:rsidP="006D408B">
            <w:pPr>
              <w:pStyle w:val="ListParagraph"/>
              <w:numPr>
                <w:ilvl w:val="0"/>
                <w:numId w:val="19"/>
              </w:numPr>
              <w:rPr>
                <w:rFonts w:ascii="Arial Unicode MS" w:eastAsia="Arial Unicode MS" w:hAnsi="Arial Unicode MS" w:cs="Arial Unicode MS"/>
              </w:rPr>
            </w:pPr>
            <w:r w:rsidRPr="00411F72">
              <w:rPr>
                <w:rFonts w:ascii="Arial Unicode MS" w:eastAsia="Arial Unicode MS" w:hAnsi="Arial Unicode MS" w:cs="Arial Unicode MS"/>
              </w:rPr>
              <w:t>hold the Respondent accountable for their behaviour; and</w:t>
            </w:r>
          </w:p>
          <w:p w14:paraId="44402669" w14:textId="4F521354" w:rsidR="0032595A" w:rsidRPr="00411F72" w:rsidRDefault="0032595A" w:rsidP="006D408B">
            <w:pPr>
              <w:pStyle w:val="ListParagraph"/>
              <w:numPr>
                <w:ilvl w:val="0"/>
                <w:numId w:val="19"/>
              </w:numPr>
              <w:rPr>
                <w:rFonts w:ascii="Arial Unicode MS" w:eastAsia="Arial Unicode MS" w:hAnsi="Arial Unicode MS" w:cs="Arial Unicode MS"/>
              </w:rPr>
            </w:pPr>
            <w:r w:rsidRPr="00411F72">
              <w:rPr>
                <w:rFonts w:ascii="Arial Unicode MS" w:eastAsia="Arial Unicode MS" w:hAnsi="Arial Unicode MS" w:cs="Arial Unicode MS"/>
              </w:rPr>
              <w:t>be consistent with the procedures outlined at section 4.</w:t>
            </w:r>
          </w:p>
        </w:tc>
        <w:tc>
          <w:tcPr>
            <w:tcW w:w="4744" w:type="dxa"/>
          </w:tcPr>
          <w:p w14:paraId="1F43BF48" w14:textId="77777777" w:rsidR="0074584E" w:rsidRPr="0074584E" w:rsidRDefault="0074584E" w:rsidP="0074584E">
            <w:pPr>
              <w:pStyle w:val="ListParagraph"/>
              <w:numPr>
                <w:ilvl w:val="0"/>
                <w:numId w:val="19"/>
              </w:numPr>
              <w:rPr>
                <w:rFonts w:ascii="Arial Unicode MS" w:eastAsia="Arial Unicode MS" w:hAnsi="Arial Unicode MS" w:cs="Arial Unicode MS"/>
              </w:rPr>
            </w:pPr>
            <w:r w:rsidRPr="0074584E">
              <w:rPr>
                <w:rFonts w:ascii="Arial Unicode MS" w:eastAsia="Arial Unicode MS" w:hAnsi="Arial Unicode MS" w:cs="Arial Unicode MS" w:hint="cs"/>
                <w:cs/>
                <w:lang w:bidi="ta-IN"/>
              </w:rPr>
              <w:t>நிரூபிக்கப்பட்ட நடத்தைக்கு ஏற்றதாக இருக்க வேண்டும்</w:t>
            </w:r>
            <w:r w:rsidRPr="0074584E">
              <w:rPr>
                <w:rFonts w:ascii="Arial Unicode MS" w:eastAsia="Arial Unicode MS" w:hAnsi="Arial Unicode MS" w:cs="Arial Unicode MS" w:hint="cs"/>
              </w:rPr>
              <w:t>;</w:t>
            </w:r>
          </w:p>
          <w:p w14:paraId="29910295" w14:textId="77777777" w:rsidR="0074584E" w:rsidRPr="0074584E" w:rsidRDefault="0074584E" w:rsidP="0074584E">
            <w:pPr>
              <w:pStyle w:val="ListParagraph"/>
              <w:numPr>
                <w:ilvl w:val="0"/>
                <w:numId w:val="19"/>
              </w:numPr>
              <w:rPr>
                <w:rFonts w:ascii="Arial Unicode MS" w:eastAsia="Arial Unicode MS" w:hAnsi="Arial Unicode MS" w:cs="Arial Unicode MS"/>
              </w:rPr>
            </w:pPr>
            <w:r w:rsidRPr="0074584E">
              <w:rPr>
                <w:rFonts w:ascii="Arial Unicode MS" w:eastAsia="Arial Unicode MS" w:hAnsi="Arial Unicode MS" w:cs="Arial Unicode MS" w:hint="cs"/>
                <w:cs/>
                <w:lang w:bidi="ta-IN"/>
              </w:rPr>
              <w:t>பல்கலைக்கழகத்தின் கவனக் கடமையைக் கருத்தில் கொள்ளவும்</w:t>
            </w:r>
            <w:r w:rsidRPr="0074584E">
              <w:rPr>
                <w:rFonts w:ascii="Arial Unicode MS" w:eastAsia="Arial Unicode MS" w:hAnsi="Arial Unicode MS" w:cs="Arial Unicode MS" w:hint="cs"/>
              </w:rPr>
              <w:t>;</w:t>
            </w:r>
          </w:p>
          <w:p w14:paraId="7BA5B9EB" w14:textId="77777777" w:rsidR="0074584E" w:rsidRPr="0074584E" w:rsidRDefault="0074584E" w:rsidP="0074584E">
            <w:pPr>
              <w:pStyle w:val="ListParagraph"/>
              <w:numPr>
                <w:ilvl w:val="0"/>
                <w:numId w:val="19"/>
              </w:numPr>
              <w:rPr>
                <w:rFonts w:ascii="Arial Unicode MS" w:eastAsia="Arial Unicode MS" w:hAnsi="Arial Unicode MS" w:cs="Arial Unicode MS"/>
              </w:rPr>
            </w:pPr>
            <w:r w:rsidRPr="0074584E">
              <w:rPr>
                <w:rFonts w:ascii="Arial Unicode MS" w:eastAsia="Arial Unicode MS" w:hAnsi="Arial Unicode MS" w:cs="Arial Unicode MS" w:hint="cs"/>
                <w:cs/>
                <w:lang w:bidi="ta-IN"/>
              </w:rPr>
              <w:t>பிரதிவாதியை அவரது நடத்தைக்குப் பொறுப்பாக்குதல்</w:t>
            </w:r>
            <w:r w:rsidRPr="0074584E">
              <w:rPr>
                <w:rFonts w:ascii="Arial Unicode MS" w:eastAsia="Arial Unicode MS" w:hAnsi="Arial Unicode MS" w:cs="Arial Unicode MS" w:hint="cs"/>
              </w:rPr>
              <w:t xml:space="preserve">; </w:t>
            </w:r>
            <w:r w:rsidRPr="0074584E">
              <w:rPr>
                <w:rFonts w:ascii="Arial Unicode MS" w:eastAsia="Arial Unicode MS" w:hAnsi="Arial Unicode MS" w:cs="Arial Unicode MS" w:hint="cs"/>
                <w:cs/>
                <w:lang w:bidi="ta-IN"/>
              </w:rPr>
              <w:t>மற்றும்</w:t>
            </w:r>
          </w:p>
          <w:p w14:paraId="6E14446F" w14:textId="77777777" w:rsidR="0074584E" w:rsidRPr="0074584E" w:rsidRDefault="0074584E" w:rsidP="0074584E">
            <w:pPr>
              <w:pStyle w:val="ListParagraph"/>
              <w:numPr>
                <w:ilvl w:val="0"/>
                <w:numId w:val="19"/>
              </w:numPr>
              <w:rPr>
                <w:rFonts w:ascii="Arial Unicode MS" w:eastAsia="Arial Unicode MS" w:hAnsi="Arial Unicode MS" w:cs="Arial Unicode MS"/>
              </w:rPr>
            </w:pPr>
            <w:r w:rsidRPr="0074584E">
              <w:rPr>
                <w:rFonts w:ascii="Arial Unicode MS" w:eastAsia="Arial Unicode MS" w:hAnsi="Arial Unicode MS" w:cs="Arial Unicode MS" w:hint="cs"/>
                <w:cs/>
                <w:lang w:bidi="ta-IN"/>
              </w:rPr>
              <w:t>பிரிவு 4-இல் விவரிக்கப்பட்டுள்ள நடைமுறைகளுக்கு இணக்கமாக இருங்கள்</w:t>
            </w:r>
          </w:p>
          <w:p w14:paraId="6C0E59B8" w14:textId="38BC3702" w:rsidR="0032595A" w:rsidRPr="0074584E" w:rsidRDefault="0032595A" w:rsidP="0074584E">
            <w:pPr>
              <w:ind w:left="360"/>
              <w:rPr>
                <w:rFonts w:ascii="Arial Unicode MS" w:eastAsia="Arial Unicode MS" w:hAnsi="Arial Unicode MS" w:cs="Arial Unicode MS"/>
                <w:highlight w:val="yellow"/>
              </w:rPr>
            </w:pPr>
          </w:p>
        </w:tc>
      </w:tr>
      <w:tr w:rsidR="0032595A" w:rsidRPr="00411F72" w14:paraId="23F4B253" w14:textId="77777777" w:rsidTr="0084326B">
        <w:tc>
          <w:tcPr>
            <w:tcW w:w="4508" w:type="dxa"/>
          </w:tcPr>
          <w:p w14:paraId="08E6B48F" w14:textId="7F8E1ED1" w:rsidR="0032595A" w:rsidRPr="00411F72" w:rsidRDefault="0032595A"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11.1 Decisions relating to Staff</w:t>
            </w:r>
          </w:p>
        </w:tc>
        <w:tc>
          <w:tcPr>
            <w:tcW w:w="4744" w:type="dxa"/>
          </w:tcPr>
          <w:p w14:paraId="2EE30650" w14:textId="77777777" w:rsidR="0074584E" w:rsidRPr="0074584E" w:rsidRDefault="0074584E" w:rsidP="0074584E">
            <w:pPr>
              <w:rPr>
                <w:rFonts w:ascii="Arial Unicode MS" w:eastAsia="Arial Unicode MS" w:hAnsi="Arial Unicode MS" w:cs="Arial Unicode MS"/>
                <w:b/>
                <w:bCs/>
              </w:rPr>
            </w:pPr>
            <w:r w:rsidRPr="0074584E">
              <w:rPr>
                <w:rFonts w:ascii="Arial Unicode MS" w:eastAsia="Arial Unicode MS" w:hAnsi="Arial Unicode MS" w:cs="Arial Unicode MS" w:hint="cs"/>
                <w:b/>
                <w:bCs/>
                <w:cs/>
                <w:lang w:bidi="ta-IN"/>
              </w:rPr>
              <w:t>11.1 பணியாளர்கள் தொடர்பான முடிவுகள்</w:t>
            </w:r>
          </w:p>
          <w:p w14:paraId="15A988E0" w14:textId="77777777" w:rsidR="0032595A" w:rsidRPr="0074584E" w:rsidRDefault="0032595A" w:rsidP="00573737">
            <w:pPr>
              <w:rPr>
                <w:rFonts w:ascii="Arial Unicode MS" w:eastAsia="Arial Unicode MS" w:hAnsi="Arial Unicode MS" w:cs="Arial Unicode MS"/>
              </w:rPr>
            </w:pPr>
          </w:p>
        </w:tc>
      </w:tr>
      <w:tr w:rsidR="0032595A" w:rsidRPr="00411F72" w14:paraId="2DB1FAC7" w14:textId="77777777" w:rsidTr="0084326B">
        <w:tc>
          <w:tcPr>
            <w:tcW w:w="4508" w:type="dxa"/>
          </w:tcPr>
          <w:p w14:paraId="33A0F97A" w14:textId="77777777"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For Staff Members, Gender-based violence may constitute serious misconduct. The process for determining an outcome of serious misconduct for Staff Members and subsequent sanctions that can be imposed are outlined in either the Enterprise Agreements, or their contractual terms of employment or engagement, any relevant modern award, and the Fair Work Act 2009 (Cth).</w:t>
            </w:r>
          </w:p>
          <w:p w14:paraId="418F88D9" w14:textId="77777777" w:rsidR="0032595A" w:rsidRPr="00411F72" w:rsidRDefault="0032595A" w:rsidP="0032595A">
            <w:pPr>
              <w:rPr>
                <w:rFonts w:ascii="Arial Unicode MS" w:eastAsia="Arial Unicode MS" w:hAnsi="Arial Unicode MS" w:cs="Arial Unicode MS"/>
              </w:rPr>
            </w:pPr>
          </w:p>
          <w:p w14:paraId="516FCACF" w14:textId="3A81CA45" w:rsidR="0032595A" w:rsidRPr="00411F72" w:rsidRDefault="0032595A" w:rsidP="0032595A">
            <w:pPr>
              <w:rPr>
                <w:rFonts w:ascii="Arial Unicode MS" w:eastAsia="Arial Unicode MS" w:hAnsi="Arial Unicode MS" w:cs="Arial Unicode MS"/>
              </w:rPr>
            </w:pPr>
            <w:r w:rsidRPr="00411F72">
              <w:rPr>
                <w:rFonts w:ascii="Arial Unicode MS" w:eastAsia="Arial Unicode MS" w:hAnsi="Arial Unicode MS" w:cs="Arial Unicode MS"/>
              </w:rPr>
              <w:t>Disciplinary outcomes for Staff Members may include but is not limited to:</w:t>
            </w:r>
          </w:p>
        </w:tc>
        <w:tc>
          <w:tcPr>
            <w:tcW w:w="4744" w:type="dxa"/>
          </w:tcPr>
          <w:p w14:paraId="29111086" w14:textId="77777777" w:rsidR="0084326B" w:rsidRPr="0084326B" w:rsidRDefault="0084326B" w:rsidP="0084326B">
            <w:pPr>
              <w:rPr>
                <w:rFonts w:ascii="Arial Unicode MS" w:eastAsia="Arial Unicode MS" w:hAnsi="Arial Unicode MS" w:cs="Arial Unicode MS"/>
              </w:rPr>
            </w:pPr>
            <w:r w:rsidRPr="0084326B">
              <w:rPr>
                <w:rFonts w:ascii="Arial Unicode MS" w:eastAsia="Arial Unicode MS" w:hAnsi="Arial Unicode MS" w:cs="Arial Unicode MS" w:hint="cs"/>
                <w:cs/>
                <w:lang w:bidi="ta-IN"/>
              </w:rPr>
              <w:t>ஊழியர்களைப் பொறுத்தவரை</w:t>
            </w:r>
            <w:r w:rsidRPr="0084326B">
              <w:rPr>
                <w:rFonts w:ascii="Arial Unicode MS" w:eastAsia="Arial Unicode MS" w:hAnsi="Arial Unicode MS" w:cs="Arial Unicode MS" w:hint="cs"/>
              </w:rPr>
              <w:t xml:space="preserve">, </w:t>
            </w:r>
            <w:r w:rsidRPr="0084326B">
              <w:rPr>
                <w:rFonts w:ascii="Arial Unicode MS" w:eastAsia="Arial Unicode MS" w:hAnsi="Arial Unicode MS" w:cs="Arial Unicode MS" w:hint="cs"/>
                <w:cs/>
                <w:lang w:bidi="ta-IN"/>
              </w:rPr>
              <w:t>பாலின அடிப்படையிலான வன்முறை கடுமையான தவறான நடத்தையாக இருக்கலாம். ஊழியர்களுக்கான கடுமையான தவறான நடத்தையின் விளைவைத் தீர்மானிப்பதற்கான செயல்முறை மற்றும் அதைத் தொடர்ந்து விதிக்கக்கூடிய தடைகள் ஆகியவை நிறுவன ஒப்பந்தங்கள்</w:t>
            </w:r>
            <w:r w:rsidRPr="0084326B">
              <w:rPr>
                <w:rFonts w:ascii="Arial Unicode MS" w:eastAsia="Arial Unicode MS" w:hAnsi="Arial Unicode MS" w:cs="Arial Unicode MS" w:hint="cs"/>
              </w:rPr>
              <w:t xml:space="preserve">, </w:t>
            </w:r>
            <w:r w:rsidRPr="0084326B">
              <w:rPr>
                <w:rFonts w:ascii="Arial Unicode MS" w:eastAsia="Arial Unicode MS" w:hAnsi="Arial Unicode MS" w:cs="Arial Unicode MS" w:hint="cs"/>
                <w:cs/>
                <w:lang w:bidi="ta-IN"/>
              </w:rPr>
              <w:t>அல்லது அவர்களின் ஒப்பந்த வேலைவாய்ப்பு அல்லது ஈடுபாட்டு விதிமுறைகள்</w:t>
            </w:r>
            <w:r w:rsidRPr="0084326B">
              <w:rPr>
                <w:rFonts w:ascii="Arial Unicode MS" w:eastAsia="Arial Unicode MS" w:hAnsi="Arial Unicode MS" w:cs="Arial Unicode MS" w:hint="cs"/>
              </w:rPr>
              <w:t xml:space="preserve">, </w:t>
            </w:r>
            <w:r w:rsidRPr="0084326B">
              <w:rPr>
                <w:rFonts w:ascii="Arial Unicode MS" w:eastAsia="Arial Unicode MS" w:hAnsi="Arial Unicode MS" w:cs="Arial Unicode MS" w:hint="cs"/>
                <w:cs/>
                <w:lang w:bidi="ta-IN"/>
              </w:rPr>
              <w:t>எந்தவொரு தொடர்புடைய நவீன விருது மற்றும் நியாயமான பணிச் சட்டம் 2009 (</w:t>
            </w:r>
            <w:r w:rsidRPr="0084326B">
              <w:rPr>
                <w:rFonts w:ascii="Arial Unicode MS" w:eastAsia="Arial Unicode MS" w:hAnsi="Arial Unicode MS" w:cs="Arial Unicode MS" w:hint="cs"/>
              </w:rPr>
              <w:t xml:space="preserve">Cth) </w:t>
            </w:r>
            <w:r w:rsidRPr="0084326B">
              <w:rPr>
                <w:rFonts w:ascii="Arial Unicode MS" w:eastAsia="Arial Unicode MS" w:hAnsi="Arial Unicode MS" w:cs="Arial Unicode MS" w:hint="cs"/>
                <w:cs/>
                <w:lang w:bidi="ta-IN"/>
              </w:rPr>
              <w:t>ஆகியவற்றில் கோடிட்டுக் காட்டப்பட்டுள்ளன.</w:t>
            </w:r>
          </w:p>
          <w:p w14:paraId="4F6CE68E" w14:textId="3E9E577F" w:rsidR="007448D0" w:rsidRPr="007448D0" w:rsidRDefault="007448D0" w:rsidP="007448D0">
            <w:pPr>
              <w:rPr>
                <w:rFonts w:ascii="Arial Unicode MS" w:eastAsia="Arial Unicode MS" w:hAnsi="Arial Unicode MS" w:cs="Arial Unicode MS"/>
              </w:rPr>
            </w:pPr>
            <w:r w:rsidRPr="007448D0">
              <w:rPr>
                <w:rFonts w:ascii="Arial Unicode MS" w:eastAsia="Arial Unicode MS" w:hAnsi="Arial Unicode MS" w:cs="Arial Unicode MS" w:hint="cs"/>
                <w:cs/>
                <w:lang w:bidi="ta-IN"/>
              </w:rPr>
              <w:t>பணியாளர்</w:t>
            </w:r>
            <w:r>
              <w:rPr>
                <w:rFonts w:ascii="Arial Unicode MS" w:eastAsia="Arial Unicode MS" w:hAnsi="Arial Unicode MS" w:cs="Arial Unicode MS" w:hint="cs"/>
                <w:cs/>
                <w:lang w:bidi="ta-IN"/>
              </w:rPr>
              <w:t>குழு</w:t>
            </w:r>
            <w:r w:rsidRPr="007448D0">
              <w:rPr>
                <w:rFonts w:ascii="Arial Unicode MS" w:eastAsia="Arial Unicode MS" w:hAnsi="Arial Unicode MS" w:cs="Arial Unicode MS" w:hint="cs"/>
                <w:cs/>
                <w:lang w:bidi="ta-IN"/>
              </w:rPr>
              <w:t xml:space="preserve"> உறுப்பினர்களுக்கான ஒழுங்கு நடவடிக்கைகளில் பின்வருவன அடங்கும்</w:t>
            </w:r>
            <w:r w:rsidRPr="007448D0">
              <w:rPr>
                <w:rFonts w:ascii="Arial Unicode MS" w:eastAsia="Arial Unicode MS" w:hAnsi="Arial Unicode MS" w:cs="Arial Unicode MS" w:hint="cs"/>
              </w:rPr>
              <w:t xml:space="preserve">, </w:t>
            </w:r>
            <w:r w:rsidRPr="007448D0">
              <w:rPr>
                <w:rFonts w:ascii="Arial Unicode MS" w:eastAsia="Arial Unicode MS" w:hAnsi="Arial Unicode MS" w:cs="Arial Unicode MS" w:hint="cs"/>
                <w:cs/>
                <w:lang w:bidi="ta-IN"/>
              </w:rPr>
              <w:t>ஆனால் அவை</w:t>
            </w:r>
            <w:r>
              <w:rPr>
                <w:rFonts w:ascii="Arial Unicode MS" w:eastAsia="Arial Unicode MS" w:hAnsi="Arial Unicode MS" w:cs="Arial Unicode MS" w:hint="cs"/>
                <w:cs/>
                <w:lang w:bidi="ta-IN"/>
              </w:rPr>
              <w:t xml:space="preserve"> பின்வருவனவற்றிற்கு</w:t>
            </w:r>
            <w:r w:rsidRPr="007448D0">
              <w:rPr>
                <w:rFonts w:ascii="Arial Unicode MS" w:eastAsia="Arial Unicode MS" w:hAnsi="Arial Unicode MS" w:cs="Arial Unicode MS" w:hint="cs"/>
                <w:cs/>
                <w:lang w:bidi="ta-IN"/>
              </w:rPr>
              <w:t xml:space="preserve"> மட்டும் அல்ல:</w:t>
            </w:r>
          </w:p>
          <w:p w14:paraId="48C44C5A" w14:textId="77777777" w:rsidR="0032595A" w:rsidRPr="0084326B" w:rsidRDefault="0032595A" w:rsidP="00573737">
            <w:pPr>
              <w:rPr>
                <w:rFonts w:ascii="Arial Unicode MS" w:eastAsia="Arial Unicode MS" w:hAnsi="Arial Unicode MS" w:cs="Arial Unicode MS"/>
              </w:rPr>
            </w:pPr>
          </w:p>
        </w:tc>
      </w:tr>
      <w:tr w:rsidR="0032595A" w:rsidRPr="00411F72" w14:paraId="1744D99F" w14:textId="77777777" w:rsidTr="0084326B">
        <w:tc>
          <w:tcPr>
            <w:tcW w:w="4508" w:type="dxa"/>
          </w:tcPr>
          <w:p w14:paraId="0FBBBF97" w14:textId="77777777" w:rsidR="00A14D2B" w:rsidRPr="00411F72" w:rsidRDefault="00A14D2B" w:rsidP="006D408B">
            <w:pPr>
              <w:pStyle w:val="ListParagraph"/>
              <w:numPr>
                <w:ilvl w:val="0"/>
                <w:numId w:val="20"/>
              </w:numPr>
              <w:rPr>
                <w:rFonts w:ascii="Arial Unicode MS" w:eastAsia="Arial Unicode MS" w:hAnsi="Arial Unicode MS" w:cs="Arial Unicode MS"/>
              </w:rPr>
            </w:pPr>
            <w:r w:rsidRPr="00411F72">
              <w:rPr>
                <w:rFonts w:ascii="Arial Unicode MS" w:eastAsia="Arial Unicode MS" w:hAnsi="Arial Unicode MS" w:cs="Arial Unicode MS"/>
              </w:rPr>
              <w:t>termination of employment or engagement with or without notice;</w:t>
            </w:r>
          </w:p>
          <w:p w14:paraId="30B1C2B9" w14:textId="77777777" w:rsidR="00A14D2B" w:rsidRPr="00411F72" w:rsidRDefault="00A14D2B" w:rsidP="006D408B">
            <w:pPr>
              <w:pStyle w:val="ListParagraph"/>
              <w:numPr>
                <w:ilvl w:val="0"/>
                <w:numId w:val="20"/>
              </w:numPr>
              <w:rPr>
                <w:rFonts w:ascii="Arial Unicode MS" w:eastAsia="Arial Unicode MS" w:hAnsi="Arial Unicode MS" w:cs="Arial Unicode MS"/>
              </w:rPr>
            </w:pPr>
            <w:r w:rsidRPr="00411F72">
              <w:rPr>
                <w:rFonts w:ascii="Arial Unicode MS" w:eastAsia="Arial Unicode MS" w:hAnsi="Arial Unicode MS" w:cs="Arial Unicode MS"/>
              </w:rPr>
              <w:t>demotion or restricting promotion;</w:t>
            </w:r>
          </w:p>
          <w:p w14:paraId="2E87F5E5" w14:textId="77777777" w:rsidR="00A14D2B" w:rsidRPr="00411F72" w:rsidRDefault="00A14D2B" w:rsidP="006D408B">
            <w:pPr>
              <w:pStyle w:val="ListParagraph"/>
              <w:numPr>
                <w:ilvl w:val="0"/>
                <w:numId w:val="20"/>
              </w:numPr>
              <w:rPr>
                <w:rFonts w:ascii="Arial Unicode MS" w:eastAsia="Arial Unicode MS" w:hAnsi="Arial Unicode MS" w:cs="Arial Unicode MS"/>
              </w:rPr>
            </w:pPr>
            <w:r w:rsidRPr="00411F72">
              <w:rPr>
                <w:rFonts w:ascii="Arial Unicode MS" w:eastAsia="Arial Unicode MS" w:hAnsi="Arial Unicode MS" w:cs="Arial Unicode MS"/>
              </w:rPr>
              <w:t>removal from positions of responsibility;</w:t>
            </w:r>
          </w:p>
          <w:p w14:paraId="30F11EFF" w14:textId="77777777" w:rsidR="00A14D2B" w:rsidRPr="00411F72" w:rsidRDefault="00A14D2B" w:rsidP="006D408B">
            <w:pPr>
              <w:pStyle w:val="ListParagraph"/>
              <w:numPr>
                <w:ilvl w:val="0"/>
                <w:numId w:val="20"/>
              </w:numPr>
              <w:rPr>
                <w:rFonts w:ascii="Arial Unicode MS" w:eastAsia="Arial Unicode MS" w:hAnsi="Arial Unicode MS" w:cs="Arial Unicode MS"/>
              </w:rPr>
            </w:pPr>
            <w:r w:rsidRPr="00411F72">
              <w:rPr>
                <w:rFonts w:ascii="Arial Unicode MS" w:eastAsia="Arial Unicode MS" w:hAnsi="Arial Unicode MS" w:cs="Arial Unicode MS"/>
              </w:rPr>
              <w:t>requirement not to attend campus;</w:t>
            </w:r>
          </w:p>
          <w:p w14:paraId="2D3ED715" w14:textId="77777777" w:rsidR="00A14D2B" w:rsidRPr="00411F72" w:rsidRDefault="00A14D2B" w:rsidP="006D408B">
            <w:pPr>
              <w:pStyle w:val="ListParagraph"/>
              <w:numPr>
                <w:ilvl w:val="0"/>
                <w:numId w:val="20"/>
              </w:numPr>
              <w:rPr>
                <w:rFonts w:ascii="Arial Unicode MS" w:eastAsia="Arial Unicode MS" w:hAnsi="Arial Unicode MS" w:cs="Arial Unicode MS"/>
              </w:rPr>
            </w:pPr>
            <w:r w:rsidRPr="00411F72">
              <w:rPr>
                <w:rFonts w:ascii="Arial Unicode MS" w:eastAsia="Arial Unicode MS" w:hAnsi="Arial Unicode MS" w:cs="Arial Unicode MS"/>
              </w:rPr>
              <w:t>formal  written warnings;</w:t>
            </w:r>
          </w:p>
          <w:p w14:paraId="5ECE0E2E" w14:textId="77777777" w:rsidR="00A14D2B" w:rsidRPr="00411F72" w:rsidRDefault="00A14D2B" w:rsidP="006D408B">
            <w:pPr>
              <w:pStyle w:val="ListParagraph"/>
              <w:numPr>
                <w:ilvl w:val="0"/>
                <w:numId w:val="20"/>
              </w:numPr>
              <w:rPr>
                <w:rFonts w:ascii="Arial Unicode MS" w:eastAsia="Arial Unicode MS" w:hAnsi="Arial Unicode MS" w:cs="Arial Unicode MS"/>
              </w:rPr>
            </w:pPr>
            <w:r w:rsidRPr="00411F72">
              <w:rPr>
                <w:rFonts w:ascii="Arial Unicode MS" w:eastAsia="Arial Unicode MS" w:hAnsi="Arial Unicode MS" w:cs="Arial Unicode MS"/>
              </w:rPr>
              <w:t>formal requirement to undertake educative counselling, training or development;</w:t>
            </w:r>
          </w:p>
          <w:p w14:paraId="2202D47A" w14:textId="77777777" w:rsidR="00A14D2B" w:rsidRPr="00411F72" w:rsidRDefault="00A14D2B" w:rsidP="006D408B">
            <w:pPr>
              <w:pStyle w:val="ListParagraph"/>
              <w:numPr>
                <w:ilvl w:val="0"/>
                <w:numId w:val="20"/>
              </w:numPr>
              <w:rPr>
                <w:rFonts w:ascii="Arial Unicode MS" w:eastAsia="Arial Unicode MS" w:hAnsi="Arial Unicode MS" w:cs="Arial Unicode MS"/>
              </w:rPr>
            </w:pPr>
            <w:r w:rsidRPr="00411F72">
              <w:rPr>
                <w:rFonts w:ascii="Arial Unicode MS" w:eastAsia="Arial Unicode MS" w:hAnsi="Arial Unicode MS" w:cs="Arial Unicode MS"/>
              </w:rPr>
              <w:t>written undertakings that inappropriate behaviour has ceased; and</w:t>
            </w:r>
          </w:p>
          <w:p w14:paraId="7DD77694" w14:textId="619E1706" w:rsidR="0032595A" w:rsidRPr="00411F72" w:rsidRDefault="00A14D2B" w:rsidP="006D408B">
            <w:pPr>
              <w:pStyle w:val="ListParagraph"/>
              <w:numPr>
                <w:ilvl w:val="0"/>
                <w:numId w:val="20"/>
              </w:numPr>
              <w:rPr>
                <w:rFonts w:ascii="Arial Unicode MS" w:eastAsia="Arial Unicode MS" w:hAnsi="Arial Unicode MS" w:cs="Arial Unicode MS"/>
              </w:rPr>
            </w:pPr>
            <w:r w:rsidRPr="00411F72">
              <w:rPr>
                <w:rFonts w:ascii="Arial Unicode MS" w:eastAsia="Arial Unicode MS" w:hAnsi="Arial Unicode MS" w:cs="Arial Unicode MS"/>
              </w:rPr>
              <w:t>preventing further contact with students or Staff Members.</w:t>
            </w:r>
          </w:p>
        </w:tc>
        <w:tc>
          <w:tcPr>
            <w:tcW w:w="4744" w:type="dxa"/>
          </w:tcPr>
          <w:p w14:paraId="27C4D35F" w14:textId="77777777" w:rsidR="007448D0" w:rsidRPr="007448D0" w:rsidRDefault="007448D0" w:rsidP="007448D0">
            <w:pPr>
              <w:pStyle w:val="ListParagraph"/>
              <w:numPr>
                <w:ilvl w:val="0"/>
                <w:numId w:val="20"/>
              </w:numPr>
              <w:rPr>
                <w:rFonts w:ascii="Arial Unicode MS" w:eastAsia="Arial Unicode MS" w:hAnsi="Arial Unicode MS" w:cs="Arial Unicode MS"/>
              </w:rPr>
            </w:pPr>
            <w:r w:rsidRPr="007448D0">
              <w:rPr>
                <w:rFonts w:ascii="Arial Unicode MS" w:eastAsia="Arial Unicode MS" w:hAnsi="Arial Unicode MS" w:cs="Arial Unicode MS" w:hint="cs"/>
                <w:cs/>
                <w:lang w:bidi="ta-IN"/>
              </w:rPr>
              <w:t>அறிவிப்புடன் அல்லது இல்லாமல் வேலை நீக்கம் அல்லது ஈடுபாடு</w:t>
            </w:r>
          </w:p>
          <w:p w14:paraId="077F7EAC" w14:textId="77777777" w:rsidR="007448D0" w:rsidRPr="007448D0" w:rsidRDefault="007448D0" w:rsidP="007448D0">
            <w:pPr>
              <w:pStyle w:val="ListParagraph"/>
              <w:numPr>
                <w:ilvl w:val="0"/>
                <w:numId w:val="20"/>
              </w:numPr>
              <w:rPr>
                <w:rFonts w:ascii="Arial Unicode MS" w:eastAsia="Arial Unicode MS" w:hAnsi="Arial Unicode MS" w:cs="Arial Unicode MS"/>
              </w:rPr>
            </w:pPr>
            <w:r w:rsidRPr="007448D0">
              <w:rPr>
                <w:rFonts w:ascii="Arial Unicode MS" w:eastAsia="Arial Unicode MS" w:hAnsi="Arial Unicode MS" w:cs="Arial Unicode MS" w:hint="cs"/>
                <w:cs/>
                <w:lang w:bidi="ta-IN"/>
              </w:rPr>
              <w:t>பதவி உயர்வு குறைத்தல் அல்லது கட்டுப்படுத்துதல்</w:t>
            </w:r>
            <w:r w:rsidRPr="007448D0">
              <w:rPr>
                <w:rFonts w:ascii="Arial Unicode MS" w:eastAsia="Arial Unicode MS" w:hAnsi="Arial Unicode MS" w:cs="Arial Unicode MS" w:hint="cs"/>
              </w:rPr>
              <w:t>;</w:t>
            </w:r>
          </w:p>
          <w:p w14:paraId="7F08036F" w14:textId="77777777" w:rsidR="003B6865" w:rsidRPr="003B6865" w:rsidRDefault="003B6865" w:rsidP="003B6865">
            <w:pPr>
              <w:pStyle w:val="ListParagraph"/>
              <w:numPr>
                <w:ilvl w:val="0"/>
                <w:numId w:val="20"/>
              </w:numPr>
              <w:rPr>
                <w:rFonts w:ascii="Arial Unicode MS" w:eastAsia="Arial Unicode MS" w:hAnsi="Arial Unicode MS" w:cs="Arial Unicode MS"/>
              </w:rPr>
            </w:pPr>
            <w:r w:rsidRPr="003B6865">
              <w:rPr>
                <w:rFonts w:ascii="Arial Unicode MS" w:eastAsia="Arial Unicode MS" w:hAnsi="Arial Unicode MS" w:cs="Arial Unicode MS" w:hint="cs"/>
                <w:cs/>
                <w:lang w:bidi="ta-IN"/>
              </w:rPr>
              <w:t>பொறுப்பான பதவிகளில் இருந்து நீக்குதல்</w:t>
            </w:r>
            <w:r w:rsidRPr="003B6865">
              <w:rPr>
                <w:rFonts w:ascii="Arial Unicode MS" w:eastAsia="Arial Unicode MS" w:hAnsi="Arial Unicode MS" w:cs="Arial Unicode MS" w:hint="cs"/>
              </w:rPr>
              <w:t>;</w:t>
            </w:r>
          </w:p>
          <w:p w14:paraId="50CA9460" w14:textId="77777777" w:rsidR="003B6865" w:rsidRPr="003B6865" w:rsidRDefault="003B6865" w:rsidP="003B6865">
            <w:pPr>
              <w:pStyle w:val="ListParagraph"/>
              <w:numPr>
                <w:ilvl w:val="0"/>
                <w:numId w:val="20"/>
              </w:numPr>
              <w:rPr>
                <w:rFonts w:ascii="Arial Unicode MS" w:eastAsia="Arial Unicode MS" w:hAnsi="Arial Unicode MS" w:cs="Arial Unicode MS"/>
              </w:rPr>
            </w:pPr>
            <w:r w:rsidRPr="003B6865">
              <w:rPr>
                <w:rFonts w:ascii="Arial Unicode MS" w:eastAsia="Arial Unicode MS" w:hAnsi="Arial Unicode MS" w:cs="Arial Unicode MS" w:hint="cs"/>
                <w:cs/>
                <w:lang w:bidi="ta-IN"/>
              </w:rPr>
              <w:t>வளாகத்திற்கு வரக்கூடாது என்ற தேவை</w:t>
            </w:r>
            <w:r w:rsidRPr="003B6865">
              <w:rPr>
                <w:rFonts w:ascii="Arial Unicode MS" w:eastAsia="Arial Unicode MS" w:hAnsi="Arial Unicode MS" w:cs="Arial Unicode MS" w:hint="cs"/>
              </w:rPr>
              <w:t>;</w:t>
            </w:r>
          </w:p>
          <w:p w14:paraId="6519E4A4" w14:textId="77777777" w:rsidR="003B6865" w:rsidRPr="003B6865" w:rsidRDefault="003B6865" w:rsidP="003B6865">
            <w:pPr>
              <w:pStyle w:val="ListParagraph"/>
              <w:numPr>
                <w:ilvl w:val="0"/>
                <w:numId w:val="20"/>
              </w:numPr>
              <w:rPr>
                <w:rFonts w:ascii="Arial Unicode MS" w:eastAsia="Arial Unicode MS" w:hAnsi="Arial Unicode MS" w:cs="Arial Unicode MS"/>
              </w:rPr>
            </w:pPr>
            <w:r w:rsidRPr="003B6865">
              <w:rPr>
                <w:rFonts w:ascii="Arial Unicode MS" w:eastAsia="Arial Unicode MS" w:hAnsi="Arial Unicode MS" w:cs="Arial Unicode MS" w:hint="cs"/>
                <w:cs/>
                <w:lang w:bidi="ta-IN"/>
              </w:rPr>
              <w:t>முறையான எழுத்துப்பூர்வ எச்சரிக்கைகள்</w:t>
            </w:r>
            <w:r w:rsidRPr="003B6865">
              <w:rPr>
                <w:rFonts w:ascii="Arial Unicode MS" w:eastAsia="Arial Unicode MS" w:hAnsi="Arial Unicode MS" w:cs="Arial Unicode MS" w:hint="cs"/>
              </w:rPr>
              <w:t>;</w:t>
            </w:r>
          </w:p>
          <w:p w14:paraId="439FC6BB" w14:textId="77777777" w:rsidR="003B6865" w:rsidRPr="003B6865" w:rsidRDefault="003B6865" w:rsidP="003B6865">
            <w:pPr>
              <w:pStyle w:val="ListParagraph"/>
              <w:numPr>
                <w:ilvl w:val="0"/>
                <w:numId w:val="20"/>
              </w:numPr>
              <w:rPr>
                <w:rFonts w:ascii="Arial Unicode MS" w:eastAsia="Arial Unicode MS" w:hAnsi="Arial Unicode MS" w:cs="Arial Unicode MS"/>
              </w:rPr>
            </w:pPr>
            <w:r w:rsidRPr="003B6865">
              <w:rPr>
                <w:rFonts w:ascii="Arial Unicode MS" w:eastAsia="Arial Unicode MS" w:hAnsi="Arial Unicode MS" w:cs="Arial Unicode MS" w:hint="cs"/>
                <w:cs/>
                <w:lang w:bidi="ta-IN"/>
              </w:rPr>
              <w:t>கல்வி ஆலோசனை</w:t>
            </w:r>
            <w:r w:rsidRPr="003B6865">
              <w:rPr>
                <w:rFonts w:ascii="Arial Unicode MS" w:eastAsia="Arial Unicode MS" w:hAnsi="Arial Unicode MS" w:cs="Arial Unicode MS" w:hint="cs"/>
              </w:rPr>
              <w:t xml:space="preserve">, </w:t>
            </w:r>
            <w:r w:rsidRPr="003B6865">
              <w:rPr>
                <w:rFonts w:ascii="Arial Unicode MS" w:eastAsia="Arial Unicode MS" w:hAnsi="Arial Unicode MS" w:cs="Arial Unicode MS" w:hint="cs"/>
                <w:cs/>
                <w:lang w:bidi="ta-IN"/>
              </w:rPr>
              <w:t>பயிற்சி அல்லது மேம்பாட்டை மேற்கொள்ள முறையான தேவை</w:t>
            </w:r>
            <w:r w:rsidRPr="003B6865">
              <w:rPr>
                <w:rFonts w:ascii="Arial Unicode MS" w:eastAsia="Arial Unicode MS" w:hAnsi="Arial Unicode MS" w:cs="Arial Unicode MS" w:hint="cs"/>
              </w:rPr>
              <w:t>;</w:t>
            </w:r>
          </w:p>
          <w:p w14:paraId="26FFD380" w14:textId="77777777" w:rsidR="003B6865" w:rsidRPr="003B6865" w:rsidRDefault="003B6865" w:rsidP="003B6865">
            <w:pPr>
              <w:pStyle w:val="ListParagraph"/>
              <w:numPr>
                <w:ilvl w:val="0"/>
                <w:numId w:val="20"/>
              </w:numPr>
              <w:rPr>
                <w:rFonts w:ascii="Arial Unicode MS" w:eastAsia="Arial Unicode MS" w:hAnsi="Arial Unicode MS" w:cs="Arial Unicode MS"/>
              </w:rPr>
            </w:pPr>
            <w:r w:rsidRPr="003B6865">
              <w:rPr>
                <w:rFonts w:ascii="Arial Unicode MS" w:eastAsia="Arial Unicode MS" w:hAnsi="Arial Unicode MS" w:cs="Arial Unicode MS" w:hint="cs"/>
                <w:cs/>
                <w:lang w:bidi="ta-IN"/>
              </w:rPr>
              <w:t>பொருத்தமற்ற நடத்தை நிறுத்தப்பட்டதாக எழுத்துப்பூர்வ உறுதிமொழிகள்</w:t>
            </w:r>
            <w:r w:rsidRPr="003B6865">
              <w:rPr>
                <w:rFonts w:ascii="Arial Unicode MS" w:eastAsia="Arial Unicode MS" w:hAnsi="Arial Unicode MS" w:cs="Arial Unicode MS" w:hint="cs"/>
              </w:rPr>
              <w:t xml:space="preserve">; </w:t>
            </w:r>
            <w:r w:rsidRPr="003B6865">
              <w:rPr>
                <w:rFonts w:ascii="Arial Unicode MS" w:eastAsia="Arial Unicode MS" w:hAnsi="Arial Unicode MS" w:cs="Arial Unicode MS" w:hint="cs"/>
                <w:cs/>
                <w:lang w:bidi="ta-IN"/>
              </w:rPr>
              <w:t>மற்றும்</w:t>
            </w:r>
          </w:p>
          <w:p w14:paraId="46A46EDD" w14:textId="77777777" w:rsidR="003B6865" w:rsidRPr="003B6865" w:rsidRDefault="003B6865" w:rsidP="003B6865">
            <w:pPr>
              <w:pStyle w:val="ListParagraph"/>
              <w:numPr>
                <w:ilvl w:val="0"/>
                <w:numId w:val="20"/>
              </w:numPr>
              <w:rPr>
                <w:rFonts w:ascii="Arial Unicode MS" w:eastAsia="Arial Unicode MS" w:hAnsi="Arial Unicode MS" w:cs="Arial Unicode MS"/>
              </w:rPr>
            </w:pPr>
            <w:r w:rsidRPr="003B6865">
              <w:rPr>
                <w:rFonts w:ascii="Arial Unicode MS" w:eastAsia="Arial Unicode MS" w:hAnsi="Arial Unicode MS" w:cs="Arial Unicode MS" w:hint="cs"/>
                <w:cs/>
                <w:lang w:bidi="ta-IN"/>
              </w:rPr>
              <w:t>மாணவர்கள் அல்லது பணியாளர்களுடன் மேலும் தொடர்பைத் தடுத்தல்.</w:t>
            </w:r>
          </w:p>
          <w:p w14:paraId="4DECFA22" w14:textId="3903534B" w:rsidR="0032595A" w:rsidRPr="007448D0" w:rsidRDefault="0032595A" w:rsidP="003B6865">
            <w:pPr>
              <w:pStyle w:val="ListParagraph"/>
              <w:rPr>
                <w:rFonts w:ascii="Arial Unicode MS" w:eastAsia="Arial Unicode MS" w:hAnsi="Arial Unicode MS" w:cs="Arial Unicode MS"/>
              </w:rPr>
            </w:pPr>
          </w:p>
        </w:tc>
      </w:tr>
      <w:tr w:rsidR="0032595A" w:rsidRPr="00411F72" w14:paraId="14A6519D" w14:textId="77777777" w:rsidTr="0084326B">
        <w:tc>
          <w:tcPr>
            <w:tcW w:w="4508" w:type="dxa"/>
          </w:tcPr>
          <w:p w14:paraId="336FF28D" w14:textId="4D11C036" w:rsidR="0032595A"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11.2 Decisions relating to Students</w:t>
            </w:r>
          </w:p>
        </w:tc>
        <w:tc>
          <w:tcPr>
            <w:tcW w:w="4744" w:type="dxa"/>
          </w:tcPr>
          <w:p w14:paraId="68B8CD3B" w14:textId="5E8FC2FF" w:rsidR="0032595A" w:rsidRPr="003B6865" w:rsidRDefault="003B6865" w:rsidP="00573737">
            <w:pPr>
              <w:rPr>
                <w:rFonts w:ascii="Arial Unicode MS" w:eastAsia="Arial Unicode MS" w:hAnsi="Arial Unicode MS" w:cs="Arial Unicode MS"/>
                <w:b/>
                <w:bCs/>
                <w:highlight w:val="yellow"/>
                <w:lang w:bidi="ta-IN"/>
              </w:rPr>
            </w:pPr>
            <w:r w:rsidRPr="003B6865">
              <w:rPr>
                <w:rFonts w:ascii="Arial Unicode MS" w:eastAsia="Arial Unicode MS" w:hAnsi="Arial Unicode MS" w:cs="Arial Unicode MS" w:hint="cs"/>
                <w:b/>
                <w:bCs/>
                <w:cs/>
                <w:lang w:bidi="ta-IN"/>
              </w:rPr>
              <w:t>11.2 மாணவர்கள் தொடர்பான முடிவுகள்</w:t>
            </w:r>
          </w:p>
        </w:tc>
      </w:tr>
      <w:tr w:rsidR="0032595A" w:rsidRPr="00411F72" w14:paraId="7D87B5B0" w14:textId="77777777" w:rsidTr="0084326B">
        <w:tc>
          <w:tcPr>
            <w:tcW w:w="4508" w:type="dxa"/>
          </w:tcPr>
          <w:p w14:paraId="71A5396B" w14:textId="6515D78B" w:rsidR="0032595A"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 xml:space="preserve">For students, Gender-based Violence may constitute general misconduct under the </w:t>
            </w:r>
            <w:r w:rsidRPr="00411F72">
              <w:rPr>
                <w:rFonts w:ascii="Arial Unicode MS" w:eastAsia="Arial Unicode MS" w:hAnsi="Arial Unicode MS" w:cs="Arial Unicode MS"/>
                <w:u w:val="single"/>
              </w:rPr>
              <w:t>Student General Misconduct Regulations 2012</w:t>
            </w:r>
            <w:r w:rsidRPr="00411F72">
              <w:rPr>
                <w:rFonts w:ascii="Arial Unicode MS" w:eastAsia="Arial Unicode MS" w:hAnsi="Arial Unicode MS" w:cs="Arial Unicode MS"/>
              </w:rPr>
              <w:t>.  Sanctions may include one or more of the following:</w:t>
            </w:r>
          </w:p>
        </w:tc>
        <w:tc>
          <w:tcPr>
            <w:tcW w:w="4744" w:type="dxa"/>
          </w:tcPr>
          <w:p w14:paraId="0F6456F2" w14:textId="77777777" w:rsidR="0084326B" w:rsidRPr="0084326B" w:rsidRDefault="0084326B" w:rsidP="0084326B">
            <w:pPr>
              <w:rPr>
                <w:rFonts w:ascii="Arial Unicode MS" w:eastAsia="Arial Unicode MS" w:hAnsi="Arial Unicode MS" w:cs="Arial Unicode MS"/>
              </w:rPr>
            </w:pPr>
            <w:r w:rsidRPr="0084326B">
              <w:rPr>
                <w:rFonts w:ascii="Arial Unicode MS" w:eastAsia="Arial Unicode MS" w:hAnsi="Arial Unicode MS" w:cs="Arial Unicode MS" w:hint="cs"/>
                <w:cs/>
                <w:lang w:bidi="ta-IN"/>
              </w:rPr>
              <w:t>மாணவர்களைப் பொறுத்தவரை</w:t>
            </w:r>
            <w:r w:rsidRPr="0084326B">
              <w:rPr>
                <w:rFonts w:ascii="Arial Unicode MS" w:eastAsia="Arial Unicode MS" w:hAnsi="Arial Unicode MS" w:cs="Arial Unicode MS" w:hint="cs"/>
              </w:rPr>
              <w:t xml:space="preserve">, </w:t>
            </w:r>
            <w:r w:rsidRPr="0084326B">
              <w:rPr>
                <w:rFonts w:ascii="Arial Unicode MS" w:eastAsia="Arial Unicode MS" w:hAnsi="Arial Unicode MS" w:cs="Arial Unicode MS" w:hint="cs"/>
                <w:cs/>
                <w:lang w:bidi="ta-IN"/>
              </w:rPr>
              <w:t>பாலின அடிப்படையிலான வன்முறை என்பது மாணவர் பொது தவறான நடத்தை விதிமுறைகள் 2012 இன் கீழ் பொதுவான தவறான நடத்தையாகக் கருதப்படலாம். தடைகளில் பின்வருவனவற்றில் ஒன்று அல்லது அதற்கு மேற்பட்டவை இருக்கலாம்:</w:t>
            </w:r>
          </w:p>
          <w:p w14:paraId="6A98A891" w14:textId="77777777" w:rsidR="0032595A" w:rsidRPr="00411F72" w:rsidRDefault="0032595A" w:rsidP="00573737">
            <w:pPr>
              <w:rPr>
                <w:rFonts w:ascii="Arial Unicode MS" w:eastAsia="Arial Unicode MS" w:hAnsi="Arial Unicode MS" w:cs="Arial Unicode MS"/>
                <w:highlight w:val="yellow"/>
              </w:rPr>
            </w:pPr>
          </w:p>
        </w:tc>
      </w:tr>
      <w:tr w:rsidR="0032595A" w:rsidRPr="00411F72" w14:paraId="1D613C2E" w14:textId="77777777" w:rsidTr="0084326B">
        <w:tc>
          <w:tcPr>
            <w:tcW w:w="4508" w:type="dxa"/>
          </w:tcPr>
          <w:p w14:paraId="3E96AFD3" w14:textId="77777777" w:rsidR="00A14D2B" w:rsidRPr="0084326B" w:rsidRDefault="00A14D2B" w:rsidP="006D408B">
            <w:pPr>
              <w:pStyle w:val="ListParagraph"/>
              <w:numPr>
                <w:ilvl w:val="0"/>
                <w:numId w:val="21"/>
              </w:numPr>
              <w:rPr>
                <w:rFonts w:ascii="Arial Unicode MS" w:eastAsia="Arial Unicode MS" w:hAnsi="Arial Unicode MS" w:cs="Arial Unicode MS"/>
              </w:rPr>
            </w:pPr>
            <w:r w:rsidRPr="0084326B">
              <w:rPr>
                <w:rFonts w:ascii="Arial Unicode MS" w:eastAsia="Arial Unicode MS" w:hAnsi="Arial Unicode MS" w:cs="Arial Unicode MS"/>
              </w:rPr>
              <w:t>a formal warning;</w:t>
            </w:r>
          </w:p>
          <w:p w14:paraId="35E408F2" w14:textId="77777777" w:rsidR="00A14D2B" w:rsidRPr="0084326B" w:rsidRDefault="00A14D2B" w:rsidP="006D408B">
            <w:pPr>
              <w:pStyle w:val="ListParagraph"/>
              <w:numPr>
                <w:ilvl w:val="0"/>
                <w:numId w:val="21"/>
              </w:numPr>
              <w:rPr>
                <w:rFonts w:ascii="Arial Unicode MS" w:eastAsia="Arial Unicode MS" w:hAnsi="Arial Unicode MS" w:cs="Arial Unicode MS"/>
              </w:rPr>
            </w:pPr>
            <w:r w:rsidRPr="0084326B">
              <w:rPr>
                <w:rFonts w:ascii="Arial Unicode MS" w:eastAsia="Arial Unicode MS" w:hAnsi="Arial Unicode MS" w:cs="Arial Unicode MS"/>
              </w:rPr>
              <w:t>a reprimand and/or caution;</w:t>
            </w:r>
          </w:p>
          <w:p w14:paraId="0837F6D9" w14:textId="77777777" w:rsidR="00A14D2B" w:rsidRPr="0084326B" w:rsidRDefault="00A14D2B" w:rsidP="006D408B">
            <w:pPr>
              <w:pStyle w:val="ListParagraph"/>
              <w:numPr>
                <w:ilvl w:val="0"/>
                <w:numId w:val="21"/>
              </w:numPr>
              <w:rPr>
                <w:rFonts w:ascii="Arial Unicode MS" w:eastAsia="Arial Unicode MS" w:hAnsi="Arial Unicode MS" w:cs="Arial Unicode MS"/>
              </w:rPr>
            </w:pPr>
            <w:r w:rsidRPr="0084326B">
              <w:rPr>
                <w:rFonts w:ascii="Arial Unicode MS" w:eastAsia="Arial Unicode MS" w:hAnsi="Arial Unicode MS" w:cs="Arial Unicode MS"/>
              </w:rPr>
              <w:t>recommended or compulsory completion of a relevant training program and/or completion of written reflection; followed by a reflective meeting with Safer Community or relevant support service;</w:t>
            </w:r>
          </w:p>
          <w:p w14:paraId="66058885" w14:textId="77777777" w:rsidR="00A14D2B" w:rsidRPr="0084326B" w:rsidRDefault="00A14D2B" w:rsidP="006D408B">
            <w:pPr>
              <w:pStyle w:val="ListParagraph"/>
              <w:numPr>
                <w:ilvl w:val="0"/>
                <w:numId w:val="21"/>
              </w:numPr>
              <w:rPr>
                <w:rFonts w:ascii="Arial Unicode MS" w:eastAsia="Arial Unicode MS" w:hAnsi="Arial Unicode MS" w:cs="Arial Unicode MS"/>
              </w:rPr>
            </w:pPr>
            <w:r w:rsidRPr="0084326B">
              <w:rPr>
                <w:rFonts w:ascii="Arial Unicode MS" w:eastAsia="Arial Unicode MS" w:hAnsi="Arial Unicode MS" w:cs="Arial Unicode MS"/>
              </w:rPr>
              <w:t>recommended or compulsory engagement with a professional service such as counselling;</w:t>
            </w:r>
          </w:p>
          <w:p w14:paraId="7D533E2A" w14:textId="77777777" w:rsidR="00A14D2B" w:rsidRPr="0084326B" w:rsidRDefault="00A14D2B" w:rsidP="006D408B">
            <w:pPr>
              <w:pStyle w:val="ListParagraph"/>
              <w:numPr>
                <w:ilvl w:val="0"/>
                <w:numId w:val="21"/>
              </w:numPr>
              <w:rPr>
                <w:rFonts w:ascii="Arial Unicode MS" w:eastAsia="Arial Unicode MS" w:hAnsi="Arial Unicode MS" w:cs="Arial Unicode MS"/>
              </w:rPr>
            </w:pPr>
            <w:r w:rsidRPr="0084326B">
              <w:rPr>
                <w:rFonts w:ascii="Arial Unicode MS" w:eastAsia="Arial Unicode MS" w:hAnsi="Arial Unicode MS" w:cs="Arial Unicode MS"/>
              </w:rPr>
              <w:t>enrolment restrictions and conditions;</w:t>
            </w:r>
          </w:p>
          <w:p w14:paraId="7D84C804" w14:textId="77777777" w:rsidR="00A14D2B" w:rsidRPr="0084326B" w:rsidRDefault="00A14D2B" w:rsidP="006D408B">
            <w:pPr>
              <w:pStyle w:val="ListParagraph"/>
              <w:numPr>
                <w:ilvl w:val="0"/>
                <w:numId w:val="21"/>
              </w:numPr>
              <w:rPr>
                <w:rFonts w:ascii="Arial Unicode MS" w:eastAsia="Arial Unicode MS" w:hAnsi="Arial Unicode MS" w:cs="Arial Unicode MS"/>
              </w:rPr>
            </w:pPr>
            <w:r w:rsidRPr="0084326B">
              <w:rPr>
                <w:rFonts w:ascii="Arial Unicode MS" w:eastAsia="Arial Unicode MS" w:hAnsi="Arial Unicode MS" w:cs="Arial Unicode MS"/>
              </w:rPr>
              <w:t>prohibition for a fixed period from entering the University grounds or a specified part of the University grounds;</w:t>
            </w:r>
          </w:p>
          <w:p w14:paraId="41156E0D" w14:textId="69FA3DE8" w:rsidR="0032595A" w:rsidRPr="0084326B" w:rsidRDefault="00A14D2B" w:rsidP="006D408B">
            <w:pPr>
              <w:pStyle w:val="ListParagraph"/>
              <w:numPr>
                <w:ilvl w:val="0"/>
                <w:numId w:val="21"/>
              </w:numPr>
              <w:rPr>
                <w:rFonts w:ascii="Arial Unicode MS" w:eastAsia="Arial Unicode MS" w:hAnsi="Arial Unicode MS" w:cs="Arial Unicode MS"/>
              </w:rPr>
            </w:pPr>
            <w:r w:rsidRPr="0084326B">
              <w:rPr>
                <w:rFonts w:ascii="Arial Unicode MS" w:eastAsia="Arial Unicode MS" w:hAnsi="Arial Unicode MS" w:cs="Arial Unicode MS"/>
              </w:rPr>
              <w:t>exclusion from the University.</w:t>
            </w:r>
          </w:p>
        </w:tc>
        <w:tc>
          <w:tcPr>
            <w:tcW w:w="4744" w:type="dxa"/>
          </w:tcPr>
          <w:p w14:paraId="4C3100A0" w14:textId="77777777" w:rsidR="0032595A" w:rsidRDefault="003B6865" w:rsidP="003B6865">
            <w:pPr>
              <w:pStyle w:val="ListParagraph"/>
              <w:numPr>
                <w:ilvl w:val="0"/>
                <w:numId w:val="21"/>
              </w:numPr>
              <w:rPr>
                <w:rFonts w:ascii="Arial Unicode MS" w:eastAsia="Arial Unicode MS" w:hAnsi="Arial Unicode MS" w:cs="Arial Unicode MS"/>
              </w:rPr>
            </w:pPr>
            <w:r>
              <w:rPr>
                <w:rFonts w:ascii="Arial Unicode MS" w:eastAsia="Arial Unicode MS" w:hAnsi="Arial Unicode MS" w:cs="Arial Unicode MS" w:hint="cs"/>
                <w:cs/>
                <w:lang w:bidi="ta-IN"/>
              </w:rPr>
              <w:t>முறையான ஓர் எச்சரிக்கை</w:t>
            </w:r>
          </w:p>
          <w:p w14:paraId="59AA8040" w14:textId="77777777" w:rsidR="003B6865" w:rsidRPr="003B6865" w:rsidRDefault="003B6865" w:rsidP="003B6865">
            <w:pPr>
              <w:pStyle w:val="ListParagraph"/>
              <w:numPr>
                <w:ilvl w:val="0"/>
                <w:numId w:val="21"/>
              </w:numPr>
              <w:rPr>
                <w:rFonts w:ascii="Arial Unicode MS" w:eastAsia="Arial Unicode MS" w:hAnsi="Arial Unicode MS" w:cs="Arial Unicode MS"/>
              </w:rPr>
            </w:pPr>
            <w:r w:rsidRPr="003B6865">
              <w:rPr>
                <w:rFonts w:ascii="Arial Unicode MS" w:eastAsia="Arial Unicode MS" w:hAnsi="Arial Unicode MS" w:cs="Arial Unicode MS" w:hint="cs"/>
                <w:cs/>
                <w:lang w:bidi="ta-IN"/>
              </w:rPr>
              <w:t>கண்டிப்பு மற்றும்/அல்லது எச்சரிக்கை</w:t>
            </w:r>
            <w:r w:rsidRPr="003B6865">
              <w:rPr>
                <w:rFonts w:ascii="Arial Unicode MS" w:eastAsia="Arial Unicode MS" w:hAnsi="Arial Unicode MS" w:cs="Arial Unicode MS" w:hint="cs"/>
              </w:rPr>
              <w:t>;</w:t>
            </w:r>
          </w:p>
          <w:p w14:paraId="047B026C" w14:textId="77777777" w:rsidR="00EE0256" w:rsidRPr="00EE0256" w:rsidRDefault="00EE0256" w:rsidP="00EE0256">
            <w:pPr>
              <w:pStyle w:val="ListParagraph"/>
              <w:numPr>
                <w:ilvl w:val="0"/>
                <w:numId w:val="21"/>
              </w:numPr>
              <w:rPr>
                <w:rFonts w:ascii="Arial Unicode MS" w:eastAsia="Arial Unicode MS" w:hAnsi="Arial Unicode MS" w:cs="Arial Unicode MS"/>
              </w:rPr>
            </w:pPr>
            <w:r w:rsidRPr="00EE0256">
              <w:rPr>
                <w:rFonts w:ascii="Arial Unicode MS" w:eastAsia="Arial Unicode MS" w:hAnsi="Arial Unicode MS" w:cs="Arial Unicode MS" w:hint="cs"/>
                <w:cs/>
                <w:lang w:bidi="ta-IN"/>
              </w:rPr>
              <w:t>பொருத்தமான பயிற்சித் திட்டத்தை பரிந்துரைக்கப்பட்ட அல்லது கட்டாயமாக முடித்தல் மற்றும்/அல்லது எழுத்துப்பூர்வ பிரதிபலிப்பை முடித்தல்</w:t>
            </w:r>
            <w:r w:rsidRPr="00EE0256">
              <w:rPr>
                <w:rFonts w:ascii="Arial Unicode MS" w:eastAsia="Arial Unicode MS" w:hAnsi="Arial Unicode MS" w:cs="Arial Unicode MS" w:hint="cs"/>
              </w:rPr>
              <w:t xml:space="preserve">; </w:t>
            </w:r>
            <w:r w:rsidRPr="00EE0256">
              <w:rPr>
                <w:rFonts w:ascii="Arial Unicode MS" w:eastAsia="Arial Unicode MS" w:hAnsi="Arial Unicode MS" w:cs="Arial Unicode MS" w:hint="cs"/>
                <w:cs/>
                <w:lang w:bidi="ta-IN"/>
              </w:rPr>
              <w:t>அதைத் தொடர்ந்து பாதுகாப்பான சமூகம் அல்லது தொடர்புடைய ஆதரவு சேவையுடன் ஒரு பிரதிபலிப்பு சந்திப்பு</w:t>
            </w:r>
            <w:r w:rsidRPr="00EE0256">
              <w:rPr>
                <w:rFonts w:ascii="Arial Unicode MS" w:eastAsia="Arial Unicode MS" w:hAnsi="Arial Unicode MS" w:cs="Arial Unicode MS" w:hint="cs"/>
              </w:rPr>
              <w:t>;</w:t>
            </w:r>
          </w:p>
          <w:p w14:paraId="662920DB" w14:textId="77777777" w:rsidR="00EE0256" w:rsidRPr="00EE0256" w:rsidRDefault="00EE0256" w:rsidP="00EE0256">
            <w:pPr>
              <w:pStyle w:val="ListParagraph"/>
              <w:numPr>
                <w:ilvl w:val="0"/>
                <w:numId w:val="21"/>
              </w:numPr>
              <w:rPr>
                <w:rFonts w:ascii="Arial Unicode MS" w:eastAsia="Arial Unicode MS" w:hAnsi="Arial Unicode MS" w:cs="Arial Unicode MS"/>
              </w:rPr>
            </w:pPr>
            <w:r w:rsidRPr="00EE0256">
              <w:rPr>
                <w:rFonts w:ascii="Arial Unicode MS" w:eastAsia="Arial Unicode MS" w:hAnsi="Arial Unicode MS" w:cs="Arial Unicode MS" w:hint="cs"/>
                <w:cs/>
                <w:lang w:bidi="ta-IN"/>
              </w:rPr>
              <w:t>ஆலோசனை போன்ற தொழில்முறை சேவையில் பரிந்துரைக்கப்பட்ட அல்லது கட்டாய ஈடுபாடு</w:t>
            </w:r>
            <w:r w:rsidRPr="00EE0256">
              <w:rPr>
                <w:rFonts w:ascii="Arial Unicode MS" w:eastAsia="Arial Unicode MS" w:hAnsi="Arial Unicode MS" w:cs="Arial Unicode MS" w:hint="cs"/>
              </w:rPr>
              <w:t>;</w:t>
            </w:r>
          </w:p>
          <w:p w14:paraId="15B62E9B" w14:textId="77777777" w:rsidR="00EE0256" w:rsidRPr="00EE0256" w:rsidRDefault="00EE0256" w:rsidP="00EE0256">
            <w:pPr>
              <w:pStyle w:val="ListParagraph"/>
              <w:numPr>
                <w:ilvl w:val="0"/>
                <w:numId w:val="21"/>
              </w:numPr>
              <w:rPr>
                <w:rFonts w:ascii="Arial Unicode MS" w:eastAsia="Arial Unicode MS" w:hAnsi="Arial Unicode MS" w:cs="Arial Unicode MS"/>
              </w:rPr>
            </w:pPr>
            <w:r w:rsidRPr="00EE0256">
              <w:rPr>
                <w:rFonts w:ascii="Arial Unicode MS" w:eastAsia="Arial Unicode MS" w:hAnsi="Arial Unicode MS" w:cs="Arial Unicode MS" w:hint="cs"/>
                <w:cs/>
                <w:lang w:bidi="ta-IN"/>
              </w:rPr>
              <w:t>சேர்க்கை கட்டுப்பாடுகள் மற்றும் நிபந்தனைகள்</w:t>
            </w:r>
            <w:r w:rsidRPr="00EE0256">
              <w:rPr>
                <w:rFonts w:ascii="Arial Unicode MS" w:eastAsia="Arial Unicode MS" w:hAnsi="Arial Unicode MS" w:cs="Arial Unicode MS" w:hint="cs"/>
              </w:rPr>
              <w:t>;</w:t>
            </w:r>
          </w:p>
          <w:p w14:paraId="5269585B" w14:textId="77777777" w:rsidR="00EE0256" w:rsidRPr="00EE0256" w:rsidRDefault="00EE0256" w:rsidP="00EE0256">
            <w:pPr>
              <w:pStyle w:val="ListParagraph"/>
              <w:numPr>
                <w:ilvl w:val="0"/>
                <w:numId w:val="21"/>
              </w:numPr>
              <w:rPr>
                <w:rFonts w:ascii="Arial Unicode MS" w:eastAsia="Arial Unicode MS" w:hAnsi="Arial Unicode MS" w:cs="Arial Unicode MS"/>
              </w:rPr>
            </w:pPr>
            <w:r w:rsidRPr="00EE0256">
              <w:rPr>
                <w:rFonts w:ascii="Arial Unicode MS" w:eastAsia="Arial Unicode MS" w:hAnsi="Arial Unicode MS" w:cs="Arial Unicode MS" w:hint="cs"/>
                <w:cs/>
                <w:lang w:bidi="ta-IN"/>
              </w:rPr>
              <w:t>பல்கலைக்கழக மைதானத்திற்குள் அல்லது பல்கலைக்கழக மைதானத்தின் ஒரு குறிப்பிட்ட பகுதிக்குள் நுழைவதற்கு ஒரு குறிப்பிட்ட காலத்திற்கு தடை</w:t>
            </w:r>
            <w:r w:rsidRPr="00EE0256">
              <w:rPr>
                <w:rFonts w:ascii="Arial Unicode MS" w:eastAsia="Arial Unicode MS" w:hAnsi="Arial Unicode MS" w:cs="Arial Unicode MS" w:hint="cs"/>
              </w:rPr>
              <w:t>;</w:t>
            </w:r>
          </w:p>
          <w:p w14:paraId="69106A0B" w14:textId="77777777" w:rsidR="00EE0256" w:rsidRPr="00EE0256" w:rsidRDefault="00EE0256" w:rsidP="00EE0256">
            <w:pPr>
              <w:pStyle w:val="ListParagraph"/>
              <w:numPr>
                <w:ilvl w:val="0"/>
                <w:numId w:val="21"/>
              </w:numPr>
              <w:rPr>
                <w:rFonts w:ascii="Arial Unicode MS" w:eastAsia="Arial Unicode MS" w:hAnsi="Arial Unicode MS" w:cs="Arial Unicode MS"/>
              </w:rPr>
            </w:pPr>
            <w:r w:rsidRPr="00EE0256">
              <w:rPr>
                <w:rFonts w:ascii="Arial Unicode MS" w:eastAsia="Arial Unicode MS" w:hAnsi="Arial Unicode MS" w:cs="Arial Unicode MS" w:hint="cs"/>
                <w:cs/>
                <w:lang w:bidi="ta-IN"/>
              </w:rPr>
              <w:t>பல்கலைக்கழகத்திலிருந்து விலக்குதல்.</w:t>
            </w:r>
          </w:p>
          <w:p w14:paraId="6E2BB23A" w14:textId="0D8AB6DA" w:rsidR="003B6865" w:rsidRPr="003B6865" w:rsidRDefault="003B6865" w:rsidP="00EE0256">
            <w:pPr>
              <w:pStyle w:val="ListParagraph"/>
              <w:rPr>
                <w:rFonts w:ascii="Arial Unicode MS" w:eastAsia="Arial Unicode MS" w:hAnsi="Arial Unicode MS" w:cs="Arial Unicode MS"/>
              </w:rPr>
            </w:pPr>
          </w:p>
        </w:tc>
      </w:tr>
      <w:tr w:rsidR="0032595A" w:rsidRPr="00411F72" w14:paraId="01554683" w14:textId="77777777" w:rsidTr="0084326B">
        <w:tc>
          <w:tcPr>
            <w:tcW w:w="4508" w:type="dxa"/>
          </w:tcPr>
          <w:p w14:paraId="6A69FF9F" w14:textId="77777777" w:rsidR="00A14D2B" w:rsidRPr="0084326B" w:rsidRDefault="00A14D2B" w:rsidP="00A14D2B">
            <w:pPr>
              <w:rPr>
                <w:rFonts w:ascii="Arial Unicode MS" w:eastAsia="Arial Unicode MS" w:hAnsi="Arial Unicode MS" w:cs="Arial Unicode MS"/>
              </w:rPr>
            </w:pPr>
            <w:r w:rsidRPr="0084326B">
              <w:rPr>
                <w:rFonts w:ascii="Arial Unicode MS" w:eastAsia="Arial Unicode MS" w:hAnsi="Arial Unicode MS" w:cs="Arial Unicode MS"/>
              </w:rPr>
              <w:t xml:space="preserve">The Behavioural Risk Assessment and Management (BRAM) group may consider an investigation report prior to a decision of an Authorised Officer and provide advice to facilitate their decision making.  </w:t>
            </w:r>
          </w:p>
          <w:p w14:paraId="7F805C36" w14:textId="77777777" w:rsidR="00A14D2B" w:rsidRPr="0084326B" w:rsidRDefault="00A14D2B" w:rsidP="00A14D2B">
            <w:pPr>
              <w:rPr>
                <w:rFonts w:ascii="Arial Unicode MS" w:eastAsia="Arial Unicode MS" w:hAnsi="Arial Unicode MS" w:cs="Arial Unicode MS"/>
              </w:rPr>
            </w:pPr>
          </w:p>
          <w:p w14:paraId="225EAFD2" w14:textId="7A5E8192" w:rsidR="0032595A" w:rsidRPr="0084326B" w:rsidRDefault="00A14D2B" w:rsidP="00A14D2B">
            <w:pPr>
              <w:rPr>
                <w:rFonts w:ascii="Arial Unicode MS" w:eastAsia="Arial Unicode MS" w:hAnsi="Arial Unicode MS" w:cs="Arial Unicode MS"/>
              </w:rPr>
            </w:pPr>
            <w:r w:rsidRPr="0084326B">
              <w:rPr>
                <w:rFonts w:ascii="Arial Unicode MS" w:eastAsia="Arial Unicode MS" w:hAnsi="Arial Unicode MS" w:cs="Arial Unicode MS"/>
              </w:rPr>
              <w:t>The BRAM group will consist of:</w:t>
            </w:r>
          </w:p>
        </w:tc>
        <w:tc>
          <w:tcPr>
            <w:tcW w:w="4744" w:type="dxa"/>
          </w:tcPr>
          <w:p w14:paraId="65B7B52B" w14:textId="77777777" w:rsidR="00EE0256" w:rsidRPr="00EE0256" w:rsidRDefault="00EE0256" w:rsidP="00EE0256">
            <w:pPr>
              <w:rPr>
                <w:rFonts w:ascii="Arial Unicode MS" w:eastAsia="Arial Unicode MS" w:hAnsi="Arial Unicode MS" w:cs="Arial Unicode MS"/>
                <w:highlight w:val="black"/>
                <w:lang w:bidi="ta-IN"/>
              </w:rPr>
            </w:pPr>
            <w:r w:rsidRPr="00EE0256">
              <w:rPr>
                <w:rFonts w:ascii="Arial Unicode MS" w:eastAsia="Arial Unicode MS" w:hAnsi="Arial Unicode MS" w:cs="Arial Unicode MS" w:hint="cs"/>
                <w:cs/>
                <w:lang w:bidi="ta-IN"/>
              </w:rPr>
              <w:t>அங்கீகரிக்கப்பட்ட அதிகாரியின் முடிவுக்கு முன்னர் நடத்தை இடர் மதிப்பீடு மற்றும் மேலாண்மை (</w:t>
            </w:r>
            <w:r w:rsidRPr="00EE0256">
              <w:rPr>
                <w:rFonts w:ascii="Arial Unicode MS" w:eastAsia="Arial Unicode MS" w:hAnsi="Arial Unicode MS" w:cs="Arial Unicode MS" w:hint="cs"/>
                <w:lang w:bidi="ta-IN"/>
              </w:rPr>
              <w:t xml:space="preserve">BRAM) </w:t>
            </w:r>
            <w:r w:rsidRPr="00EE0256">
              <w:rPr>
                <w:rFonts w:ascii="Arial Unicode MS" w:eastAsia="Arial Unicode MS" w:hAnsi="Arial Unicode MS" w:cs="Arial Unicode MS" w:hint="cs"/>
                <w:cs/>
                <w:lang w:bidi="ta-IN"/>
              </w:rPr>
              <w:t>குழு ஒரு விசாரணை அறிக்கையை பரிசீலித்து</w:t>
            </w:r>
            <w:r w:rsidRPr="00EE0256">
              <w:rPr>
                <w:rFonts w:ascii="Arial Unicode MS" w:eastAsia="Arial Unicode MS" w:hAnsi="Arial Unicode MS" w:cs="Arial Unicode MS" w:hint="cs"/>
                <w:lang w:bidi="ta-IN"/>
              </w:rPr>
              <w:t xml:space="preserve">, </w:t>
            </w:r>
            <w:r w:rsidRPr="00EE0256">
              <w:rPr>
                <w:rFonts w:ascii="Arial Unicode MS" w:eastAsia="Arial Unicode MS" w:hAnsi="Arial Unicode MS" w:cs="Arial Unicode MS" w:hint="cs"/>
                <w:cs/>
                <w:lang w:bidi="ta-IN"/>
              </w:rPr>
              <w:t>அவர்களின் முடிவெடுப்பதை எளிதாக்க ஆலோசனைகளை வழங்கலாம்.</w:t>
            </w:r>
          </w:p>
          <w:p w14:paraId="6F296F29" w14:textId="73E020A5" w:rsidR="00EE0256" w:rsidRPr="00EE0256" w:rsidRDefault="00EE0256" w:rsidP="00EE0256">
            <w:pPr>
              <w:rPr>
                <w:rFonts w:ascii="Arial Unicode MS" w:eastAsia="Arial Unicode MS" w:hAnsi="Arial Unicode MS" w:cs="Arial Unicode MS"/>
                <w:highlight w:val="black"/>
                <w:lang w:bidi="ta-IN"/>
              </w:rPr>
            </w:pPr>
          </w:p>
          <w:p w14:paraId="459D197D" w14:textId="77777777" w:rsidR="00EE0256" w:rsidRPr="00EE0256" w:rsidRDefault="00EE0256" w:rsidP="00EE0256">
            <w:pPr>
              <w:jc w:val="both"/>
              <w:rPr>
                <w:rFonts w:ascii="Arial Unicode MS" w:eastAsia="Arial Unicode MS" w:hAnsi="Arial Unicode MS" w:cs="Arial Unicode MS"/>
              </w:rPr>
            </w:pPr>
            <w:r w:rsidRPr="00EE0256">
              <w:rPr>
                <w:rFonts w:ascii="Arial Unicode MS" w:eastAsia="Arial Unicode MS" w:hAnsi="Arial Unicode MS" w:cs="Arial Unicode MS" w:hint="cs"/>
              </w:rPr>
              <w:t xml:space="preserve">BRAM </w:t>
            </w:r>
            <w:r w:rsidRPr="00EE0256">
              <w:rPr>
                <w:rFonts w:ascii="Arial Unicode MS" w:eastAsia="Arial Unicode MS" w:hAnsi="Arial Unicode MS" w:cs="Arial Unicode MS" w:hint="cs"/>
                <w:cs/>
                <w:lang w:bidi="ta-IN"/>
              </w:rPr>
              <w:t>குழுவில் பின்வருவன அடங்கும்:</w:t>
            </w:r>
          </w:p>
          <w:p w14:paraId="258BDACA" w14:textId="77777777" w:rsidR="0032595A" w:rsidRPr="0084326B" w:rsidRDefault="0032595A" w:rsidP="00EE0256">
            <w:pPr>
              <w:jc w:val="both"/>
              <w:rPr>
                <w:rFonts w:ascii="Arial Unicode MS" w:eastAsia="Arial Unicode MS" w:hAnsi="Arial Unicode MS" w:cs="Arial Unicode MS"/>
                <w:highlight w:val="black"/>
              </w:rPr>
            </w:pPr>
          </w:p>
        </w:tc>
      </w:tr>
      <w:tr w:rsidR="00A14D2B" w:rsidRPr="00411F72" w14:paraId="508EE0C0" w14:textId="77777777" w:rsidTr="0084326B">
        <w:tc>
          <w:tcPr>
            <w:tcW w:w="4508" w:type="dxa"/>
          </w:tcPr>
          <w:p w14:paraId="677F4943" w14:textId="77777777" w:rsidR="00A14D2B" w:rsidRPr="00411F72" w:rsidRDefault="00A14D2B" w:rsidP="006D408B">
            <w:pPr>
              <w:pStyle w:val="ListParagraph"/>
              <w:numPr>
                <w:ilvl w:val="0"/>
                <w:numId w:val="22"/>
              </w:numPr>
              <w:rPr>
                <w:rFonts w:ascii="Arial Unicode MS" w:eastAsia="Arial Unicode MS" w:hAnsi="Arial Unicode MS" w:cs="Arial Unicode MS"/>
              </w:rPr>
            </w:pPr>
            <w:r w:rsidRPr="00411F72">
              <w:rPr>
                <w:rFonts w:ascii="Arial Unicode MS" w:eastAsia="Arial Unicode MS" w:hAnsi="Arial Unicode MS" w:cs="Arial Unicode MS"/>
              </w:rPr>
              <w:t>Deputy Vice-Chancellor (Education, Experience and Employability)</w:t>
            </w:r>
          </w:p>
          <w:p w14:paraId="192A898B" w14:textId="77777777" w:rsidR="00A14D2B" w:rsidRPr="00411F72" w:rsidRDefault="00A14D2B" w:rsidP="006D408B">
            <w:pPr>
              <w:pStyle w:val="ListParagraph"/>
              <w:numPr>
                <w:ilvl w:val="0"/>
                <w:numId w:val="22"/>
              </w:numPr>
              <w:rPr>
                <w:rFonts w:ascii="Arial Unicode MS" w:eastAsia="Arial Unicode MS" w:hAnsi="Arial Unicode MS" w:cs="Arial Unicode MS"/>
              </w:rPr>
            </w:pPr>
            <w:r w:rsidRPr="00411F72">
              <w:rPr>
                <w:rFonts w:ascii="Arial Unicode MS" w:eastAsia="Arial Unicode MS" w:hAnsi="Arial Unicode MS" w:cs="Arial Unicode MS"/>
              </w:rPr>
              <w:t>Vice President, Service &amp; Operations &amp; Chief Operating Officer</w:t>
            </w:r>
          </w:p>
          <w:p w14:paraId="0FEB4781" w14:textId="77777777" w:rsidR="00A14D2B" w:rsidRPr="00411F72" w:rsidRDefault="00A14D2B" w:rsidP="006D408B">
            <w:pPr>
              <w:pStyle w:val="ListParagraph"/>
              <w:numPr>
                <w:ilvl w:val="0"/>
                <w:numId w:val="22"/>
              </w:numPr>
              <w:rPr>
                <w:rFonts w:ascii="Arial Unicode MS" w:eastAsia="Arial Unicode MS" w:hAnsi="Arial Unicode MS" w:cs="Arial Unicode MS"/>
              </w:rPr>
            </w:pPr>
            <w:r w:rsidRPr="00411F72">
              <w:rPr>
                <w:rFonts w:ascii="Arial Unicode MS" w:eastAsia="Arial Unicode MS" w:hAnsi="Arial Unicode MS" w:cs="Arial Unicode MS"/>
              </w:rPr>
              <w:t>Manager, Safer Community</w:t>
            </w:r>
          </w:p>
          <w:p w14:paraId="5022E792" w14:textId="77777777" w:rsidR="00A14D2B" w:rsidRPr="00411F72" w:rsidRDefault="00A14D2B" w:rsidP="006D408B">
            <w:pPr>
              <w:pStyle w:val="ListParagraph"/>
              <w:numPr>
                <w:ilvl w:val="0"/>
                <w:numId w:val="22"/>
              </w:numPr>
              <w:rPr>
                <w:rFonts w:ascii="Arial Unicode MS" w:eastAsia="Arial Unicode MS" w:hAnsi="Arial Unicode MS" w:cs="Arial Unicode MS"/>
              </w:rPr>
            </w:pPr>
            <w:r w:rsidRPr="00411F72">
              <w:rPr>
                <w:rFonts w:ascii="Arial Unicode MS" w:eastAsia="Arial Unicode MS" w:hAnsi="Arial Unicode MS" w:cs="Arial Unicode MS"/>
              </w:rPr>
              <w:t>Director, Facilities</w:t>
            </w:r>
          </w:p>
          <w:p w14:paraId="661A9F5B" w14:textId="77777777" w:rsidR="00A14D2B" w:rsidRPr="00B662CD" w:rsidRDefault="00A14D2B" w:rsidP="006D408B">
            <w:pPr>
              <w:pStyle w:val="ListParagraph"/>
              <w:numPr>
                <w:ilvl w:val="0"/>
                <w:numId w:val="22"/>
              </w:numPr>
              <w:rPr>
                <w:rFonts w:ascii="Arial Unicode MS" w:eastAsia="Arial Unicode MS" w:hAnsi="Arial Unicode MS" w:cs="Arial Unicode MS"/>
              </w:rPr>
            </w:pPr>
            <w:r w:rsidRPr="00B662CD">
              <w:rPr>
                <w:rFonts w:ascii="Arial Unicode MS" w:eastAsia="Arial Unicode MS" w:hAnsi="Arial Unicode MS" w:cs="Arial Unicode MS"/>
              </w:rPr>
              <w:t>Manager, Counselling</w:t>
            </w:r>
          </w:p>
          <w:p w14:paraId="266065AA" w14:textId="77777777" w:rsidR="00A14D2B" w:rsidRPr="00411F72" w:rsidRDefault="00A14D2B" w:rsidP="006D408B">
            <w:pPr>
              <w:pStyle w:val="ListParagraph"/>
              <w:numPr>
                <w:ilvl w:val="0"/>
                <w:numId w:val="22"/>
              </w:numPr>
              <w:rPr>
                <w:rFonts w:ascii="Arial Unicode MS" w:eastAsia="Arial Unicode MS" w:hAnsi="Arial Unicode MS" w:cs="Arial Unicode MS"/>
              </w:rPr>
            </w:pPr>
            <w:r w:rsidRPr="00411F72">
              <w:rPr>
                <w:rFonts w:ascii="Arial Unicode MS" w:eastAsia="Arial Unicode MS" w:hAnsi="Arial Unicode MS" w:cs="Arial Unicode MS"/>
              </w:rPr>
              <w:t>Director, Legal, Compliance and Integrity</w:t>
            </w:r>
          </w:p>
          <w:p w14:paraId="144D771A" w14:textId="5B28EB0C" w:rsidR="00A14D2B" w:rsidRPr="00411F72" w:rsidRDefault="00A14D2B" w:rsidP="006D408B">
            <w:pPr>
              <w:pStyle w:val="ListParagraph"/>
              <w:numPr>
                <w:ilvl w:val="0"/>
                <w:numId w:val="22"/>
              </w:numPr>
              <w:rPr>
                <w:rFonts w:ascii="Arial Unicode MS" w:eastAsia="Arial Unicode MS" w:hAnsi="Arial Unicode MS" w:cs="Arial Unicode MS"/>
              </w:rPr>
            </w:pPr>
            <w:r w:rsidRPr="00411F72">
              <w:rPr>
                <w:rFonts w:ascii="Arial Unicode MS" w:eastAsia="Arial Unicode MS" w:hAnsi="Arial Unicode MS" w:cs="Arial Unicode MS"/>
              </w:rPr>
              <w:t>Director, Student Administration</w:t>
            </w:r>
          </w:p>
        </w:tc>
        <w:tc>
          <w:tcPr>
            <w:tcW w:w="4744" w:type="dxa"/>
          </w:tcPr>
          <w:p w14:paraId="3036D032" w14:textId="77777777" w:rsidR="00B662CD" w:rsidRPr="00B662CD" w:rsidRDefault="00B662CD" w:rsidP="00B662CD">
            <w:pPr>
              <w:pStyle w:val="ListParagraph"/>
              <w:numPr>
                <w:ilvl w:val="0"/>
                <w:numId w:val="22"/>
              </w:numPr>
              <w:rPr>
                <w:rFonts w:ascii="Arial Unicode MS" w:eastAsia="Arial Unicode MS" w:hAnsi="Arial Unicode MS" w:cs="Arial Unicode MS"/>
              </w:rPr>
            </w:pPr>
            <w:r w:rsidRPr="00B662CD">
              <w:rPr>
                <w:rFonts w:ascii="Arial Unicode MS" w:eastAsia="Arial Unicode MS" w:hAnsi="Arial Unicode MS" w:cs="Arial Unicode MS" w:hint="cs"/>
                <w:cs/>
                <w:lang w:bidi="ta-IN"/>
              </w:rPr>
              <w:t>துணைத் துணைவேந்தர் (கல்வி</w:t>
            </w:r>
            <w:r w:rsidRPr="00B662CD">
              <w:rPr>
                <w:rFonts w:ascii="Arial Unicode MS" w:eastAsia="Arial Unicode MS" w:hAnsi="Arial Unicode MS" w:cs="Arial Unicode MS" w:hint="cs"/>
              </w:rPr>
              <w:t xml:space="preserve">, </w:t>
            </w:r>
            <w:r w:rsidRPr="00B662CD">
              <w:rPr>
                <w:rFonts w:ascii="Arial Unicode MS" w:eastAsia="Arial Unicode MS" w:hAnsi="Arial Unicode MS" w:cs="Arial Unicode MS" w:hint="cs"/>
                <w:cs/>
                <w:lang w:bidi="ta-IN"/>
              </w:rPr>
              <w:t>அனுபவம் மற்றும் வேலைவாய்ப்பு)</w:t>
            </w:r>
          </w:p>
          <w:p w14:paraId="2F7F0FC7" w14:textId="77777777" w:rsidR="00B662CD" w:rsidRPr="00B662CD" w:rsidRDefault="00B662CD" w:rsidP="00B662CD">
            <w:pPr>
              <w:pStyle w:val="ListParagraph"/>
              <w:numPr>
                <w:ilvl w:val="0"/>
                <w:numId w:val="22"/>
              </w:numPr>
              <w:rPr>
                <w:rFonts w:ascii="Arial Unicode MS" w:eastAsia="Arial Unicode MS" w:hAnsi="Arial Unicode MS" w:cs="Arial Unicode MS"/>
              </w:rPr>
            </w:pPr>
            <w:r w:rsidRPr="00B662CD">
              <w:rPr>
                <w:rFonts w:ascii="Arial Unicode MS" w:eastAsia="Arial Unicode MS" w:hAnsi="Arial Unicode MS" w:cs="Arial Unicode MS" w:hint="cs"/>
                <w:cs/>
                <w:lang w:bidi="ta-IN"/>
              </w:rPr>
              <w:t>துணைத் தலைவர்</w:t>
            </w:r>
            <w:r w:rsidRPr="00B662CD">
              <w:rPr>
                <w:rFonts w:ascii="Arial Unicode MS" w:eastAsia="Arial Unicode MS" w:hAnsi="Arial Unicode MS" w:cs="Arial Unicode MS" w:hint="cs"/>
              </w:rPr>
              <w:t xml:space="preserve">, </w:t>
            </w:r>
            <w:r w:rsidRPr="00B662CD">
              <w:rPr>
                <w:rFonts w:ascii="Arial Unicode MS" w:eastAsia="Arial Unicode MS" w:hAnsi="Arial Unicode MS" w:cs="Arial Unicode MS" w:hint="cs"/>
                <w:cs/>
                <w:lang w:bidi="ta-IN"/>
              </w:rPr>
              <w:t xml:space="preserve">சேவை </w:t>
            </w:r>
            <w:r w:rsidRPr="00B662CD">
              <w:rPr>
                <w:rFonts w:ascii="Arial Unicode MS" w:eastAsia="Arial Unicode MS" w:hAnsi="Arial Unicode MS" w:cs="Arial Unicode MS" w:hint="cs"/>
              </w:rPr>
              <w:t>&amp;</w:t>
            </w:r>
            <w:r w:rsidRPr="00B662CD">
              <w:rPr>
                <w:rFonts w:ascii="Arial Unicode MS" w:eastAsia="Arial Unicode MS" w:hAnsi="Arial Unicode MS" w:cs="Arial Unicode MS" w:hint="cs"/>
                <w:cs/>
                <w:lang w:bidi="ta-IN"/>
              </w:rPr>
              <w:t xml:space="preserve"> செயல்பாடுகள் </w:t>
            </w:r>
            <w:r w:rsidRPr="00B662CD">
              <w:rPr>
                <w:rFonts w:ascii="Arial Unicode MS" w:eastAsia="Arial Unicode MS" w:hAnsi="Arial Unicode MS" w:cs="Arial Unicode MS" w:hint="cs"/>
              </w:rPr>
              <w:t>&amp;</w:t>
            </w:r>
            <w:r w:rsidRPr="00B662CD">
              <w:rPr>
                <w:rFonts w:ascii="Arial Unicode MS" w:eastAsia="Arial Unicode MS" w:hAnsi="Arial Unicode MS" w:cs="Arial Unicode MS" w:hint="cs"/>
                <w:cs/>
                <w:lang w:bidi="ta-IN"/>
              </w:rPr>
              <w:t xml:space="preserve"> தலைமை செயல்பாட்டு அதிகாரி</w:t>
            </w:r>
          </w:p>
          <w:p w14:paraId="507FA77D" w14:textId="77777777" w:rsidR="00B662CD" w:rsidRPr="00B662CD" w:rsidRDefault="00B662CD" w:rsidP="00B662CD">
            <w:pPr>
              <w:pStyle w:val="ListParagraph"/>
              <w:numPr>
                <w:ilvl w:val="0"/>
                <w:numId w:val="22"/>
              </w:numPr>
              <w:rPr>
                <w:rFonts w:ascii="Arial Unicode MS" w:eastAsia="Arial Unicode MS" w:hAnsi="Arial Unicode MS" w:cs="Arial Unicode MS"/>
              </w:rPr>
            </w:pPr>
            <w:r w:rsidRPr="00B662CD">
              <w:rPr>
                <w:rFonts w:ascii="Arial Unicode MS" w:eastAsia="Arial Unicode MS" w:hAnsi="Arial Unicode MS" w:cs="Arial Unicode MS" w:hint="cs"/>
                <w:cs/>
                <w:lang w:bidi="ta-IN"/>
              </w:rPr>
              <w:t>மேலாளர்</w:t>
            </w:r>
            <w:r w:rsidRPr="00B662CD">
              <w:rPr>
                <w:rFonts w:ascii="Arial Unicode MS" w:eastAsia="Arial Unicode MS" w:hAnsi="Arial Unicode MS" w:cs="Arial Unicode MS" w:hint="cs"/>
              </w:rPr>
              <w:t xml:space="preserve">, </w:t>
            </w:r>
            <w:r w:rsidRPr="00B662CD">
              <w:rPr>
                <w:rFonts w:ascii="Arial Unicode MS" w:eastAsia="Arial Unicode MS" w:hAnsi="Arial Unicode MS" w:cs="Arial Unicode MS" w:hint="cs"/>
                <w:cs/>
                <w:lang w:bidi="ta-IN"/>
              </w:rPr>
              <w:t>பாதுகாப்பான சமூகம்</w:t>
            </w:r>
          </w:p>
          <w:p w14:paraId="759F1B08" w14:textId="77777777" w:rsidR="00B662CD" w:rsidRPr="00B662CD" w:rsidRDefault="00B662CD" w:rsidP="00B662CD">
            <w:pPr>
              <w:pStyle w:val="ListParagraph"/>
              <w:numPr>
                <w:ilvl w:val="0"/>
                <w:numId w:val="22"/>
              </w:numPr>
              <w:rPr>
                <w:rFonts w:ascii="Arial Unicode MS" w:eastAsia="Arial Unicode MS" w:hAnsi="Arial Unicode MS" w:cs="Arial Unicode MS"/>
              </w:rPr>
            </w:pPr>
            <w:r w:rsidRPr="00B662CD">
              <w:rPr>
                <w:rFonts w:ascii="Arial Unicode MS" w:eastAsia="Arial Unicode MS" w:hAnsi="Arial Unicode MS" w:cs="Arial Unicode MS" w:hint="cs"/>
                <w:cs/>
                <w:lang w:bidi="ta-IN"/>
              </w:rPr>
              <w:t>இயக்குனர்</w:t>
            </w:r>
            <w:r w:rsidRPr="00B662CD">
              <w:rPr>
                <w:rFonts w:ascii="Arial Unicode MS" w:eastAsia="Arial Unicode MS" w:hAnsi="Arial Unicode MS" w:cs="Arial Unicode MS" w:hint="cs"/>
              </w:rPr>
              <w:t xml:space="preserve">, </w:t>
            </w:r>
            <w:r w:rsidRPr="00B662CD">
              <w:rPr>
                <w:rFonts w:ascii="Arial Unicode MS" w:eastAsia="Arial Unicode MS" w:hAnsi="Arial Unicode MS" w:cs="Arial Unicode MS" w:hint="cs"/>
                <w:cs/>
                <w:lang w:bidi="ta-IN"/>
              </w:rPr>
              <w:t>வசதிகள்</w:t>
            </w:r>
          </w:p>
          <w:p w14:paraId="7BBAF64A" w14:textId="39958965" w:rsidR="00B662CD" w:rsidRPr="00B662CD" w:rsidRDefault="00B662CD" w:rsidP="00B662CD">
            <w:pPr>
              <w:pStyle w:val="ListParagraph"/>
              <w:numPr>
                <w:ilvl w:val="0"/>
                <w:numId w:val="22"/>
              </w:numPr>
              <w:rPr>
                <w:rFonts w:ascii="Arial Unicode MS" w:eastAsia="Arial Unicode MS" w:hAnsi="Arial Unicode MS" w:cs="Arial Unicode MS"/>
              </w:rPr>
            </w:pPr>
            <w:r w:rsidRPr="00B662CD">
              <w:rPr>
                <w:rFonts w:ascii="Arial Unicode MS" w:eastAsia="Arial Unicode MS" w:hAnsi="Arial Unicode MS" w:cs="Arial Unicode MS" w:hint="cs"/>
                <w:cs/>
                <w:lang w:bidi="ta-IN"/>
              </w:rPr>
              <w:t>மேலாளர்</w:t>
            </w:r>
            <w:r w:rsidRPr="00B662CD">
              <w:rPr>
                <w:rFonts w:ascii="Arial Unicode MS" w:eastAsia="Arial Unicode MS" w:hAnsi="Arial Unicode MS" w:cs="Arial Unicode MS" w:hint="cs"/>
              </w:rPr>
              <w:t xml:space="preserve">, </w:t>
            </w:r>
            <w:r w:rsidRPr="00B662CD">
              <w:rPr>
                <w:rFonts w:ascii="Arial Unicode MS" w:eastAsia="Arial Unicode MS" w:hAnsi="Arial Unicode MS" w:cs="Arial Unicode MS" w:hint="cs"/>
                <w:cs/>
                <w:lang w:bidi="ta-IN"/>
              </w:rPr>
              <w:t>உள நலஆலோசனை</w:t>
            </w:r>
          </w:p>
          <w:p w14:paraId="531841EF" w14:textId="77777777" w:rsidR="00B662CD" w:rsidRPr="00B662CD" w:rsidRDefault="00B662CD" w:rsidP="00B662CD">
            <w:pPr>
              <w:pStyle w:val="ListParagraph"/>
              <w:numPr>
                <w:ilvl w:val="0"/>
                <w:numId w:val="22"/>
              </w:numPr>
              <w:rPr>
                <w:rFonts w:ascii="Arial Unicode MS" w:eastAsia="Arial Unicode MS" w:hAnsi="Arial Unicode MS" w:cs="Arial Unicode MS"/>
                <w:lang w:bidi="ta-IN"/>
              </w:rPr>
            </w:pPr>
            <w:r w:rsidRPr="00B662CD">
              <w:rPr>
                <w:rFonts w:ascii="Arial Unicode MS" w:eastAsia="Arial Unicode MS" w:hAnsi="Arial Unicode MS" w:cs="Arial Unicode MS" w:hint="cs"/>
                <w:cs/>
                <w:lang w:bidi="ta-IN"/>
              </w:rPr>
              <w:t>இயக்குநர்</w:t>
            </w:r>
            <w:r w:rsidRPr="00B662CD">
              <w:rPr>
                <w:rFonts w:ascii="Arial Unicode MS" w:eastAsia="Arial Unicode MS" w:hAnsi="Arial Unicode MS" w:cs="Arial Unicode MS" w:hint="cs"/>
                <w:lang w:bidi="ta-IN"/>
              </w:rPr>
              <w:t xml:space="preserve">, </w:t>
            </w:r>
            <w:r w:rsidRPr="00B662CD">
              <w:rPr>
                <w:rFonts w:ascii="Arial Unicode MS" w:eastAsia="Arial Unicode MS" w:hAnsi="Arial Unicode MS" w:cs="Arial Unicode MS" w:hint="cs"/>
                <w:cs/>
                <w:lang w:bidi="ta-IN"/>
              </w:rPr>
              <w:t>சட்டம்</w:t>
            </w:r>
            <w:r w:rsidRPr="00B662CD">
              <w:rPr>
                <w:rFonts w:ascii="Arial Unicode MS" w:eastAsia="Arial Unicode MS" w:hAnsi="Arial Unicode MS" w:cs="Arial Unicode MS" w:hint="cs"/>
                <w:lang w:bidi="ta-IN"/>
              </w:rPr>
              <w:t xml:space="preserve">, </w:t>
            </w:r>
            <w:r w:rsidRPr="00B662CD">
              <w:rPr>
                <w:rFonts w:ascii="Arial Unicode MS" w:eastAsia="Arial Unicode MS" w:hAnsi="Arial Unicode MS" w:cs="Arial Unicode MS" w:hint="cs"/>
                <w:cs/>
                <w:lang w:bidi="ta-IN"/>
              </w:rPr>
              <w:t>இணக்கம் மற்றும் நேர்மை</w:t>
            </w:r>
          </w:p>
          <w:p w14:paraId="510A339D" w14:textId="77777777" w:rsidR="005D271F" w:rsidRPr="005D271F" w:rsidRDefault="005D271F" w:rsidP="005D271F">
            <w:pPr>
              <w:pStyle w:val="ListParagraph"/>
              <w:numPr>
                <w:ilvl w:val="0"/>
                <w:numId w:val="22"/>
              </w:numPr>
              <w:rPr>
                <w:rFonts w:ascii="Arial Unicode MS" w:eastAsia="Arial Unicode MS" w:hAnsi="Arial Unicode MS" w:cs="Arial Unicode MS"/>
                <w:lang w:bidi="ta-IN"/>
              </w:rPr>
            </w:pPr>
            <w:r w:rsidRPr="005D271F">
              <w:rPr>
                <w:rFonts w:ascii="Arial Unicode MS" w:eastAsia="Arial Unicode MS" w:hAnsi="Arial Unicode MS" w:cs="Arial Unicode MS" w:hint="cs"/>
                <w:cs/>
                <w:lang w:bidi="ta-IN"/>
              </w:rPr>
              <w:t>இயக்குனர்</w:t>
            </w:r>
            <w:r w:rsidRPr="005D271F">
              <w:rPr>
                <w:rFonts w:ascii="Arial Unicode MS" w:eastAsia="Arial Unicode MS" w:hAnsi="Arial Unicode MS" w:cs="Arial Unicode MS" w:hint="cs"/>
                <w:lang w:bidi="ta-IN"/>
              </w:rPr>
              <w:t xml:space="preserve">, </w:t>
            </w:r>
            <w:r w:rsidRPr="005D271F">
              <w:rPr>
                <w:rFonts w:ascii="Arial Unicode MS" w:eastAsia="Arial Unicode MS" w:hAnsi="Arial Unicode MS" w:cs="Arial Unicode MS" w:hint="cs"/>
                <w:cs/>
                <w:lang w:bidi="ta-IN"/>
              </w:rPr>
              <w:t>மாணவர் நிர்வாகம்</w:t>
            </w:r>
          </w:p>
          <w:p w14:paraId="7ADECDEC" w14:textId="29C211F9" w:rsidR="00A14D2B" w:rsidRPr="00B662CD" w:rsidRDefault="00A14D2B" w:rsidP="005D271F">
            <w:pPr>
              <w:pStyle w:val="ListParagraph"/>
              <w:rPr>
                <w:rFonts w:ascii="Arial Unicode MS" w:eastAsia="Arial Unicode MS" w:hAnsi="Arial Unicode MS" w:cs="Arial Unicode MS"/>
                <w:highlight w:val="yellow"/>
                <w:lang w:bidi="ta-IN"/>
              </w:rPr>
            </w:pPr>
          </w:p>
        </w:tc>
      </w:tr>
      <w:tr w:rsidR="00A14D2B" w:rsidRPr="00411F72" w14:paraId="78271CAC" w14:textId="77777777" w:rsidTr="0084326B">
        <w:tc>
          <w:tcPr>
            <w:tcW w:w="4508" w:type="dxa"/>
          </w:tcPr>
          <w:p w14:paraId="039D98D8" w14:textId="77777777"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The University may invite additional relevant staff to attend the group to provide specialist advice regarding the matter.</w:t>
            </w:r>
          </w:p>
          <w:p w14:paraId="4FFD4FA3" w14:textId="77777777" w:rsidR="00A14D2B" w:rsidRPr="00411F72" w:rsidRDefault="00A14D2B" w:rsidP="00A14D2B">
            <w:pPr>
              <w:rPr>
                <w:rFonts w:ascii="Arial Unicode MS" w:eastAsia="Arial Unicode MS" w:hAnsi="Arial Unicode MS" w:cs="Arial Unicode MS"/>
              </w:rPr>
            </w:pPr>
          </w:p>
          <w:p w14:paraId="754CCCA1" w14:textId="43E510C2"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The BRAM may recommend options for the Authorised Officer’s consideration to facilitate their decision making including (but not limited to):</w:t>
            </w:r>
          </w:p>
        </w:tc>
        <w:tc>
          <w:tcPr>
            <w:tcW w:w="4744" w:type="dxa"/>
          </w:tcPr>
          <w:p w14:paraId="40DD99DE" w14:textId="37B04384" w:rsidR="006144FB" w:rsidRPr="006144FB" w:rsidRDefault="006144FB" w:rsidP="006144FB">
            <w:pPr>
              <w:rPr>
                <w:rFonts w:ascii="Arial Unicode MS" w:eastAsia="Arial Unicode MS" w:hAnsi="Arial Unicode MS" w:cs="Arial Unicode MS"/>
              </w:rPr>
            </w:pPr>
            <w:r w:rsidRPr="006144FB">
              <w:rPr>
                <w:rFonts w:ascii="Arial Unicode MS" w:eastAsia="Arial Unicode MS" w:hAnsi="Arial Unicode MS" w:cs="Arial Unicode MS" w:hint="cs"/>
                <w:cs/>
                <w:lang w:bidi="ta-IN"/>
              </w:rPr>
              <w:t>இந்த விடயம் தொடர்பாக சிறப்பு ஆலோசனை வழங்குவதற்காக</w:t>
            </w:r>
            <w:r w:rsidRPr="006144FB">
              <w:rPr>
                <w:rFonts w:ascii="Arial Unicode MS" w:eastAsia="Arial Unicode MS" w:hAnsi="Arial Unicode MS" w:cs="Arial Unicode MS" w:hint="cs"/>
              </w:rPr>
              <w:t xml:space="preserve">, </w:t>
            </w:r>
            <w:r w:rsidRPr="006144FB">
              <w:rPr>
                <w:rFonts w:ascii="Arial Unicode MS" w:eastAsia="Arial Unicode MS" w:hAnsi="Arial Unicode MS" w:cs="Arial Unicode MS" w:hint="cs"/>
                <w:cs/>
                <w:lang w:bidi="ta-IN"/>
              </w:rPr>
              <w:t>பல்கலைக்கழகம் கூடுதல் தொடர்புடைய பணியாளர்களை அந்தக் குழுவில் கலந்துகொள்ள அழைக்கலாம்.</w:t>
            </w:r>
          </w:p>
          <w:p w14:paraId="7DD8C22A" w14:textId="77777777" w:rsidR="006144FB" w:rsidRDefault="006144FB" w:rsidP="006144FB">
            <w:pPr>
              <w:rPr>
                <w:rFonts w:ascii="Arial Unicode MS" w:eastAsia="Arial Unicode MS" w:hAnsi="Arial Unicode MS" w:cs="Arial Unicode MS"/>
                <w:highlight w:val="yellow"/>
                <w:lang w:bidi="ta-IN"/>
              </w:rPr>
            </w:pPr>
          </w:p>
          <w:p w14:paraId="46C99470" w14:textId="0585ECC4" w:rsidR="006144FB" w:rsidRPr="006144FB" w:rsidRDefault="006144FB" w:rsidP="006144FB">
            <w:pPr>
              <w:rPr>
                <w:rFonts w:ascii="Arial Unicode MS" w:eastAsia="Arial Unicode MS" w:hAnsi="Arial Unicode MS" w:cs="Arial Unicode MS"/>
              </w:rPr>
            </w:pPr>
            <w:r w:rsidRPr="006144FB">
              <w:rPr>
                <w:rFonts w:ascii="Arial Unicode MS" w:eastAsia="Arial Unicode MS" w:hAnsi="Arial Unicode MS" w:cs="Arial Unicode MS" w:hint="cs"/>
                <w:cs/>
                <w:lang w:bidi="ta-IN"/>
              </w:rPr>
              <w:t>அங்கீகரிக்கப்பட்ட அதிகாரியின் முடிவெடுக்கும் செயல்முறையை எளிதாக்கும் பொருட்டு</w:t>
            </w:r>
            <w:r w:rsidRPr="006144FB">
              <w:rPr>
                <w:rFonts w:ascii="Arial Unicode MS" w:eastAsia="Arial Unicode MS" w:hAnsi="Arial Unicode MS" w:cs="Arial Unicode MS" w:hint="cs"/>
              </w:rPr>
              <w:t xml:space="preserve">, BRAM </w:t>
            </w:r>
            <w:r w:rsidRPr="006144FB">
              <w:rPr>
                <w:rFonts w:ascii="Arial Unicode MS" w:eastAsia="Arial Unicode MS" w:hAnsi="Arial Unicode MS" w:cs="Arial Unicode MS" w:hint="cs"/>
                <w:cs/>
                <w:lang w:bidi="ta-IN"/>
              </w:rPr>
              <w:t>பின்வரும் (ஆனால் இவை மட்டுமே அல்ல) தெரிவுகளைப் பரிந்துரைக்கலாம்:</w:t>
            </w:r>
          </w:p>
          <w:p w14:paraId="1E532E62" w14:textId="77777777" w:rsidR="00A14D2B" w:rsidRPr="00411F72" w:rsidRDefault="00A14D2B" w:rsidP="00573737">
            <w:pPr>
              <w:rPr>
                <w:rFonts w:ascii="Arial Unicode MS" w:eastAsia="Arial Unicode MS" w:hAnsi="Arial Unicode MS" w:cs="Arial Unicode MS"/>
                <w:highlight w:val="yellow"/>
              </w:rPr>
            </w:pPr>
          </w:p>
        </w:tc>
      </w:tr>
      <w:tr w:rsidR="00A14D2B" w:rsidRPr="00411F72" w14:paraId="09560883" w14:textId="77777777" w:rsidTr="0084326B">
        <w:tc>
          <w:tcPr>
            <w:tcW w:w="4508" w:type="dxa"/>
          </w:tcPr>
          <w:p w14:paraId="0DE5CA29" w14:textId="77777777" w:rsidR="00A14D2B" w:rsidRPr="00411F72" w:rsidRDefault="00A14D2B" w:rsidP="006D408B">
            <w:pPr>
              <w:pStyle w:val="ListParagraph"/>
              <w:numPr>
                <w:ilvl w:val="0"/>
                <w:numId w:val="23"/>
              </w:numPr>
              <w:rPr>
                <w:rFonts w:ascii="Arial Unicode MS" w:eastAsia="Arial Unicode MS" w:hAnsi="Arial Unicode MS" w:cs="Arial Unicode MS"/>
              </w:rPr>
            </w:pPr>
            <w:r w:rsidRPr="00411F72">
              <w:rPr>
                <w:rFonts w:ascii="Arial Unicode MS" w:eastAsia="Arial Unicode MS" w:hAnsi="Arial Unicode MS" w:cs="Arial Unicode MS"/>
              </w:rPr>
              <w:t>cancellation or suspension of a student’s enrolment for a specified period, up to a maximum of three years;</w:t>
            </w:r>
          </w:p>
          <w:p w14:paraId="43894695" w14:textId="77777777" w:rsidR="00A14D2B" w:rsidRPr="00411F72" w:rsidRDefault="00A14D2B" w:rsidP="006D408B">
            <w:pPr>
              <w:pStyle w:val="ListParagraph"/>
              <w:numPr>
                <w:ilvl w:val="0"/>
                <w:numId w:val="23"/>
              </w:numPr>
              <w:rPr>
                <w:rFonts w:ascii="Arial Unicode MS" w:eastAsia="Arial Unicode MS" w:hAnsi="Arial Unicode MS" w:cs="Arial Unicode MS"/>
              </w:rPr>
            </w:pPr>
            <w:r w:rsidRPr="00411F72">
              <w:rPr>
                <w:rFonts w:ascii="Arial Unicode MS" w:eastAsia="Arial Unicode MS" w:hAnsi="Arial Unicode MS" w:cs="Arial Unicode MS"/>
              </w:rPr>
              <w:t>exclusion from the University;</w:t>
            </w:r>
          </w:p>
          <w:p w14:paraId="74592276" w14:textId="0465AB1B" w:rsidR="00A14D2B" w:rsidRPr="00411F72" w:rsidRDefault="00A14D2B" w:rsidP="006D408B">
            <w:pPr>
              <w:pStyle w:val="ListParagraph"/>
              <w:numPr>
                <w:ilvl w:val="0"/>
                <w:numId w:val="23"/>
              </w:numPr>
              <w:rPr>
                <w:rFonts w:ascii="Arial Unicode MS" w:eastAsia="Arial Unicode MS" w:hAnsi="Arial Unicode MS" w:cs="Arial Unicode MS"/>
              </w:rPr>
            </w:pPr>
            <w:r w:rsidRPr="00411F72">
              <w:rPr>
                <w:rFonts w:ascii="Arial Unicode MS" w:eastAsia="Arial Unicode MS" w:hAnsi="Arial Unicode MS" w:cs="Arial Unicode MS"/>
              </w:rPr>
              <w:t>appropriate penalties specified in the University Regulations.</w:t>
            </w:r>
          </w:p>
        </w:tc>
        <w:tc>
          <w:tcPr>
            <w:tcW w:w="4744" w:type="dxa"/>
          </w:tcPr>
          <w:p w14:paraId="1B92F07B" w14:textId="555DF1EB" w:rsidR="006144FB" w:rsidRPr="006144FB" w:rsidRDefault="006144FB" w:rsidP="006144FB">
            <w:pPr>
              <w:pStyle w:val="ListParagraph"/>
              <w:numPr>
                <w:ilvl w:val="0"/>
                <w:numId w:val="23"/>
              </w:numPr>
              <w:rPr>
                <w:rFonts w:ascii="Arial Unicode MS" w:eastAsia="Arial Unicode MS" w:hAnsi="Arial Unicode MS" w:cs="Arial Unicode MS"/>
              </w:rPr>
            </w:pPr>
            <w:r w:rsidRPr="006144FB">
              <w:rPr>
                <w:rFonts w:ascii="Arial Unicode MS" w:eastAsia="Arial Unicode MS" w:hAnsi="Arial Unicode MS" w:cs="Arial Unicode MS" w:hint="cs"/>
                <w:cs/>
                <w:lang w:bidi="ta-IN"/>
              </w:rPr>
              <w:t>ஒரு மாணவரின் சேர்க்கையை</w:t>
            </w:r>
            <w:r w:rsidRPr="006144FB">
              <w:rPr>
                <w:rFonts w:ascii="Arial Unicode MS" w:eastAsia="Arial Unicode MS" w:hAnsi="Arial Unicode MS" w:cs="Arial Unicode MS" w:hint="cs"/>
              </w:rPr>
              <w:t xml:space="preserve">, </w:t>
            </w:r>
            <w:r w:rsidRPr="006144FB">
              <w:rPr>
                <w:rFonts w:ascii="Arial Unicode MS" w:eastAsia="Arial Unicode MS" w:hAnsi="Arial Unicode MS" w:cs="Arial Unicode MS" w:hint="cs"/>
                <w:cs/>
                <w:lang w:bidi="ta-IN"/>
              </w:rPr>
              <w:t xml:space="preserve">அதிகபட்சம் மூன்று ஆண்டுகள் வரையிலான ஒரு குறிப்பிட்ட காலத்திற்கு </w:t>
            </w:r>
            <w:r w:rsidR="000F4F06">
              <w:rPr>
                <w:rFonts w:ascii="Arial Unicode MS" w:eastAsia="Arial Unicode MS" w:hAnsi="Arial Unicode MS" w:cs="Arial Unicode MS" w:hint="cs"/>
                <w:cs/>
                <w:lang w:bidi="ta-IN"/>
              </w:rPr>
              <w:t>இ</w:t>
            </w:r>
            <w:r w:rsidRPr="006144FB">
              <w:rPr>
                <w:rFonts w:ascii="Arial Unicode MS" w:eastAsia="Arial Unicode MS" w:hAnsi="Arial Unicode MS" w:cs="Arial Unicode MS" w:hint="cs"/>
                <w:cs/>
                <w:lang w:bidi="ta-IN"/>
              </w:rPr>
              <w:t>ரத்து செய்தல் அல்லது இடைநிறுத்த</w:t>
            </w:r>
            <w:r w:rsidR="000F4F06">
              <w:rPr>
                <w:rFonts w:ascii="Arial Unicode MS" w:eastAsia="Arial Unicode MS" w:hAnsi="Arial Unicode MS" w:cs="Arial Unicode MS" w:hint="cs"/>
                <w:cs/>
                <w:lang w:bidi="ta-IN"/>
              </w:rPr>
              <w:t>ல்</w:t>
            </w:r>
            <w:r w:rsidRPr="006144FB">
              <w:rPr>
                <w:rFonts w:ascii="Arial Unicode MS" w:eastAsia="Arial Unicode MS" w:hAnsi="Arial Unicode MS" w:cs="Arial Unicode MS" w:hint="cs"/>
              </w:rPr>
              <w:t>;</w:t>
            </w:r>
          </w:p>
          <w:p w14:paraId="3BFB5B84" w14:textId="77777777" w:rsidR="000F4F06" w:rsidRPr="000F4F06" w:rsidRDefault="000F4F06" w:rsidP="000F4F06">
            <w:pPr>
              <w:pStyle w:val="ListParagraph"/>
              <w:numPr>
                <w:ilvl w:val="0"/>
                <w:numId w:val="23"/>
              </w:numPr>
              <w:rPr>
                <w:rFonts w:ascii="Arial Unicode MS" w:eastAsia="Arial Unicode MS" w:hAnsi="Arial Unicode MS" w:cs="Arial Unicode MS"/>
              </w:rPr>
            </w:pPr>
            <w:r w:rsidRPr="000F4F06">
              <w:rPr>
                <w:rFonts w:ascii="Arial Unicode MS" w:eastAsia="Arial Unicode MS" w:hAnsi="Arial Unicode MS" w:cs="Arial Unicode MS" w:hint="cs"/>
                <w:cs/>
                <w:lang w:bidi="ta-IN"/>
              </w:rPr>
              <w:t>பல்கலைக்கழகத்திலிருந்து விலக்கப்படுதல்</w:t>
            </w:r>
            <w:r w:rsidRPr="000F4F06">
              <w:rPr>
                <w:rFonts w:ascii="Arial Unicode MS" w:eastAsia="Arial Unicode MS" w:hAnsi="Arial Unicode MS" w:cs="Arial Unicode MS" w:hint="cs"/>
              </w:rPr>
              <w:t>;</w:t>
            </w:r>
          </w:p>
          <w:p w14:paraId="03F192F3" w14:textId="77777777" w:rsidR="000F4F06" w:rsidRPr="000F4F06" w:rsidRDefault="000F4F06" w:rsidP="000F4F06">
            <w:pPr>
              <w:pStyle w:val="ListParagraph"/>
              <w:numPr>
                <w:ilvl w:val="0"/>
                <w:numId w:val="23"/>
              </w:numPr>
              <w:rPr>
                <w:rFonts w:ascii="Arial Unicode MS" w:eastAsia="Arial Unicode MS" w:hAnsi="Arial Unicode MS" w:cs="Arial Unicode MS"/>
              </w:rPr>
            </w:pPr>
            <w:r w:rsidRPr="000F4F06">
              <w:rPr>
                <w:rFonts w:ascii="Arial Unicode MS" w:eastAsia="Arial Unicode MS" w:hAnsi="Arial Unicode MS" w:cs="Arial Unicode MS" w:hint="cs"/>
                <w:cs/>
                <w:lang w:bidi="ta-IN"/>
              </w:rPr>
              <w:t>பல்கலைக்கழக விதிமுறைகளில் குறிப்பிடப்பட்டுள்ள பொருத்தமான தண்டனைகள்.</w:t>
            </w:r>
          </w:p>
          <w:p w14:paraId="1A8C0986" w14:textId="64C3AC57" w:rsidR="00A14D2B" w:rsidRPr="006144FB" w:rsidRDefault="00A14D2B" w:rsidP="000F4F06">
            <w:pPr>
              <w:pStyle w:val="ListParagraph"/>
              <w:rPr>
                <w:rFonts w:ascii="Arial Unicode MS" w:eastAsia="Arial Unicode MS" w:hAnsi="Arial Unicode MS" w:cs="Arial Unicode MS"/>
                <w:highlight w:val="yellow"/>
              </w:rPr>
            </w:pPr>
          </w:p>
        </w:tc>
      </w:tr>
      <w:tr w:rsidR="00A14D2B" w:rsidRPr="00411F72" w14:paraId="441B4ED6" w14:textId="77777777" w:rsidTr="0084326B">
        <w:tc>
          <w:tcPr>
            <w:tcW w:w="4508" w:type="dxa"/>
          </w:tcPr>
          <w:p w14:paraId="52213F14" w14:textId="77777777"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The Respondent will be advised in writing if the Authorised Officer is proposing to suspend the student for more than two weeks or exclude the student from the University. The Respondent will be given reasonable opportunity to provide a written submission to the Authorised Officer to consider.</w:t>
            </w:r>
          </w:p>
          <w:p w14:paraId="607DC159" w14:textId="77777777" w:rsidR="00A14D2B" w:rsidRPr="00411F72" w:rsidRDefault="00A14D2B" w:rsidP="00A14D2B">
            <w:pPr>
              <w:rPr>
                <w:rFonts w:ascii="Arial Unicode MS" w:eastAsia="Arial Unicode MS" w:hAnsi="Arial Unicode MS" w:cs="Arial Unicode MS"/>
              </w:rPr>
            </w:pPr>
          </w:p>
          <w:p w14:paraId="536F606D" w14:textId="77777777"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The use of specialists and or the BRAM group shall not interfere, override or in any way impede an Authorised Officer’s investigation.</w:t>
            </w:r>
          </w:p>
          <w:p w14:paraId="72D3216B" w14:textId="77777777" w:rsidR="00A14D2B" w:rsidRPr="00411F72" w:rsidRDefault="00A14D2B" w:rsidP="00A14D2B">
            <w:pPr>
              <w:rPr>
                <w:rFonts w:ascii="Arial Unicode MS" w:eastAsia="Arial Unicode MS" w:hAnsi="Arial Unicode MS" w:cs="Arial Unicode MS"/>
              </w:rPr>
            </w:pPr>
          </w:p>
          <w:p w14:paraId="2A9F50D0" w14:textId="28B5EE53"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A student who fails to comply with a sanction imposed by an Authorised Officer is guilty of general misconduct which may result in further sanctions.</w:t>
            </w:r>
          </w:p>
        </w:tc>
        <w:tc>
          <w:tcPr>
            <w:tcW w:w="4744" w:type="dxa"/>
          </w:tcPr>
          <w:p w14:paraId="767A745F" w14:textId="77777777" w:rsidR="00EE0256" w:rsidRPr="00EE0256" w:rsidRDefault="00EE0256" w:rsidP="00EE0256">
            <w:pPr>
              <w:rPr>
                <w:rFonts w:ascii="Arial Unicode MS" w:eastAsia="Arial Unicode MS" w:hAnsi="Arial Unicode MS" w:cs="Arial Unicode MS"/>
              </w:rPr>
            </w:pPr>
            <w:r w:rsidRPr="00EE0256">
              <w:rPr>
                <w:rFonts w:ascii="Arial Unicode MS" w:eastAsia="Arial Unicode MS" w:hAnsi="Arial Unicode MS" w:cs="Arial Unicode MS" w:hint="cs"/>
                <w:cs/>
                <w:lang w:bidi="ta-IN"/>
              </w:rPr>
              <w:t>அங்கீகரிக்கப்பட்ட அதிகாரி மாணவரை இரண்டு வாரங்களுக்கு மேல் இடைநீக்கம் செய்யவோ அல்லது பல்கலைக்கழகத்திலிருந்து விலக்கவோ முன்மொழிந்தால்</w:t>
            </w:r>
            <w:r w:rsidRPr="00EE0256">
              <w:rPr>
                <w:rFonts w:ascii="Arial Unicode MS" w:eastAsia="Arial Unicode MS" w:hAnsi="Arial Unicode MS" w:cs="Arial Unicode MS" w:hint="cs"/>
              </w:rPr>
              <w:t xml:space="preserve">, </w:t>
            </w:r>
            <w:r w:rsidRPr="00EE0256">
              <w:rPr>
                <w:rFonts w:ascii="Arial Unicode MS" w:eastAsia="Arial Unicode MS" w:hAnsi="Arial Unicode MS" w:cs="Arial Unicode MS" w:hint="cs"/>
                <w:cs/>
                <w:lang w:bidi="ta-IN"/>
              </w:rPr>
              <w:t>பிரதிவாதிக்கு எழுத்துப்பூர்வமாக அறிவிக்கப்படும். பிரதிவாதிக்கு அங்கீகரிக்கப்பட்ட அதிகாரியிடம் பரிசீலிக்க எழுத்துப்பூர்வ சமர்ப்பிப்பை வழங்க நியாயமான வாய்ப்பு வழங்கப்படும்.</w:t>
            </w:r>
          </w:p>
          <w:p w14:paraId="37158BC2" w14:textId="77777777" w:rsidR="008A6672" w:rsidRDefault="008A6672" w:rsidP="00B662CD">
            <w:pPr>
              <w:rPr>
                <w:rFonts w:ascii="Arial Unicode MS" w:eastAsia="Arial Unicode MS" w:hAnsi="Arial Unicode MS" w:cs="Arial Unicode MS"/>
                <w:lang w:bidi="ta-IN"/>
              </w:rPr>
            </w:pPr>
          </w:p>
          <w:p w14:paraId="65EBA774" w14:textId="5DF5BB0B" w:rsidR="00B662CD" w:rsidRPr="00B662CD" w:rsidRDefault="00B662CD" w:rsidP="00B662CD">
            <w:pPr>
              <w:rPr>
                <w:rFonts w:ascii="Arial Unicode MS" w:eastAsia="Arial Unicode MS" w:hAnsi="Arial Unicode MS" w:cs="Arial Unicode MS"/>
                <w:lang w:bidi="ta-IN"/>
              </w:rPr>
            </w:pPr>
            <w:r w:rsidRPr="00B662CD">
              <w:rPr>
                <w:rFonts w:ascii="Arial Unicode MS" w:eastAsia="Arial Unicode MS" w:hAnsi="Arial Unicode MS" w:cs="Arial Unicode MS" w:hint="cs"/>
                <w:cs/>
                <w:lang w:bidi="ta-IN"/>
              </w:rPr>
              <w:t xml:space="preserve">நிபுணர்கள் மற்றும்/அல்லது </w:t>
            </w:r>
            <w:r w:rsidRPr="00B662CD">
              <w:rPr>
                <w:rFonts w:ascii="Arial Unicode MS" w:eastAsia="Arial Unicode MS" w:hAnsi="Arial Unicode MS" w:cs="Arial Unicode MS" w:hint="cs"/>
                <w:lang w:bidi="ta-IN"/>
              </w:rPr>
              <w:t xml:space="preserve">BRAM </w:t>
            </w:r>
            <w:r w:rsidRPr="00B662CD">
              <w:rPr>
                <w:rFonts w:ascii="Arial Unicode MS" w:eastAsia="Arial Unicode MS" w:hAnsi="Arial Unicode MS" w:cs="Arial Unicode MS" w:hint="cs"/>
                <w:cs/>
                <w:lang w:bidi="ta-IN"/>
              </w:rPr>
              <w:t>குழுவின் பயன்பாடு அங்கீகரிக்கப்பட்ட அதிகாரியின் விசாரணையில் தலையிடவோ</w:t>
            </w:r>
            <w:r w:rsidRPr="00B662CD">
              <w:rPr>
                <w:rFonts w:ascii="Arial Unicode MS" w:eastAsia="Arial Unicode MS" w:hAnsi="Arial Unicode MS" w:cs="Arial Unicode MS" w:hint="cs"/>
                <w:lang w:bidi="ta-IN"/>
              </w:rPr>
              <w:t xml:space="preserve">, </w:t>
            </w:r>
            <w:r w:rsidRPr="00B662CD">
              <w:rPr>
                <w:rFonts w:ascii="Arial Unicode MS" w:eastAsia="Arial Unicode MS" w:hAnsi="Arial Unicode MS" w:cs="Arial Unicode MS" w:hint="cs"/>
                <w:cs/>
                <w:lang w:bidi="ta-IN"/>
              </w:rPr>
              <w:t>மீறவோ அல்லது எந்த வகையிலும் தடையாகவோ இருக்கக்கூடாது.</w:t>
            </w:r>
          </w:p>
          <w:p w14:paraId="03A2840D" w14:textId="77777777" w:rsidR="00B662CD" w:rsidRDefault="00B662CD" w:rsidP="00573737">
            <w:pPr>
              <w:rPr>
                <w:rFonts w:ascii="Arial Unicode MS" w:eastAsia="Arial Unicode MS" w:hAnsi="Arial Unicode MS" w:cs="Arial Unicode MS"/>
                <w:highlight w:val="yellow"/>
                <w:lang w:bidi="ta-IN"/>
              </w:rPr>
            </w:pPr>
          </w:p>
          <w:p w14:paraId="0C634472" w14:textId="77777777" w:rsidR="008A6672" w:rsidRPr="008A6672" w:rsidRDefault="008A6672" w:rsidP="008A6672">
            <w:pPr>
              <w:rPr>
                <w:rFonts w:ascii="Arial Unicode MS" w:eastAsia="Arial Unicode MS" w:hAnsi="Arial Unicode MS" w:cs="Arial Unicode MS"/>
                <w:lang w:bidi="ta-IN"/>
              </w:rPr>
            </w:pPr>
            <w:r w:rsidRPr="008A6672">
              <w:rPr>
                <w:rFonts w:ascii="Arial Unicode MS" w:eastAsia="Arial Unicode MS" w:hAnsi="Arial Unicode MS" w:cs="Arial Unicode MS" w:hint="cs"/>
                <w:cs/>
                <w:lang w:bidi="ta-IN"/>
              </w:rPr>
              <w:t>அதிகாரமளிக்கப்பட்ட அதிகாரியால் விதிக்கப்பட்ட தண்டனைக்கு இணங்கத் தவறும் மாணவர்</w:t>
            </w:r>
            <w:r w:rsidRPr="008A6672">
              <w:rPr>
                <w:rFonts w:ascii="Arial Unicode MS" w:eastAsia="Arial Unicode MS" w:hAnsi="Arial Unicode MS" w:cs="Arial Unicode MS" w:hint="cs"/>
                <w:lang w:bidi="ta-IN"/>
              </w:rPr>
              <w:t xml:space="preserve">, </w:t>
            </w:r>
            <w:r w:rsidRPr="008A6672">
              <w:rPr>
                <w:rFonts w:ascii="Arial Unicode MS" w:eastAsia="Arial Unicode MS" w:hAnsi="Arial Unicode MS" w:cs="Arial Unicode MS" w:hint="cs"/>
                <w:cs/>
                <w:lang w:bidi="ta-IN"/>
              </w:rPr>
              <w:t>பொதுவான ஒழுங்கீனக் குற்றத்தைச் செய்தவராகக் கருதப்படுவார்</w:t>
            </w:r>
            <w:r w:rsidRPr="008A6672">
              <w:rPr>
                <w:rFonts w:ascii="Arial Unicode MS" w:eastAsia="Arial Unicode MS" w:hAnsi="Arial Unicode MS" w:cs="Arial Unicode MS" w:hint="cs"/>
                <w:lang w:bidi="ta-IN"/>
              </w:rPr>
              <w:t xml:space="preserve">, </w:t>
            </w:r>
            <w:r w:rsidRPr="008A6672">
              <w:rPr>
                <w:rFonts w:ascii="Arial Unicode MS" w:eastAsia="Arial Unicode MS" w:hAnsi="Arial Unicode MS" w:cs="Arial Unicode MS" w:hint="cs"/>
                <w:cs/>
                <w:lang w:bidi="ta-IN"/>
              </w:rPr>
              <w:t>இதன் விளைவாக மேலும் தண்டனைகள் விதிக்கப்படலாம்.</w:t>
            </w:r>
          </w:p>
          <w:p w14:paraId="3CEBFB7A" w14:textId="77777777" w:rsidR="008A6672" w:rsidRPr="00411F72" w:rsidRDefault="008A6672" w:rsidP="00573737">
            <w:pPr>
              <w:rPr>
                <w:rFonts w:ascii="Arial Unicode MS" w:eastAsia="Arial Unicode MS" w:hAnsi="Arial Unicode MS" w:cs="Arial Unicode MS"/>
                <w:highlight w:val="yellow"/>
                <w:lang w:bidi="ta-IN"/>
              </w:rPr>
            </w:pPr>
          </w:p>
        </w:tc>
      </w:tr>
      <w:tr w:rsidR="00A14D2B" w:rsidRPr="00411F72" w14:paraId="48BEF9CF" w14:textId="77777777" w:rsidTr="0084326B">
        <w:tc>
          <w:tcPr>
            <w:tcW w:w="4508" w:type="dxa"/>
          </w:tcPr>
          <w:p w14:paraId="6CAB231D" w14:textId="1743B11F" w:rsidR="00A14D2B"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12. Appeals and review process</w:t>
            </w:r>
          </w:p>
        </w:tc>
        <w:tc>
          <w:tcPr>
            <w:tcW w:w="4744" w:type="dxa"/>
          </w:tcPr>
          <w:p w14:paraId="7C6EFBCE" w14:textId="66353F7D" w:rsidR="00A14D2B" w:rsidRPr="008A6672" w:rsidRDefault="008A6672" w:rsidP="00573737">
            <w:pPr>
              <w:rPr>
                <w:rFonts w:ascii="Arial Unicode MS" w:eastAsia="Arial Unicode MS" w:hAnsi="Arial Unicode MS" w:cs="Arial Unicode MS"/>
                <w:b/>
                <w:bCs/>
                <w:highlight w:val="yellow"/>
                <w:cs/>
                <w:lang w:bidi="ta-IN"/>
              </w:rPr>
            </w:pPr>
            <w:r w:rsidRPr="008A6672">
              <w:rPr>
                <w:rFonts w:ascii="Arial Unicode MS" w:eastAsia="Arial Unicode MS" w:hAnsi="Arial Unicode MS" w:cs="Arial Unicode MS"/>
                <w:b/>
                <w:bCs/>
              </w:rPr>
              <w:t xml:space="preserve">12. </w:t>
            </w:r>
            <w:r w:rsidRPr="008A6672">
              <w:rPr>
                <w:rFonts w:ascii="Arial Unicode MS" w:eastAsia="Arial Unicode MS" w:hAnsi="Arial Unicode MS" w:cs="Arial Unicode MS" w:hint="cs"/>
                <w:b/>
                <w:bCs/>
                <w:cs/>
                <w:lang w:bidi="ta-IN"/>
              </w:rPr>
              <w:t>மேன் முறையீடுகள் மற்றும் மீளாய்வு செயல்முறை</w:t>
            </w:r>
          </w:p>
        </w:tc>
      </w:tr>
      <w:tr w:rsidR="00A14D2B" w:rsidRPr="00411F72" w14:paraId="441D92E5" w14:textId="77777777" w:rsidTr="0084326B">
        <w:tc>
          <w:tcPr>
            <w:tcW w:w="4508" w:type="dxa"/>
          </w:tcPr>
          <w:p w14:paraId="02E824F1" w14:textId="1EE36D79"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Both the Discloser and the Respondent have the right to appeal the outcome of an investigation if they believe that procedural fairness was not upheld.</w:t>
            </w:r>
          </w:p>
        </w:tc>
        <w:tc>
          <w:tcPr>
            <w:tcW w:w="4744" w:type="dxa"/>
          </w:tcPr>
          <w:p w14:paraId="37552461" w14:textId="77777777" w:rsidR="008A6672" w:rsidRPr="008A6672" w:rsidRDefault="008A6672" w:rsidP="008A6672">
            <w:pPr>
              <w:rPr>
                <w:rFonts w:ascii="Arial Unicode MS" w:eastAsia="Arial Unicode MS" w:hAnsi="Arial Unicode MS" w:cs="Arial Unicode MS"/>
              </w:rPr>
            </w:pPr>
            <w:r w:rsidRPr="008A6672">
              <w:rPr>
                <w:rFonts w:ascii="Arial Unicode MS" w:eastAsia="Arial Unicode MS" w:hAnsi="Arial Unicode MS" w:cs="Arial Unicode MS" w:hint="cs"/>
                <w:cs/>
                <w:lang w:bidi="ta-IN"/>
              </w:rPr>
              <w:t>விசாரணையின் நடைமுறை நியாயம் கடைப்பிடிக்கப்படவில்லை என்று தகவல் அளிப்பவரும் பிரதிவாதியும் நம்பினால்</w:t>
            </w:r>
            <w:r w:rsidRPr="008A6672">
              <w:rPr>
                <w:rFonts w:ascii="Arial Unicode MS" w:eastAsia="Arial Unicode MS" w:hAnsi="Arial Unicode MS" w:cs="Arial Unicode MS" w:hint="cs"/>
              </w:rPr>
              <w:t xml:space="preserve">, </w:t>
            </w:r>
            <w:r w:rsidRPr="008A6672">
              <w:rPr>
                <w:rFonts w:ascii="Arial Unicode MS" w:eastAsia="Arial Unicode MS" w:hAnsi="Arial Unicode MS" w:cs="Arial Unicode MS" w:hint="cs"/>
                <w:cs/>
                <w:lang w:bidi="ta-IN"/>
              </w:rPr>
              <w:t>அந்த விசாரணையின் முடிவை எதிர்த்து மேல்முறையீடு செய்ய அவர்களுக்கு உரிமை உண்டு.</w:t>
            </w:r>
          </w:p>
          <w:p w14:paraId="1EDDF570" w14:textId="77777777" w:rsidR="00A14D2B" w:rsidRPr="00411F72" w:rsidRDefault="00A14D2B" w:rsidP="00573737">
            <w:pPr>
              <w:rPr>
                <w:rFonts w:ascii="Arial Unicode MS" w:eastAsia="Arial Unicode MS" w:hAnsi="Arial Unicode MS" w:cs="Arial Unicode MS"/>
                <w:highlight w:val="yellow"/>
              </w:rPr>
            </w:pPr>
          </w:p>
        </w:tc>
      </w:tr>
      <w:tr w:rsidR="00A14D2B" w:rsidRPr="00411F72" w14:paraId="47D9BE09" w14:textId="77777777" w:rsidTr="0084326B">
        <w:tc>
          <w:tcPr>
            <w:tcW w:w="4508" w:type="dxa"/>
          </w:tcPr>
          <w:p w14:paraId="510B54A8" w14:textId="4A2B3530" w:rsidR="00A14D2B"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12.1 Staff Appeals</w:t>
            </w:r>
          </w:p>
        </w:tc>
        <w:tc>
          <w:tcPr>
            <w:tcW w:w="4744" w:type="dxa"/>
          </w:tcPr>
          <w:p w14:paraId="3ABB8B3F" w14:textId="1777E4D7" w:rsidR="00A14D2B" w:rsidRPr="008A6672" w:rsidRDefault="008A6672" w:rsidP="00573737">
            <w:pPr>
              <w:rPr>
                <w:rFonts w:ascii="Arial Unicode MS" w:eastAsia="Arial Unicode MS" w:hAnsi="Arial Unicode MS" w:cs="Arial Unicode MS"/>
                <w:b/>
                <w:bCs/>
                <w:lang w:bidi="ta-IN"/>
              </w:rPr>
            </w:pPr>
            <w:r w:rsidRPr="008A6672">
              <w:rPr>
                <w:rFonts w:ascii="Arial Unicode MS" w:eastAsia="Arial Unicode MS" w:hAnsi="Arial Unicode MS" w:cs="Arial Unicode MS" w:hint="cs"/>
                <w:b/>
                <w:bCs/>
                <w:cs/>
                <w:lang w:bidi="ta-IN"/>
              </w:rPr>
              <w:t>12.1 பணியாளர் மேன்முறையீடுகள்</w:t>
            </w:r>
          </w:p>
        </w:tc>
      </w:tr>
      <w:tr w:rsidR="00A14D2B" w:rsidRPr="00411F72" w14:paraId="0A3B88CC" w14:textId="77777777" w:rsidTr="0084326B">
        <w:tc>
          <w:tcPr>
            <w:tcW w:w="4508" w:type="dxa"/>
          </w:tcPr>
          <w:p w14:paraId="5CD49C9A" w14:textId="410B3482"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Appeals by a Staff Member must be submitted pursuant to the Enterprise Agreements and the Fair Work Commission.</w:t>
            </w:r>
          </w:p>
        </w:tc>
        <w:tc>
          <w:tcPr>
            <w:tcW w:w="4744" w:type="dxa"/>
          </w:tcPr>
          <w:p w14:paraId="4BA15B89" w14:textId="77777777" w:rsidR="008A6672" w:rsidRPr="008A6672" w:rsidRDefault="008A6672" w:rsidP="008A6672">
            <w:pPr>
              <w:rPr>
                <w:rFonts w:ascii="Arial Unicode MS" w:eastAsia="Arial Unicode MS" w:hAnsi="Arial Unicode MS" w:cs="Arial Unicode MS"/>
              </w:rPr>
            </w:pPr>
            <w:r w:rsidRPr="008A6672">
              <w:rPr>
                <w:rFonts w:ascii="Arial Unicode MS" w:eastAsia="Arial Unicode MS" w:hAnsi="Arial Unicode MS" w:cs="Arial Unicode MS" w:hint="cs"/>
                <w:cs/>
                <w:lang w:bidi="ta-IN"/>
              </w:rPr>
              <w:t>ஒரு பணியாளரின் மேல்முறையீடுகள்</w:t>
            </w:r>
            <w:r w:rsidRPr="008A6672">
              <w:rPr>
                <w:rFonts w:ascii="Arial Unicode MS" w:eastAsia="Arial Unicode MS" w:hAnsi="Arial Unicode MS" w:cs="Arial Unicode MS" w:hint="cs"/>
              </w:rPr>
              <w:t xml:space="preserve">, </w:t>
            </w:r>
            <w:r w:rsidRPr="008A6672">
              <w:rPr>
                <w:rFonts w:ascii="Arial Unicode MS" w:eastAsia="Arial Unicode MS" w:hAnsi="Arial Unicode MS" w:cs="Arial Unicode MS" w:hint="cs"/>
                <w:cs/>
                <w:lang w:bidi="ta-IN"/>
              </w:rPr>
              <w:t>நிறுவன ஒப்பந்தங்கள் மற்றும் நியாயமான பணி ஆணையத்தின்படி சமர்ப்பிக்கப்பட வேண்டும்.</w:t>
            </w:r>
          </w:p>
          <w:p w14:paraId="638897FC" w14:textId="77777777" w:rsidR="00A14D2B" w:rsidRPr="00411F72" w:rsidRDefault="00A14D2B" w:rsidP="00573737">
            <w:pPr>
              <w:rPr>
                <w:rFonts w:ascii="Arial Unicode MS" w:eastAsia="Arial Unicode MS" w:hAnsi="Arial Unicode MS" w:cs="Arial Unicode MS"/>
                <w:highlight w:val="yellow"/>
              </w:rPr>
            </w:pPr>
          </w:p>
        </w:tc>
      </w:tr>
      <w:tr w:rsidR="00A14D2B" w:rsidRPr="00411F72" w14:paraId="6898592A" w14:textId="77777777" w:rsidTr="0084326B">
        <w:tc>
          <w:tcPr>
            <w:tcW w:w="4508" w:type="dxa"/>
          </w:tcPr>
          <w:p w14:paraId="2F4589F1" w14:textId="2BA4909B" w:rsidR="00A14D2B"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12.2 Student Appeals</w:t>
            </w:r>
          </w:p>
        </w:tc>
        <w:tc>
          <w:tcPr>
            <w:tcW w:w="4744" w:type="dxa"/>
          </w:tcPr>
          <w:p w14:paraId="19C9AA56" w14:textId="07C685A1" w:rsidR="00A14D2B" w:rsidRPr="008A6672" w:rsidRDefault="008A6672" w:rsidP="00573737">
            <w:pPr>
              <w:rPr>
                <w:rFonts w:ascii="Arial Unicode MS" w:eastAsia="Arial Unicode MS" w:hAnsi="Arial Unicode MS" w:cs="Arial Unicode MS"/>
                <w:b/>
                <w:bCs/>
                <w:highlight w:val="yellow"/>
                <w:lang w:bidi="ta-IN"/>
              </w:rPr>
            </w:pPr>
            <w:r w:rsidRPr="008A6672">
              <w:rPr>
                <w:rFonts w:ascii="Arial Unicode MS" w:eastAsia="Arial Unicode MS" w:hAnsi="Arial Unicode MS" w:cs="Arial Unicode MS" w:hint="cs"/>
                <w:b/>
                <w:bCs/>
                <w:cs/>
                <w:lang w:bidi="ta-IN"/>
              </w:rPr>
              <w:t>12.2 மாணவர் மேன்முறையீடுகள்</w:t>
            </w:r>
          </w:p>
        </w:tc>
      </w:tr>
      <w:tr w:rsidR="00A14D2B" w:rsidRPr="00411F72" w14:paraId="4B02C8C9" w14:textId="77777777" w:rsidTr="0084326B">
        <w:tc>
          <w:tcPr>
            <w:tcW w:w="4508" w:type="dxa"/>
          </w:tcPr>
          <w:p w14:paraId="617712AA" w14:textId="77777777"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 xml:space="preserve">Appeals by a student must be submitted within 21 working days of the date of the notification of the decision in accordance with the </w:t>
            </w:r>
            <w:r w:rsidRPr="00411F72">
              <w:rPr>
                <w:rFonts w:ascii="Arial Unicode MS" w:eastAsia="Arial Unicode MS" w:hAnsi="Arial Unicode MS" w:cs="Arial Unicode MS"/>
                <w:u w:val="single"/>
              </w:rPr>
              <w:t>Reviews and Appeals Regulations 2012</w:t>
            </w:r>
            <w:r w:rsidRPr="00411F72">
              <w:rPr>
                <w:rFonts w:ascii="Arial Unicode MS" w:eastAsia="Arial Unicode MS" w:hAnsi="Arial Unicode MS" w:cs="Arial Unicode MS"/>
              </w:rPr>
              <w:t xml:space="preserve">.  An Advocacy Officer at </w:t>
            </w:r>
            <w:r w:rsidRPr="00411F72">
              <w:rPr>
                <w:rFonts w:ascii="Arial Unicode MS" w:eastAsia="Arial Unicode MS" w:hAnsi="Arial Unicode MS" w:cs="Arial Unicode MS"/>
                <w:u w:val="single"/>
              </w:rPr>
              <w:t>Swinburne Student Association</w:t>
            </w:r>
            <w:r w:rsidRPr="00411F72">
              <w:rPr>
                <w:rFonts w:ascii="Arial Unicode MS" w:eastAsia="Arial Unicode MS" w:hAnsi="Arial Unicode MS" w:cs="Arial Unicode MS"/>
              </w:rPr>
              <w:t xml:space="preserve"> can assist students with their submission.</w:t>
            </w:r>
          </w:p>
          <w:p w14:paraId="3013ECE2" w14:textId="77777777" w:rsidR="00A14D2B" w:rsidRPr="00411F72" w:rsidRDefault="00A14D2B" w:rsidP="00A14D2B">
            <w:pPr>
              <w:rPr>
                <w:rFonts w:ascii="Arial Unicode MS" w:eastAsia="Arial Unicode MS" w:hAnsi="Arial Unicode MS" w:cs="Arial Unicode MS"/>
              </w:rPr>
            </w:pPr>
          </w:p>
          <w:p w14:paraId="07736DE0" w14:textId="77777777"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External complaints can also be made to the National Student Ombudsman.</w:t>
            </w:r>
          </w:p>
          <w:p w14:paraId="724AE0B2" w14:textId="77777777" w:rsidR="00A14D2B" w:rsidRPr="00411F72" w:rsidRDefault="00A14D2B" w:rsidP="00A14D2B">
            <w:pPr>
              <w:rPr>
                <w:rFonts w:ascii="Arial Unicode MS" w:eastAsia="Arial Unicode MS" w:hAnsi="Arial Unicode MS" w:cs="Arial Unicode MS"/>
              </w:rPr>
            </w:pPr>
          </w:p>
          <w:p w14:paraId="39E89869" w14:textId="3D9B00F4"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Appeals will be finalised within 20 business days, however conduct or a decision of the University is not invalid merely because it occurs outside this timeframe.  The time for finalisation can be extended (either prospectively or retrospectively) where required, including for one of the following reasons:</w:t>
            </w:r>
          </w:p>
        </w:tc>
        <w:tc>
          <w:tcPr>
            <w:tcW w:w="4744" w:type="dxa"/>
          </w:tcPr>
          <w:p w14:paraId="1A64FAC1" w14:textId="77777777" w:rsidR="000358CF" w:rsidRPr="000358CF" w:rsidRDefault="000358CF" w:rsidP="000358CF">
            <w:pPr>
              <w:rPr>
                <w:rFonts w:ascii="Arial Unicode MS" w:eastAsia="Arial Unicode MS" w:hAnsi="Arial Unicode MS" w:cs="Arial Unicode MS"/>
                <w:lang w:bidi="ta-IN"/>
              </w:rPr>
            </w:pPr>
            <w:r w:rsidRPr="000358CF">
              <w:rPr>
                <w:rFonts w:ascii="Arial Unicode MS" w:eastAsia="Arial Unicode MS" w:hAnsi="Arial Unicode MS" w:cs="Arial Unicode MS" w:hint="cs"/>
                <w:cs/>
                <w:lang w:bidi="ta-IN"/>
              </w:rPr>
              <w:t>மதிப்பாய்வுகள் மற்றும் மேல்முறையீட்டு விதிமுறைகள் 2012 இன் படி</w:t>
            </w:r>
            <w:r w:rsidRPr="000358CF">
              <w:rPr>
                <w:rFonts w:ascii="Arial Unicode MS" w:eastAsia="Arial Unicode MS" w:hAnsi="Arial Unicode MS" w:cs="Arial Unicode MS" w:hint="cs"/>
                <w:lang w:bidi="ta-IN"/>
              </w:rPr>
              <w:t xml:space="preserve">, </w:t>
            </w:r>
            <w:r w:rsidRPr="000358CF">
              <w:rPr>
                <w:rFonts w:ascii="Arial Unicode MS" w:eastAsia="Arial Unicode MS" w:hAnsi="Arial Unicode MS" w:cs="Arial Unicode MS" w:hint="cs"/>
                <w:cs/>
                <w:lang w:bidi="ta-IN"/>
              </w:rPr>
              <w:t>முடிவு அறிவிக்கப்பட்ட நாளிலிருந்து 21 வேலை நாட்களுக்குள் ஒரு மாணவரின் மேல்முறையீடுகள் சமர்ப்பிக்கப்பட வேண்டும். ஸ்வின்பேர்ன் மாணவர் சங்கத்தில் உள்ள ஒரு வழக்கறிஞர் அதிகாரி மாணவர்கள் தங்கள் சமர்ப்பிப்புகளுக்கு உதவ முடியும்.</w:t>
            </w:r>
          </w:p>
          <w:p w14:paraId="6ABA868C" w14:textId="53483E0E" w:rsidR="000358CF" w:rsidRPr="00457CE9" w:rsidRDefault="000358CF" w:rsidP="000358CF">
            <w:pPr>
              <w:rPr>
                <w:rFonts w:ascii="Arial Unicode MS" w:eastAsia="Arial Unicode MS" w:hAnsi="Arial Unicode MS" w:cs="Arial Unicode MS"/>
                <w:lang w:bidi="ta-IN"/>
              </w:rPr>
            </w:pPr>
          </w:p>
          <w:p w14:paraId="7D82127D" w14:textId="7829F914" w:rsidR="008A6672" w:rsidRPr="00457CE9" w:rsidRDefault="008A6672" w:rsidP="008A6672">
            <w:pPr>
              <w:rPr>
                <w:rFonts w:ascii="Arial Unicode MS" w:eastAsia="Arial Unicode MS" w:hAnsi="Arial Unicode MS" w:cs="Arial Unicode MS"/>
                <w:lang w:bidi="ta-IN"/>
              </w:rPr>
            </w:pPr>
          </w:p>
          <w:p w14:paraId="4FAC7056" w14:textId="77777777" w:rsidR="00457CE9" w:rsidRPr="00457CE9" w:rsidRDefault="00457CE9" w:rsidP="00457CE9">
            <w:pPr>
              <w:rPr>
                <w:rFonts w:ascii="Arial Unicode MS" w:eastAsia="Arial Unicode MS" w:hAnsi="Arial Unicode MS" w:cs="Arial Unicode MS"/>
                <w:lang w:bidi="ta-IN"/>
              </w:rPr>
            </w:pPr>
            <w:r w:rsidRPr="00457CE9">
              <w:rPr>
                <w:rFonts w:ascii="Arial Unicode MS" w:eastAsia="Arial Unicode MS" w:hAnsi="Arial Unicode MS" w:cs="Arial Unicode MS" w:hint="cs"/>
                <w:cs/>
                <w:lang w:bidi="ta-IN"/>
              </w:rPr>
              <w:t>வெளிப்புறப் புகார்களை தேசிய மாணவர் குறைதீர்ப்பாளரிடமும் தெரிவிக்கலாம்.</w:t>
            </w:r>
          </w:p>
          <w:p w14:paraId="4F4CD2F5" w14:textId="77777777" w:rsidR="008A6672" w:rsidRPr="00457CE9" w:rsidRDefault="008A6672" w:rsidP="00573737">
            <w:pPr>
              <w:rPr>
                <w:rFonts w:ascii="Arial Unicode MS" w:eastAsia="Arial Unicode MS" w:hAnsi="Arial Unicode MS" w:cs="Arial Unicode MS"/>
                <w:lang w:bidi="ta-IN"/>
              </w:rPr>
            </w:pPr>
          </w:p>
          <w:p w14:paraId="1C6FDA7F" w14:textId="77777777" w:rsidR="00457CE9" w:rsidRPr="00457CE9" w:rsidRDefault="00457CE9" w:rsidP="00457CE9">
            <w:pPr>
              <w:rPr>
                <w:rFonts w:ascii="Arial Unicode MS" w:eastAsia="Arial Unicode MS" w:hAnsi="Arial Unicode MS" w:cs="Arial Unicode MS"/>
                <w:lang w:bidi="ta-IN"/>
              </w:rPr>
            </w:pPr>
            <w:r w:rsidRPr="00457CE9">
              <w:rPr>
                <w:rFonts w:ascii="Arial Unicode MS" w:eastAsia="Arial Unicode MS" w:hAnsi="Arial Unicode MS" w:cs="Arial Unicode MS" w:hint="cs"/>
                <w:cs/>
                <w:lang w:bidi="ta-IN"/>
              </w:rPr>
              <w:t>மேல்முறையீடுகள் 20 வேலை நாட்களுக்குள் இறுதி செய்யப்படும்</w:t>
            </w:r>
            <w:r w:rsidRPr="00457CE9">
              <w:rPr>
                <w:rFonts w:ascii="Arial Unicode MS" w:eastAsia="Arial Unicode MS" w:hAnsi="Arial Unicode MS" w:cs="Arial Unicode MS" w:hint="cs"/>
                <w:lang w:bidi="ta-IN"/>
              </w:rPr>
              <w:t xml:space="preserve">, </w:t>
            </w:r>
            <w:r w:rsidRPr="00457CE9">
              <w:rPr>
                <w:rFonts w:ascii="Arial Unicode MS" w:eastAsia="Arial Unicode MS" w:hAnsi="Arial Unicode MS" w:cs="Arial Unicode MS" w:hint="cs"/>
                <w:cs/>
                <w:lang w:bidi="ta-IN"/>
              </w:rPr>
              <w:t>இருப்பினும்</w:t>
            </w:r>
            <w:r w:rsidRPr="00457CE9">
              <w:rPr>
                <w:rFonts w:ascii="Arial Unicode MS" w:eastAsia="Arial Unicode MS" w:hAnsi="Arial Unicode MS" w:cs="Arial Unicode MS" w:hint="cs"/>
                <w:lang w:bidi="ta-IN"/>
              </w:rPr>
              <w:t xml:space="preserve">, </w:t>
            </w:r>
            <w:r w:rsidRPr="00457CE9">
              <w:rPr>
                <w:rFonts w:ascii="Arial Unicode MS" w:eastAsia="Arial Unicode MS" w:hAnsi="Arial Unicode MS" w:cs="Arial Unicode MS" w:hint="cs"/>
                <w:cs/>
                <w:lang w:bidi="ta-IN"/>
              </w:rPr>
              <w:t>இந்தக் காலக்கெடுவிற்கு வெளியே ஒரு செயல்பாடு நிகழ்ந்ததாலேயே பல்கலைக்கழகத்தின் ஒரு முடிவு அல்லது செயல் செல்லாததாகிவிடாது. பின்வரும் காரணங்களில் ஒன்று உட்பட</w:t>
            </w:r>
            <w:r w:rsidRPr="00457CE9">
              <w:rPr>
                <w:rFonts w:ascii="Arial Unicode MS" w:eastAsia="Arial Unicode MS" w:hAnsi="Arial Unicode MS" w:cs="Arial Unicode MS" w:hint="cs"/>
                <w:lang w:bidi="ta-IN"/>
              </w:rPr>
              <w:t xml:space="preserve">, </w:t>
            </w:r>
            <w:r w:rsidRPr="00457CE9">
              <w:rPr>
                <w:rFonts w:ascii="Arial Unicode MS" w:eastAsia="Arial Unicode MS" w:hAnsi="Arial Unicode MS" w:cs="Arial Unicode MS" w:hint="cs"/>
                <w:cs/>
                <w:lang w:bidi="ta-IN"/>
              </w:rPr>
              <w:t>தேவைப்படும் பட்சத்தில் இறுதி செய்வதற்கான கால அவகாசம் (முன்னோக்கியோ அல்லது பின்னோக்கியோ) நீட்டிக்கப்படலாம்:</w:t>
            </w:r>
          </w:p>
          <w:p w14:paraId="2B2BD122" w14:textId="77777777" w:rsidR="00457CE9" w:rsidRPr="00457CE9" w:rsidRDefault="00457CE9" w:rsidP="00573737">
            <w:pPr>
              <w:rPr>
                <w:rFonts w:ascii="Arial Unicode MS" w:eastAsia="Arial Unicode MS" w:hAnsi="Arial Unicode MS" w:cs="Arial Unicode MS"/>
                <w:lang w:bidi="ta-IN"/>
              </w:rPr>
            </w:pPr>
          </w:p>
        </w:tc>
      </w:tr>
      <w:tr w:rsidR="00A14D2B" w:rsidRPr="00411F72" w14:paraId="7FCA6C57" w14:textId="77777777" w:rsidTr="0084326B">
        <w:tc>
          <w:tcPr>
            <w:tcW w:w="4508" w:type="dxa"/>
          </w:tcPr>
          <w:p w14:paraId="05DFB0CE" w14:textId="77777777" w:rsidR="00A14D2B" w:rsidRPr="00411F72" w:rsidRDefault="00A14D2B" w:rsidP="006D408B">
            <w:pPr>
              <w:pStyle w:val="ListParagraph"/>
              <w:numPr>
                <w:ilvl w:val="0"/>
                <w:numId w:val="24"/>
              </w:numPr>
              <w:rPr>
                <w:rFonts w:ascii="Arial Unicode MS" w:eastAsia="Arial Unicode MS" w:hAnsi="Arial Unicode MS" w:cs="Arial Unicode MS"/>
              </w:rPr>
            </w:pPr>
            <w:r w:rsidRPr="00411F72">
              <w:rPr>
                <w:rFonts w:ascii="Arial Unicode MS" w:eastAsia="Arial Unicode MS" w:hAnsi="Arial Unicode MS" w:cs="Arial Unicode MS"/>
              </w:rPr>
              <w:t>the conduct the subject of the Disclosure or Formal Report is also the subject of a court process;</w:t>
            </w:r>
          </w:p>
          <w:p w14:paraId="718E7E56" w14:textId="77777777" w:rsidR="00A14D2B" w:rsidRPr="00411F72" w:rsidRDefault="00A14D2B" w:rsidP="006D408B">
            <w:pPr>
              <w:pStyle w:val="ListParagraph"/>
              <w:numPr>
                <w:ilvl w:val="0"/>
                <w:numId w:val="24"/>
              </w:numPr>
              <w:rPr>
                <w:rFonts w:ascii="Arial Unicode MS" w:eastAsia="Arial Unicode MS" w:hAnsi="Arial Unicode MS" w:cs="Arial Unicode MS"/>
              </w:rPr>
            </w:pPr>
            <w:r w:rsidRPr="00411F72">
              <w:rPr>
                <w:rFonts w:ascii="Arial Unicode MS" w:eastAsia="Arial Unicode MS" w:hAnsi="Arial Unicode MS" w:cs="Arial Unicode MS"/>
              </w:rPr>
              <w:t>to afford the Discloser and Respondent procedural fairness;</w:t>
            </w:r>
          </w:p>
          <w:p w14:paraId="0291AF98" w14:textId="77777777" w:rsidR="00A14D2B" w:rsidRPr="00411F72" w:rsidRDefault="00A14D2B" w:rsidP="006D408B">
            <w:pPr>
              <w:pStyle w:val="ListParagraph"/>
              <w:numPr>
                <w:ilvl w:val="0"/>
                <w:numId w:val="24"/>
              </w:numPr>
              <w:rPr>
                <w:rFonts w:ascii="Arial Unicode MS" w:eastAsia="Arial Unicode MS" w:hAnsi="Arial Unicode MS" w:cs="Arial Unicode MS"/>
              </w:rPr>
            </w:pPr>
            <w:r w:rsidRPr="00411F72">
              <w:rPr>
                <w:rFonts w:ascii="Arial Unicode MS" w:eastAsia="Arial Unicode MS" w:hAnsi="Arial Unicode MS" w:cs="Arial Unicode MS"/>
              </w:rPr>
              <w:t>to allow the University sufficient time to investigate, consider the relevant material and make a decision, or obtain legal advice;</w:t>
            </w:r>
          </w:p>
          <w:p w14:paraId="2A0A018F" w14:textId="77777777" w:rsidR="00A14D2B" w:rsidRPr="00411F72" w:rsidRDefault="00A14D2B" w:rsidP="006D408B">
            <w:pPr>
              <w:pStyle w:val="ListParagraph"/>
              <w:numPr>
                <w:ilvl w:val="0"/>
                <w:numId w:val="24"/>
              </w:numPr>
              <w:rPr>
                <w:rFonts w:ascii="Arial Unicode MS" w:eastAsia="Arial Unicode MS" w:hAnsi="Arial Unicode MS" w:cs="Arial Unicode MS"/>
              </w:rPr>
            </w:pPr>
            <w:r w:rsidRPr="00411F72">
              <w:rPr>
                <w:rFonts w:ascii="Arial Unicode MS" w:eastAsia="Arial Unicode MS" w:hAnsi="Arial Unicode MS" w:cs="Arial Unicode MS"/>
              </w:rPr>
              <w:t>where necessary for the health, safety or wellbeing of participants, including where required to ensure the process is trauma-informed; or</w:t>
            </w:r>
          </w:p>
          <w:p w14:paraId="72DB32ED" w14:textId="5CEA8C4A" w:rsidR="00A14D2B" w:rsidRPr="00411F72" w:rsidRDefault="00A14D2B" w:rsidP="006D408B">
            <w:pPr>
              <w:pStyle w:val="ListParagraph"/>
              <w:numPr>
                <w:ilvl w:val="0"/>
                <w:numId w:val="24"/>
              </w:numPr>
              <w:rPr>
                <w:rFonts w:ascii="Arial Unicode MS" w:eastAsia="Arial Unicode MS" w:hAnsi="Arial Unicode MS" w:cs="Arial Unicode MS"/>
              </w:rPr>
            </w:pPr>
            <w:r w:rsidRPr="00411F72">
              <w:rPr>
                <w:rFonts w:ascii="Arial Unicode MS" w:eastAsia="Arial Unicode MS" w:hAnsi="Arial Unicode MS" w:cs="Arial Unicode MS"/>
              </w:rPr>
              <w:t>to comply with an industrial instrument such as the Enterprise Agreement.</w:t>
            </w:r>
          </w:p>
        </w:tc>
        <w:tc>
          <w:tcPr>
            <w:tcW w:w="4744" w:type="dxa"/>
          </w:tcPr>
          <w:p w14:paraId="7FFBDD7B" w14:textId="77777777" w:rsidR="003C74DA" w:rsidRPr="003C74DA" w:rsidRDefault="003C74DA" w:rsidP="003C74DA">
            <w:pPr>
              <w:pStyle w:val="ListParagraph"/>
              <w:numPr>
                <w:ilvl w:val="0"/>
                <w:numId w:val="24"/>
              </w:numPr>
              <w:rPr>
                <w:rFonts w:ascii="Arial Unicode MS" w:eastAsia="Arial Unicode MS" w:hAnsi="Arial Unicode MS" w:cs="Arial Unicode MS"/>
              </w:rPr>
            </w:pPr>
            <w:r w:rsidRPr="003C74DA">
              <w:rPr>
                <w:rFonts w:ascii="Arial Unicode MS" w:eastAsia="Arial Unicode MS" w:hAnsi="Arial Unicode MS" w:cs="Arial Unicode MS" w:hint="cs"/>
                <w:cs/>
                <w:lang w:bidi="ta-IN"/>
              </w:rPr>
              <w:t>வெளிப்படுத்தல் அல்லது முறைசார்ந்த அறிக்கைக்கு உட்பட்ட நடத்தை</w:t>
            </w:r>
            <w:r w:rsidRPr="003C74DA">
              <w:rPr>
                <w:rFonts w:ascii="Arial Unicode MS" w:eastAsia="Arial Unicode MS" w:hAnsi="Arial Unicode MS" w:cs="Arial Unicode MS" w:hint="cs"/>
              </w:rPr>
              <w:t xml:space="preserve">, </w:t>
            </w:r>
            <w:r w:rsidRPr="003C74DA">
              <w:rPr>
                <w:rFonts w:ascii="Arial Unicode MS" w:eastAsia="Arial Unicode MS" w:hAnsi="Arial Unicode MS" w:cs="Arial Unicode MS" w:hint="cs"/>
                <w:cs/>
                <w:lang w:bidi="ta-IN"/>
              </w:rPr>
              <w:t>ஒரு நீதிமன்ற நடவடிக்கையின் கீழும் உள்ளது</w:t>
            </w:r>
            <w:r w:rsidRPr="003C74DA">
              <w:rPr>
                <w:rFonts w:ascii="Arial Unicode MS" w:eastAsia="Arial Unicode MS" w:hAnsi="Arial Unicode MS" w:cs="Arial Unicode MS" w:hint="cs"/>
              </w:rPr>
              <w:t>;</w:t>
            </w:r>
          </w:p>
          <w:p w14:paraId="3C758E24" w14:textId="77777777" w:rsidR="003C74DA" w:rsidRPr="003C74DA" w:rsidRDefault="003C74DA" w:rsidP="003C74DA">
            <w:pPr>
              <w:pStyle w:val="ListParagraph"/>
              <w:numPr>
                <w:ilvl w:val="0"/>
                <w:numId w:val="24"/>
              </w:numPr>
              <w:rPr>
                <w:rFonts w:ascii="Arial Unicode MS" w:eastAsia="Arial Unicode MS" w:hAnsi="Arial Unicode MS" w:cs="Arial Unicode MS"/>
              </w:rPr>
            </w:pPr>
            <w:r w:rsidRPr="003C74DA">
              <w:rPr>
                <w:rFonts w:ascii="Arial Unicode MS" w:eastAsia="Arial Unicode MS" w:hAnsi="Arial Unicode MS" w:cs="Arial Unicode MS" w:hint="cs"/>
                <w:cs/>
                <w:lang w:bidi="ta-IN"/>
              </w:rPr>
              <w:t>தகவலை வெளிப்படுத்துபவருக்கும் பதிலளிப்பவருக்கும் நடைமுறை நியாயத்தை வழங்குதல்</w:t>
            </w:r>
            <w:r w:rsidRPr="003C74DA">
              <w:rPr>
                <w:rFonts w:ascii="Arial Unicode MS" w:eastAsia="Arial Unicode MS" w:hAnsi="Arial Unicode MS" w:cs="Arial Unicode MS" w:hint="cs"/>
              </w:rPr>
              <w:t>;</w:t>
            </w:r>
          </w:p>
          <w:p w14:paraId="2F7BE547" w14:textId="77777777" w:rsidR="003C74DA" w:rsidRPr="003C74DA" w:rsidRDefault="003C74DA" w:rsidP="003C74DA">
            <w:pPr>
              <w:pStyle w:val="ListParagraph"/>
              <w:numPr>
                <w:ilvl w:val="0"/>
                <w:numId w:val="24"/>
              </w:numPr>
              <w:rPr>
                <w:rFonts w:ascii="Arial Unicode MS" w:eastAsia="Arial Unicode MS" w:hAnsi="Arial Unicode MS" w:cs="Arial Unicode MS"/>
              </w:rPr>
            </w:pPr>
            <w:r w:rsidRPr="003C74DA">
              <w:rPr>
                <w:rFonts w:ascii="Arial Unicode MS" w:eastAsia="Arial Unicode MS" w:hAnsi="Arial Unicode MS" w:cs="Arial Unicode MS" w:hint="cs"/>
                <w:cs/>
                <w:lang w:bidi="ta-IN"/>
              </w:rPr>
              <w:t>பல்கலைக்கழகம் விசாரணை செய்யவும்</w:t>
            </w:r>
            <w:r w:rsidRPr="003C74DA">
              <w:rPr>
                <w:rFonts w:ascii="Arial Unicode MS" w:eastAsia="Arial Unicode MS" w:hAnsi="Arial Unicode MS" w:cs="Arial Unicode MS" w:hint="cs"/>
              </w:rPr>
              <w:t xml:space="preserve">, </w:t>
            </w:r>
            <w:r w:rsidRPr="003C74DA">
              <w:rPr>
                <w:rFonts w:ascii="Arial Unicode MS" w:eastAsia="Arial Unicode MS" w:hAnsi="Arial Unicode MS" w:cs="Arial Unicode MS" w:hint="cs"/>
                <w:cs/>
                <w:lang w:bidi="ta-IN"/>
              </w:rPr>
              <w:t>தொடர்புடைய விஷயங்களைக் கருத்தில் கொள்ளவும்</w:t>
            </w:r>
            <w:r w:rsidRPr="003C74DA">
              <w:rPr>
                <w:rFonts w:ascii="Arial Unicode MS" w:eastAsia="Arial Unicode MS" w:hAnsi="Arial Unicode MS" w:cs="Arial Unicode MS" w:hint="cs"/>
              </w:rPr>
              <w:t xml:space="preserve">, </w:t>
            </w:r>
            <w:r w:rsidRPr="003C74DA">
              <w:rPr>
                <w:rFonts w:ascii="Arial Unicode MS" w:eastAsia="Arial Unicode MS" w:hAnsi="Arial Unicode MS" w:cs="Arial Unicode MS" w:hint="cs"/>
                <w:cs/>
                <w:lang w:bidi="ta-IN"/>
              </w:rPr>
              <w:t>ஒரு முடிவை எடுக்கவும் அல்லது சட்ட ஆலோசனையைப் பெறவும் போதுமான கால அவகாசம் அளித்தல்</w:t>
            </w:r>
            <w:r w:rsidRPr="003C74DA">
              <w:rPr>
                <w:rFonts w:ascii="Arial Unicode MS" w:eastAsia="Arial Unicode MS" w:hAnsi="Arial Unicode MS" w:cs="Arial Unicode MS" w:hint="cs"/>
              </w:rPr>
              <w:t>;</w:t>
            </w:r>
          </w:p>
          <w:p w14:paraId="78843268" w14:textId="77777777" w:rsidR="003C74DA" w:rsidRPr="003C74DA" w:rsidRDefault="003C74DA" w:rsidP="003C74DA">
            <w:pPr>
              <w:pStyle w:val="ListParagraph"/>
              <w:numPr>
                <w:ilvl w:val="0"/>
                <w:numId w:val="24"/>
              </w:numPr>
              <w:rPr>
                <w:rFonts w:ascii="Arial Unicode MS" w:eastAsia="Arial Unicode MS" w:hAnsi="Arial Unicode MS" w:cs="Arial Unicode MS"/>
              </w:rPr>
            </w:pPr>
            <w:r w:rsidRPr="003C74DA">
              <w:rPr>
                <w:rFonts w:ascii="Arial Unicode MS" w:eastAsia="Arial Unicode MS" w:hAnsi="Arial Unicode MS" w:cs="Arial Unicode MS" w:hint="cs"/>
                <w:cs/>
                <w:lang w:bidi="ta-IN"/>
              </w:rPr>
              <w:t>பங்கேற்பாளர்களின் உடல்நலம்</w:t>
            </w:r>
            <w:r w:rsidRPr="003C74DA">
              <w:rPr>
                <w:rFonts w:ascii="Arial Unicode MS" w:eastAsia="Arial Unicode MS" w:hAnsi="Arial Unicode MS" w:cs="Arial Unicode MS" w:hint="cs"/>
              </w:rPr>
              <w:t xml:space="preserve">, </w:t>
            </w:r>
            <w:r w:rsidRPr="003C74DA">
              <w:rPr>
                <w:rFonts w:ascii="Arial Unicode MS" w:eastAsia="Arial Unicode MS" w:hAnsi="Arial Unicode MS" w:cs="Arial Unicode MS" w:hint="cs"/>
                <w:cs/>
                <w:lang w:bidi="ta-IN"/>
              </w:rPr>
              <w:t>பாதுகாப்பு அல்லது நல்வாழ்வுக்குத் தேவைப்படும் இடங்களில்</w:t>
            </w:r>
            <w:r w:rsidRPr="003C74DA">
              <w:rPr>
                <w:rFonts w:ascii="Arial Unicode MS" w:eastAsia="Arial Unicode MS" w:hAnsi="Arial Unicode MS" w:cs="Arial Unicode MS" w:hint="cs"/>
              </w:rPr>
              <w:t xml:space="preserve">, </w:t>
            </w:r>
            <w:r w:rsidRPr="003C74DA">
              <w:rPr>
                <w:rFonts w:ascii="Arial Unicode MS" w:eastAsia="Arial Unicode MS" w:hAnsi="Arial Unicode MS" w:cs="Arial Unicode MS" w:hint="cs"/>
                <w:cs/>
                <w:lang w:bidi="ta-IN"/>
              </w:rPr>
              <w:t>குறிப்பாக அந்தச் செயல்முறை மன அதிர்ச்சியைக் கருத்தில் கொண்டு செய்யப்படுவதை உறுதிசெய்ய வேண்டிய இடங்களில்</w:t>
            </w:r>
            <w:r w:rsidRPr="003C74DA">
              <w:rPr>
                <w:rFonts w:ascii="Arial Unicode MS" w:eastAsia="Arial Unicode MS" w:hAnsi="Arial Unicode MS" w:cs="Arial Unicode MS" w:hint="cs"/>
              </w:rPr>
              <w:t xml:space="preserve">; </w:t>
            </w:r>
            <w:r w:rsidRPr="003C74DA">
              <w:rPr>
                <w:rFonts w:ascii="Arial Unicode MS" w:eastAsia="Arial Unicode MS" w:hAnsi="Arial Unicode MS" w:cs="Arial Unicode MS" w:hint="cs"/>
                <w:cs/>
                <w:lang w:bidi="ta-IN"/>
              </w:rPr>
              <w:t>அல்லது</w:t>
            </w:r>
          </w:p>
          <w:p w14:paraId="69A700D2" w14:textId="77777777" w:rsidR="003C74DA" w:rsidRPr="003C74DA" w:rsidRDefault="003C74DA" w:rsidP="003C74DA">
            <w:pPr>
              <w:pStyle w:val="ListParagraph"/>
              <w:numPr>
                <w:ilvl w:val="0"/>
                <w:numId w:val="24"/>
              </w:numPr>
              <w:rPr>
                <w:rFonts w:ascii="Arial Unicode MS" w:eastAsia="Arial Unicode MS" w:hAnsi="Arial Unicode MS" w:cs="Arial Unicode MS"/>
              </w:rPr>
            </w:pPr>
            <w:r w:rsidRPr="003C74DA">
              <w:rPr>
                <w:rFonts w:ascii="Arial Unicode MS" w:eastAsia="Arial Unicode MS" w:hAnsi="Arial Unicode MS" w:cs="Arial Unicode MS" w:hint="cs"/>
                <w:cs/>
                <w:lang w:bidi="ta-IN"/>
              </w:rPr>
              <w:t>நிறுவன ஒப்பந்தம் போன்ற ஒரு தொழில்துறை ஆவணத்திற்கு இணங்குதல்.</w:t>
            </w:r>
          </w:p>
          <w:p w14:paraId="5E3DB15F" w14:textId="4D6BF8B0" w:rsidR="00A14D2B" w:rsidRPr="003C74DA" w:rsidRDefault="00A14D2B" w:rsidP="003C74DA">
            <w:pPr>
              <w:pStyle w:val="ListParagraph"/>
              <w:rPr>
                <w:rFonts w:ascii="Arial Unicode MS" w:eastAsia="Arial Unicode MS" w:hAnsi="Arial Unicode MS" w:cs="Arial Unicode MS"/>
              </w:rPr>
            </w:pPr>
          </w:p>
        </w:tc>
      </w:tr>
      <w:tr w:rsidR="00A14D2B" w:rsidRPr="00411F72" w14:paraId="24640481" w14:textId="77777777" w:rsidTr="0084326B">
        <w:tc>
          <w:tcPr>
            <w:tcW w:w="4508" w:type="dxa"/>
          </w:tcPr>
          <w:p w14:paraId="19B8D46F" w14:textId="6A7989C3" w:rsidR="00A14D2B"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13. Confidentiality and record-keeping</w:t>
            </w:r>
          </w:p>
        </w:tc>
        <w:tc>
          <w:tcPr>
            <w:tcW w:w="4744" w:type="dxa"/>
          </w:tcPr>
          <w:p w14:paraId="62BA693C" w14:textId="1E1CF386" w:rsidR="00A14D2B" w:rsidRPr="00457CE9" w:rsidRDefault="003C74DA" w:rsidP="00573737">
            <w:pPr>
              <w:rPr>
                <w:rFonts w:ascii="Arial Unicode MS" w:eastAsia="Arial Unicode MS" w:hAnsi="Arial Unicode MS" w:cs="Arial Unicode MS"/>
                <w:cs/>
                <w:lang w:bidi="ta-IN"/>
              </w:rPr>
            </w:pPr>
            <w:r>
              <w:rPr>
                <w:rFonts w:ascii="Arial Unicode MS" w:eastAsia="Arial Unicode MS" w:hAnsi="Arial Unicode MS" w:cs="Arial Unicode MS"/>
              </w:rPr>
              <w:t xml:space="preserve">13. </w:t>
            </w:r>
            <w:r w:rsidRPr="003C74DA">
              <w:rPr>
                <w:rFonts w:ascii="Arial Unicode MS" w:eastAsia="Arial Unicode MS" w:hAnsi="Arial Unicode MS" w:cs="Arial Unicode MS" w:hint="cs"/>
                <w:b/>
                <w:bCs/>
                <w:cs/>
                <w:lang w:bidi="ta-IN"/>
              </w:rPr>
              <w:t>இரகசியத்தன்மை மற்றும் பதிவேடுகளைப் பாதுகாத்தல்</w:t>
            </w:r>
          </w:p>
        </w:tc>
      </w:tr>
      <w:tr w:rsidR="00A14D2B" w:rsidRPr="00411F72" w14:paraId="115388EB" w14:textId="77777777" w:rsidTr="0084326B">
        <w:tc>
          <w:tcPr>
            <w:tcW w:w="4508" w:type="dxa"/>
          </w:tcPr>
          <w:p w14:paraId="204C6D19" w14:textId="77777777"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The University is committed to maintaining the confidentiality of all parties involved in accordance with its legal obligations. Disclosure of information will be limited to individuals directly involved in the response and support processes. All records will be securely stored in accordance with data protection and privacy legislation, and access will be restricted to authorised personnel. The University may be required by law to produce records to law enforcement agencies and courts.</w:t>
            </w:r>
          </w:p>
          <w:p w14:paraId="2F022A81" w14:textId="77777777" w:rsidR="00A14D2B" w:rsidRPr="00411F72" w:rsidRDefault="00A14D2B" w:rsidP="00A14D2B">
            <w:pPr>
              <w:rPr>
                <w:rFonts w:ascii="Arial Unicode MS" w:eastAsia="Arial Unicode MS" w:hAnsi="Arial Unicode MS" w:cs="Arial Unicode MS"/>
              </w:rPr>
            </w:pPr>
          </w:p>
          <w:p w14:paraId="6752C5DF" w14:textId="01256937"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The Discloser will be entitled to receive written notification of the following (if they wish):</w:t>
            </w:r>
          </w:p>
        </w:tc>
        <w:tc>
          <w:tcPr>
            <w:tcW w:w="4744" w:type="dxa"/>
          </w:tcPr>
          <w:p w14:paraId="37F7F5E6" w14:textId="77777777" w:rsidR="00457CE9" w:rsidRPr="00457CE9" w:rsidRDefault="00457CE9" w:rsidP="00457CE9">
            <w:pPr>
              <w:rPr>
                <w:rFonts w:ascii="Arial Unicode MS" w:eastAsia="Arial Unicode MS" w:hAnsi="Arial Unicode MS" w:cs="Arial Unicode MS"/>
              </w:rPr>
            </w:pPr>
            <w:r w:rsidRPr="00457CE9">
              <w:rPr>
                <w:rFonts w:ascii="Arial Unicode MS" w:eastAsia="Arial Unicode MS" w:hAnsi="Arial Unicode MS" w:cs="Arial Unicode MS" w:hint="cs"/>
                <w:cs/>
                <w:lang w:bidi="ta-IN"/>
              </w:rPr>
              <w:t>பல்கலைக்கழகம் தனது சட்டப்பூர்வ கடமைகளுக்கு இணங்க</w:t>
            </w:r>
            <w:r w:rsidRPr="00457CE9">
              <w:rPr>
                <w:rFonts w:ascii="Arial Unicode MS" w:eastAsia="Arial Unicode MS" w:hAnsi="Arial Unicode MS" w:cs="Arial Unicode MS" w:hint="cs"/>
              </w:rPr>
              <w:t xml:space="preserve">, </w:t>
            </w:r>
            <w:r w:rsidRPr="00457CE9">
              <w:rPr>
                <w:rFonts w:ascii="Arial Unicode MS" w:eastAsia="Arial Unicode MS" w:hAnsi="Arial Unicode MS" w:cs="Arial Unicode MS" w:hint="cs"/>
                <w:cs/>
                <w:lang w:bidi="ta-IN"/>
              </w:rPr>
              <w:t>சம்பந்தப்பட்ட அனைத்து தரப்பினரின் இரகசியத்தன்மையையும் பேணுவதில் உறுதியாக உள்ளது. தகவல் வெளிப்படுத்தல்</w:t>
            </w:r>
            <w:r w:rsidRPr="00457CE9">
              <w:rPr>
                <w:rFonts w:ascii="Arial Unicode MS" w:eastAsia="Arial Unicode MS" w:hAnsi="Arial Unicode MS" w:cs="Arial Unicode MS" w:hint="cs"/>
              </w:rPr>
              <w:t xml:space="preserve">, </w:t>
            </w:r>
            <w:r w:rsidRPr="00457CE9">
              <w:rPr>
                <w:rFonts w:ascii="Arial Unicode MS" w:eastAsia="Arial Unicode MS" w:hAnsi="Arial Unicode MS" w:cs="Arial Unicode MS" w:hint="cs"/>
                <w:cs/>
                <w:lang w:bidi="ta-IN"/>
              </w:rPr>
              <w:t>பதிலளிப்பு மற்றும் ஆதரவு செயல்முறைகளில் நேரடியாக ஈடுபட்டுள்ள நபர்களுக்கு மட்டுமே வரையறுக்கப்படும். அனைத்து பதிவுகளும் தரவுப் பாதுகாப்பு மற்றும் தனியுரிமைச் சட்டங்களுக்கு இணங்கப் பாதுகாப்பாகச் சேமிக்கப்படும்</w:t>
            </w:r>
            <w:r w:rsidRPr="00457CE9">
              <w:rPr>
                <w:rFonts w:ascii="Arial Unicode MS" w:eastAsia="Arial Unicode MS" w:hAnsi="Arial Unicode MS" w:cs="Arial Unicode MS" w:hint="cs"/>
              </w:rPr>
              <w:t xml:space="preserve">, </w:t>
            </w:r>
            <w:r w:rsidRPr="00457CE9">
              <w:rPr>
                <w:rFonts w:ascii="Arial Unicode MS" w:eastAsia="Arial Unicode MS" w:hAnsi="Arial Unicode MS" w:cs="Arial Unicode MS" w:hint="cs"/>
                <w:cs/>
                <w:lang w:bidi="ta-IN"/>
              </w:rPr>
              <w:t>மேலும் அங்கீகரிக்கப்பட்ட பணியாளர்களுக்கு மட்டுமே அணுகல் கட்டுப்படுத்தப்படும். சட்டப்படி</w:t>
            </w:r>
            <w:r w:rsidRPr="00457CE9">
              <w:rPr>
                <w:rFonts w:ascii="Arial Unicode MS" w:eastAsia="Arial Unicode MS" w:hAnsi="Arial Unicode MS" w:cs="Arial Unicode MS" w:hint="cs"/>
              </w:rPr>
              <w:t xml:space="preserve">, </w:t>
            </w:r>
            <w:r w:rsidRPr="00457CE9">
              <w:rPr>
                <w:rFonts w:ascii="Arial Unicode MS" w:eastAsia="Arial Unicode MS" w:hAnsi="Arial Unicode MS" w:cs="Arial Unicode MS" w:hint="cs"/>
                <w:cs/>
                <w:lang w:bidi="ta-IN"/>
              </w:rPr>
              <w:t>சட்ட அமலாக்க முகமைகள் மற்றும் நீதிமன்றங்களுக்குப் பதிவுகளை வழங்க பல்கலைக்கழகம் கடமைப்பட்டிருக்கலாம்.</w:t>
            </w:r>
          </w:p>
          <w:p w14:paraId="14BA4AB7" w14:textId="77777777" w:rsidR="00A14D2B" w:rsidRPr="00457CE9" w:rsidRDefault="00A14D2B" w:rsidP="00573737">
            <w:pPr>
              <w:rPr>
                <w:rFonts w:ascii="Arial Unicode MS" w:eastAsia="Arial Unicode MS" w:hAnsi="Arial Unicode MS" w:cs="Arial Unicode MS"/>
                <w:lang w:bidi="ta-IN"/>
              </w:rPr>
            </w:pPr>
          </w:p>
          <w:p w14:paraId="4CBADBA7" w14:textId="77777777" w:rsidR="00457CE9" w:rsidRPr="00457CE9" w:rsidRDefault="00457CE9" w:rsidP="00457CE9">
            <w:pPr>
              <w:rPr>
                <w:rFonts w:ascii="Arial Unicode MS" w:eastAsia="Arial Unicode MS" w:hAnsi="Arial Unicode MS" w:cs="Arial Unicode MS"/>
                <w:lang w:bidi="ta-IN"/>
              </w:rPr>
            </w:pPr>
            <w:r w:rsidRPr="00457CE9">
              <w:rPr>
                <w:rFonts w:ascii="Arial Unicode MS" w:eastAsia="Arial Unicode MS" w:hAnsi="Arial Unicode MS" w:cs="Arial Unicode MS" w:hint="cs"/>
                <w:cs/>
                <w:lang w:bidi="ta-IN"/>
              </w:rPr>
              <w:t>தகவலை வெளிப்படுத்துபவர் (விரும்பினால்) பின்வருவனவற்றைப் பற்றிய எழுத்துப்பூர்வ அறிவிப்பைப் பெற உரிமை பெறுவார்:</w:t>
            </w:r>
          </w:p>
          <w:p w14:paraId="6D7DE1FD" w14:textId="77777777" w:rsidR="00457CE9" w:rsidRPr="00457CE9" w:rsidRDefault="00457CE9" w:rsidP="00573737">
            <w:pPr>
              <w:rPr>
                <w:rFonts w:ascii="Arial Unicode MS" w:eastAsia="Arial Unicode MS" w:hAnsi="Arial Unicode MS" w:cs="Arial Unicode MS"/>
                <w:lang w:bidi="ta-IN"/>
              </w:rPr>
            </w:pPr>
          </w:p>
        </w:tc>
      </w:tr>
      <w:tr w:rsidR="00A14D2B" w:rsidRPr="00411F72" w14:paraId="5041A38E" w14:textId="77777777" w:rsidTr="0084326B">
        <w:tc>
          <w:tcPr>
            <w:tcW w:w="4508" w:type="dxa"/>
          </w:tcPr>
          <w:p w14:paraId="01CF422E" w14:textId="77777777" w:rsidR="00A14D2B" w:rsidRPr="00411F72" w:rsidRDefault="00A14D2B" w:rsidP="006D408B">
            <w:pPr>
              <w:pStyle w:val="ListParagraph"/>
              <w:numPr>
                <w:ilvl w:val="0"/>
                <w:numId w:val="25"/>
              </w:numPr>
              <w:rPr>
                <w:rFonts w:ascii="Arial Unicode MS" w:eastAsia="Arial Unicode MS" w:hAnsi="Arial Unicode MS" w:cs="Arial Unicode MS"/>
              </w:rPr>
            </w:pPr>
            <w:r w:rsidRPr="00411F72">
              <w:rPr>
                <w:rFonts w:ascii="Arial Unicode MS" w:eastAsia="Arial Unicode MS" w:hAnsi="Arial Unicode MS" w:cs="Arial Unicode MS"/>
              </w:rPr>
              <w:t>the commencement of an investigation (prior to any notification to the Respondent);</w:t>
            </w:r>
          </w:p>
          <w:p w14:paraId="072A8CCC" w14:textId="77777777" w:rsidR="00A14D2B" w:rsidRPr="00411F72" w:rsidRDefault="00A14D2B" w:rsidP="006D408B">
            <w:pPr>
              <w:pStyle w:val="ListParagraph"/>
              <w:numPr>
                <w:ilvl w:val="0"/>
                <w:numId w:val="25"/>
              </w:numPr>
              <w:rPr>
                <w:rFonts w:ascii="Arial Unicode MS" w:eastAsia="Arial Unicode MS" w:hAnsi="Arial Unicode MS" w:cs="Arial Unicode MS"/>
              </w:rPr>
            </w:pPr>
            <w:r w:rsidRPr="00411F72">
              <w:rPr>
                <w:rFonts w:ascii="Arial Unicode MS" w:eastAsia="Arial Unicode MS" w:hAnsi="Arial Unicode MS" w:cs="Arial Unicode MS"/>
              </w:rPr>
              <w:t>the outcome of the investigation, including whether a disciplinary process will be commenced (on the same day the Respondent is notified);</w:t>
            </w:r>
          </w:p>
          <w:p w14:paraId="0668166D" w14:textId="77777777" w:rsidR="00A14D2B" w:rsidRPr="00411F72" w:rsidRDefault="00A14D2B" w:rsidP="006D408B">
            <w:pPr>
              <w:pStyle w:val="ListParagraph"/>
              <w:numPr>
                <w:ilvl w:val="0"/>
                <w:numId w:val="25"/>
              </w:numPr>
              <w:rPr>
                <w:rFonts w:ascii="Arial Unicode MS" w:eastAsia="Arial Unicode MS" w:hAnsi="Arial Unicode MS" w:cs="Arial Unicode MS"/>
              </w:rPr>
            </w:pPr>
            <w:r w:rsidRPr="00411F72">
              <w:rPr>
                <w:rFonts w:ascii="Arial Unicode MS" w:eastAsia="Arial Unicode MS" w:hAnsi="Arial Unicode MS" w:cs="Arial Unicode MS"/>
              </w:rPr>
              <w:t>the outcome of the disciplinary process, including the decision, any relevant sanctions, reasons for the outcome, and the right to make an internal and/or external complaint, including to the National Student Ombudsman (on the same day the Respondent is notified);</w:t>
            </w:r>
          </w:p>
          <w:p w14:paraId="6231136D" w14:textId="77777777" w:rsidR="00A14D2B" w:rsidRPr="00411F72" w:rsidRDefault="00A14D2B" w:rsidP="006D408B">
            <w:pPr>
              <w:pStyle w:val="ListParagraph"/>
              <w:numPr>
                <w:ilvl w:val="0"/>
                <w:numId w:val="25"/>
              </w:numPr>
              <w:rPr>
                <w:rFonts w:ascii="Arial Unicode MS" w:eastAsia="Arial Unicode MS" w:hAnsi="Arial Unicode MS" w:cs="Arial Unicode MS"/>
              </w:rPr>
            </w:pPr>
            <w:r w:rsidRPr="00411F72">
              <w:rPr>
                <w:rFonts w:ascii="Arial Unicode MS" w:eastAsia="Arial Unicode MS" w:hAnsi="Arial Unicode MS" w:cs="Arial Unicode MS"/>
              </w:rPr>
              <w:t>the lodgement of any appeal (within two business days of lodgement); and</w:t>
            </w:r>
          </w:p>
          <w:p w14:paraId="6F22E573" w14:textId="0FC32441" w:rsidR="00A14D2B" w:rsidRPr="00411F72" w:rsidRDefault="00A14D2B" w:rsidP="006D408B">
            <w:pPr>
              <w:pStyle w:val="ListParagraph"/>
              <w:numPr>
                <w:ilvl w:val="0"/>
                <w:numId w:val="25"/>
              </w:numPr>
              <w:rPr>
                <w:rFonts w:ascii="Arial Unicode MS" w:eastAsia="Arial Unicode MS" w:hAnsi="Arial Unicode MS" w:cs="Arial Unicode MS"/>
              </w:rPr>
            </w:pPr>
            <w:r w:rsidRPr="00411F72">
              <w:rPr>
                <w:rFonts w:ascii="Arial Unicode MS" w:eastAsia="Arial Unicode MS" w:hAnsi="Arial Unicode MS" w:cs="Arial Unicode MS"/>
              </w:rPr>
              <w:t>the outcome of any appeal, including the decision, any relevant sanctions, reasons for the outcome, and the right to make an internal and/or external complaint, including to the National Student Ombudsman.</w:t>
            </w:r>
          </w:p>
        </w:tc>
        <w:tc>
          <w:tcPr>
            <w:tcW w:w="4744" w:type="dxa"/>
          </w:tcPr>
          <w:p w14:paraId="158750FA" w14:textId="59530C4E" w:rsidR="00F75B1E" w:rsidRPr="00F75B1E" w:rsidRDefault="00F75B1E" w:rsidP="00F75B1E">
            <w:pPr>
              <w:pStyle w:val="ListParagraph"/>
              <w:numPr>
                <w:ilvl w:val="0"/>
                <w:numId w:val="25"/>
              </w:numPr>
              <w:rPr>
                <w:rFonts w:ascii="Arial Unicode MS" w:eastAsia="Arial Unicode MS" w:hAnsi="Arial Unicode MS" w:cs="Arial Unicode MS"/>
              </w:rPr>
            </w:pPr>
            <w:r w:rsidRPr="00F75B1E">
              <w:rPr>
                <w:rFonts w:ascii="Arial Unicode MS" w:eastAsia="Arial Unicode MS" w:hAnsi="Arial Unicode MS" w:cs="Arial Unicode MS" w:hint="cs"/>
                <w:cs/>
                <w:lang w:bidi="ta-IN"/>
              </w:rPr>
              <w:t>ஒரு விசாரணையைத் தொடங்குதல் (</w:t>
            </w:r>
            <w:r>
              <w:rPr>
                <w:rFonts w:ascii="Arial Unicode MS" w:eastAsia="Arial Unicode MS" w:hAnsi="Arial Unicode MS" w:cs="Arial Unicode MS" w:hint="cs"/>
                <w:cs/>
                <w:lang w:bidi="ta-IN"/>
              </w:rPr>
              <w:t>பிரதிவாதி</w:t>
            </w:r>
            <w:r w:rsidRPr="00F75B1E">
              <w:rPr>
                <w:rFonts w:ascii="Arial Unicode MS" w:eastAsia="Arial Unicode MS" w:hAnsi="Arial Unicode MS" w:cs="Arial Unicode MS" w:hint="cs"/>
                <w:cs/>
                <w:lang w:bidi="ta-IN"/>
              </w:rPr>
              <w:t>க்கு எந்த அறிவிப்பும் அளிக்கப்படுவதற்கு முன்னர்)</w:t>
            </w:r>
            <w:r w:rsidRPr="00F75B1E">
              <w:rPr>
                <w:rFonts w:ascii="Arial Unicode MS" w:eastAsia="Arial Unicode MS" w:hAnsi="Arial Unicode MS" w:cs="Arial Unicode MS" w:hint="cs"/>
              </w:rPr>
              <w:t>;</w:t>
            </w:r>
          </w:p>
          <w:p w14:paraId="4DBA5500" w14:textId="29D626F2" w:rsidR="00F75B1E" w:rsidRPr="00F75B1E" w:rsidRDefault="00F75B1E" w:rsidP="00F75B1E">
            <w:pPr>
              <w:pStyle w:val="ListParagraph"/>
              <w:numPr>
                <w:ilvl w:val="0"/>
                <w:numId w:val="25"/>
              </w:numPr>
              <w:rPr>
                <w:rFonts w:ascii="Arial Unicode MS" w:eastAsia="Arial Unicode MS" w:hAnsi="Arial Unicode MS" w:cs="Arial Unicode MS"/>
              </w:rPr>
            </w:pPr>
            <w:r w:rsidRPr="00F75B1E">
              <w:rPr>
                <w:rFonts w:ascii="Arial Unicode MS" w:eastAsia="Arial Unicode MS" w:hAnsi="Arial Unicode MS" w:cs="Arial Unicode MS" w:hint="cs"/>
                <w:cs/>
                <w:lang w:bidi="ta-IN"/>
              </w:rPr>
              <w:t>விசாரணையின் முடிவு</w:t>
            </w:r>
            <w:r w:rsidRPr="00F75B1E">
              <w:rPr>
                <w:rFonts w:ascii="Arial Unicode MS" w:eastAsia="Arial Unicode MS" w:hAnsi="Arial Unicode MS" w:cs="Arial Unicode MS" w:hint="cs"/>
              </w:rPr>
              <w:t xml:space="preserve">, </w:t>
            </w:r>
            <w:r w:rsidRPr="00F75B1E">
              <w:rPr>
                <w:rFonts w:ascii="Arial Unicode MS" w:eastAsia="Arial Unicode MS" w:hAnsi="Arial Unicode MS" w:cs="Arial Unicode MS" w:hint="cs"/>
                <w:cs/>
                <w:lang w:bidi="ta-IN"/>
              </w:rPr>
              <w:t>ஒழுங்கு நடவடிக்கை தொடங்கப்படுமா என்பது உட்பட (</w:t>
            </w:r>
            <w:r>
              <w:rPr>
                <w:rFonts w:ascii="Arial Unicode MS" w:eastAsia="Arial Unicode MS" w:hAnsi="Arial Unicode MS" w:cs="Arial Unicode MS" w:hint="cs"/>
                <w:cs/>
                <w:lang w:bidi="ta-IN"/>
              </w:rPr>
              <w:t>பிரதிவாதி</w:t>
            </w:r>
            <w:r w:rsidRPr="00F75B1E">
              <w:rPr>
                <w:rFonts w:ascii="Arial Unicode MS" w:eastAsia="Arial Unicode MS" w:hAnsi="Arial Unicode MS" w:cs="Arial Unicode MS" w:hint="cs"/>
                <w:cs/>
                <w:lang w:bidi="ta-IN"/>
              </w:rPr>
              <w:t>க்கு அறிவிக்கப்படும் அதே நாளில்)</w:t>
            </w:r>
            <w:r w:rsidRPr="00F75B1E">
              <w:rPr>
                <w:rFonts w:ascii="Arial Unicode MS" w:eastAsia="Arial Unicode MS" w:hAnsi="Arial Unicode MS" w:cs="Arial Unicode MS" w:hint="cs"/>
              </w:rPr>
              <w:t>;</w:t>
            </w:r>
          </w:p>
          <w:p w14:paraId="25C80DE2" w14:textId="3755CEA6" w:rsidR="00F75B1E" w:rsidRPr="00F75B1E" w:rsidRDefault="00F75B1E" w:rsidP="00F75B1E">
            <w:pPr>
              <w:pStyle w:val="ListParagraph"/>
              <w:numPr>
                <w:ilvl w:val="0"/>
                <w:numId w:val="25"/>
              </w:numPr>
              <w:rPr>
                <w:rFonts w:ascii="Arial Unicode MS" w:eastAsia="Arial Unicode MS" w:hAnsi="Arial Unicode MS" w:cs="Arial Unicode MS"/>
              </w:rPr>
            </w:pPr>
            <w:r w:rsidRPr="00F75B1E">
              <w:rPr>
                <w:rFonts w:ascii="Arial Unicode MS" w:eastAsia="Arial Unicode MS" w:hAnsi="Arial Unicode MS" w:cs="Arial Unicode MS" w:hint="cs"/>
                <w:cs/>
                <w:lang w:bidi="ta-IN"/>
              </w:rPr>
              <w:t>ஒழுங்கு நடவடிக்கையின் முடிவு</w:t>
            </w:r>
            <w:r w:rsidRPr="00F75B1E">
              <w:rPr>
                <w:rFonts w:ascii="Arial Unicode MS" w:eastAsia="Arial Unicode MS" w:hAnsi="Arial Unicode MS" w:cs="Arial Unicode MS" w:hint="cs"/>
              </w:rPr>
              <w:t xml:space="preserve">, </w:t>
            </w:r>
            <w:r w:rsidRPr="00F75B1E">
              <w:rPr>
                <w:rFonts w:ascii="Arial Unicode MS" w:eastAsia="Arial Unicode MS" w:hAnsi="Arial Unicode MS" w:cs="Arial Unicode MS" w:hint="cs"/>
                <w:cs/>
                <w:lang w:bidi="ta-IN"/>
              </w:rPr>
              <w:t>அதாவது தீர்ப்பு</w:t>
            </w:r>
            <w:r w:rsidRPr="00F75B1E">
              <w:rPr>
                <w:rFonts w:ascii="Arial Unicode MS" w:eastAsia="Arial Unicode MS" w:hAnsi="Arial Unicode MS" w:cs="Arial Unicode MS" w:hint="cs"/>
              </w:rPr>
              <w:t xml:space="preserve">, </w:t>
            </w:r>
            <w:r w:rsidRPr="00F75B1E">
              <w:rPr>
                <w:rFonts w:ascii="Arial Unicode MS" w:eastAsia="Arial Unicode MS" w:hAnsi="Arial Unicode MS" w:cs="Arial Unicode MS" w:hint="cs"/>
                <w:cs/>
                <w:lang w:bidi="ta-IN"/>
              </w:rPr>
              <w:t>தொடர்புடைய தண்டனைகள்</w:t>
            </w:r>
            <w:r w:rsidRPr="00F75B1E">
              <w:rPr>
                <w:rFonts w:ascii="Arial Unicode MS" w:eastAsia="Arial Unicode MS" w:hAnsi="Arial Unicode MS" w:cs="Arial Unicode MS" w:hint="cs"/>
              </w:rPr>
              <w:t xml:space="preserve">, </w:t>
            </w:r>
            <w:r w:rsidRPr="00F75B1E">
              <w:rPr>
                <w:rFonts w:ascii="Arial Unicode MS" w:eastAsia="Arial Unicode MS" w:hAnsi="Arial Unicode MS" w:cs="Arial Unicode MS" w:hint="cs"/>
                <w:cs/>
                <w:lang w:bidi="ta-IN"/>
              </w:rPr>
              <w:t>அதற்கான காரணங்கள்</w:t>
            </w:r>
            <w:r w:rsidRPr="00F75B1E">
              <w:rPr>
                <w:rFonts w:ascii="Arial Unicode MS" w:eastAsia="Arial Unicode MS" w:hAnsi="Arial Unicode MS" w:cs="Arial Unicode MS" w:hint="cs"/>
              </w:rPr>
              <w:t xml:space="preserve">, </w:t>
            </w:r>
            <w:r w:rsidRPr="00F75B1E">
              <w:rPr>
                <w:rFonts w:ascii="Arial Unicode MS" w:eastAsia="Arial Unicode MS" w:hAnsi="Arial Unicode MS" w:cs="Arial Unicode MS" w:hint="cs"/>
                <w:cs/>
                <w:lang w:bidi="ta-IN"/>
              </w:rPr>
              <w:t>மற்றும் (பதிலளிக்கப்பட்ட அதே நாளில்</w:t>
            </w:r>
            <w:r w:rsidR="0048424A">
              <w:rPr>
                <w:rFonts w:ascii="Arial Unicode MS" w:eastAsia="Arial Unicode MS" w:hAnsi="Arial Unicode MS" w:cs="Arial Unicode MS" w:hint="cs"/>
                <w:cs/>
                <w:lang w:bidi="ta-IN"/>
              </w:rPr>
              <w:t xml:space="preserve"> பிரதிவாதி அறிவிக்கப்படுகிறார்</w:t>
            </w:r>
            <w:r w:rsidRPr="00F75B1E">
              <w:rPr>
                <w:rFonts w:ascii="Arial Unicode MS" w:eastAsia="Arial Unicode MS" w:hAnsi="Arial Unicode MS" w:cs="Arial Unicode MS" w:hint="cs"/>
                <w:cs/>
                <w:lang w:bidi="ta-IN"/>
              </w:rPr>
              <w:t>) தேசிய மாணவர் குறைதீர்ப்பாளரிடம் புகார் அளிப்பது உட்பட</w:t>
            </w:r>
            <w:r w:rsidRPr="00F75B1E">
              <w:rPr>
                <w:rFonts w:ascii="Arial Unicode MS" w:eastAsia="Arial Unicode MS" w:hAnsi="Arial Unicode MS" w:cs="Arial Unicode MS" w:hint="cs"/>
              </w:rPr>
              <w:t xml:space="preserve">, </w:t>
            </w:r>
            <w:r w:rsidRPr="00F75B1E">
              <w:rPr>
                <w:rFonts w:ascii="Arial Unicode MS" w:eastAsia="Arial Unicode MS" w:hAnsi="Arial Unicode MS" w:cs="Arial Unicode MS" w:hint="cs"/>
                <w:cs/>
                <w:lang w:bidi="ta-IN"/>
              </w:rPr>
              <w:t>உள்ளக மற்றும்/அல்லது வெளிப்புறப் புகார் அளிப்பதற்கான உரிமை</w:t>
            </w:r>
            <w:r w:rsidRPr="00F75B1E">
              <w:rPr>
                <w:rFonts w:ascii="Arial Unicode MS" w:eastAsia="Arial Unicode MS" w:hAnsi="Arial Unicode MS" w:cs="Arial Unicode MS" w:hint="cs"/>
              </w:rPr>
              <w:t>;</w:t>
            </w:r>
          </w:p>
          <w:p w14:paraId="40578E6F" w14:textId="77777777" w:rsidR="0048424A" w:rsidRPr="0048424A" w:rsidRDefault="0048424A" w:rsidP="0048424A">
            <w:pPr>
              <w:pStyle w:val="ListParagraph"/>
              <w:numPr>
                <w:ilvl w:val="0"/>
                <w:numId w:val="25"/>
              </w:numPr>
              <w:rPr>
                <w:rFonts w:ascii="Arial Unicode MS" w:eastAsia="Arial Unicode MS" w:hAnsi="Arial Unicode MS" w:cs="Arial Unicode MS"/>
              </w:rPr>
            </w:pPr>
            <w:r w:rsidRPr="0048424A">
              <w:rPr>
                <w:rFonts w:ascii="Arial Unicode MS" w:eastAsia="Arial Unicode MS" w:hAnsi="Arial Unicode MS" w:cs="Arial Unicode MS" w:hint="cs"/>
                <w:cs/>
                <w:lang w:bidi="ta-IN"/>
              </w:rPr>
              <w:t>ஏதேனும் மேல்முறையீட்டைத் தாக்கல் செய்தல் (தாக்கல் செய்த இரண்டு வேலை நாட்களுக்குள்)</w:t>
            </w:r>
            <w:r w:rsidRPr="0048424A">
              <w:rPr>
                <w:rFonts w:ascii="Arial Unicode MS" w:eastAsia="Arial Unicode MS" w:hAnsi="Arial Unicode MS" w:cs="Arial Unicode MS" w:hint="cs"/>
              </w:rPr>
              <w:t xml:space="preserve">; </w:t>
            </w:r>
            <w:r w:rsidRPr="0048424A">
              <w:rPr>
                <w:rFonts w:ascii="Arial Unicode MS" w:eastAsia="Arial Unicode MS" w:hAnsi="Arial Unicode MS" w:cs="Arial Unicode MS" w:hint="cs"/>
                <w:cs/>
                <w:lang w:bidi="ta-IN"/>
              </w:rPr>
              <w:t>மற்றும்</w:t>
            </w:r>
          </w:p>
          <w:p w14:paraId="4736BC71" w14:textId="77777777" w:rsidR="0048424A" w:rsidRPr="0048424A" w:rsidRDefault="0048424A" w:rsidP="0048424A">
            <w:pPr>
              <w:pStyle w:val="ListParagraph"/>
              <w:numPr>
                <w:ilvl w:val="0"/>
                <w:numId w:val="25"/>
              </w:numPr>
              <w:rPr>
                <w:rFonts w:ascii="Arial Unicode MS" w:eastAsia="Arial Unicode MS" w:hAnsi="Arial Unicode MS" w:cs="Arial Unicode MS"/>
              </w:rPr>
            </w:pPr>
            <w:r w:rsidRPr="0048424A">
              <w:rPr>
                <w:rFonts w:ascii="Arial Unicode MS" w:eastAsia="Arial Unicode MS" w:hAnsi="Arial Unicode MS" w:cs="Arial Unicode MS" w:hint="cs"/>
                <w:cs/>
                <w:lang w:bidi="ta-IN"/>
              </w:rPr>
              <w:t>எந்தவொரு மேல்முறையீட்டின் முடிவு</w:t>
            </w:r>
            <w:r w:rsidRPr="0048424A">
              <w:rPr>
                <w:rFonts w:ascii="Arial Unicode MS" w:eastAsia="Arial Unicode MS" w:hAnsi="Arial Unicode MS" w:cs="Arial Unicode MS" w:hint="cs"/>
              </w:rPr>
              <w:t xml:space="preserve">, </w:t>
            </w:r>
            <w:r w:rsidRPr="0048424A">
              <w:rPr>
                <w:rFonts w:ascii="Arial Unicode MS" w:eastAsia="Arial Unicode MS" w:hAnsi="Arial Unicode MS" w:cs="Arial Unicode MS" w:hint="cs"/>
                <w:cs/>
                <w:lang w:bidi="ta-IN"/>
              </w:rPr>
              <w:t>அதாவது தீர்ப்பு</w:t>
            </w:r>
            <w:r w:rsidRPr="0048424A">
              <w:rPr>
                <w:rFonts w:ascii="Arial Unicode MS" w:eastAsia="Arial Unicode MS" w:hAnsi="Arial Unicode MS" w:cs="Arial Unicode MS" w:hint="cs"/>
              </w:rPr>
              <w:t xml:space="preserve">, </w:t>
            </w:r>
            <w:r w:rsidRPr="0048424A">
              <w:rPr>
                <w:rFonts w:ascii="Arial Unicode MS" w:eastAsia="Arial Unicode MS" w:hAnsi="Arial Unicode MS" w:cs="Arial Unicode MS" w:hint="cs"/>
                <w:cs/>
                <w:lang w:bidi="ta-IN"/>
              </w:rPr>
              <w:t>அது தொடர்பான தண்டனைகள்</w:t>
            </w:r>
            <w:r w:rsidRPr="0048424A">
              <w:rPr>
                <w:rFonts w:ascii="Arial Unicode MS" w:eastAsia="Arial Unicode MS" w:hAnsi="Arial Unicode MS" w:cs="Arial Unicode MS" w:hint="cs"/>
              </w:rPr>
              <w:t xml:space="preserve">, </w:t>
            </w:r>
            <w:r w:rsidRPr="0048424A">
              <w:rPr>
                <w:rFonts w:ascii="Arial Unicode MS" w:eastAsia="Arial Unicode MS" w:hAnsi="Arial Unicode MS" w:cs="Arial Unicode MS" w:hint="cs"/>
                <w:cs/>
                <w:lang w:bidi="ta-IN"/>
              </w:rPr>
              <w:t>முடிவிற்கான காரணங்கள்</w:t>
            </w:r>
            <w:r w:rsidRPr="0048424A">
              <w:rPr>
                <w:rFonts w:ascii="Arial Unicode MS" w:eastAsia="Arial Unicode MS" w:hAnsi="Arial Unicode MS" w:cs="Arial Unicode MS" w:hint="cs"/>
              </w:rPr>
              <w:t xml:space="preserve">, </w:t>
            </w:r>
            <w:r w:rsidRPr="0048424A">
              <w:rPr>
                <w:rFonts w:ascii="Arial Unicode MS" w:eastAsia="Arial Unicode MS" w:hAnsi="Arial Unicode MS" w:cs="Arial Unicode MS" w:hint="cs"/>
                <w:cs/>
                <w:lang w:bidi="ta-IN"/>
              </w:rPr>
              <w:t>மற்றும் தேசிய மாணவர் குறைதீர்ப்பாளரிடம் புகார் அளிப்பது உட்பட</w:t>
            </w:r>
            <w:r w:rsidRPr="0048424A">
              <w:rPr>
                <w:rFonts w:ascii="Arial Unicode MS" w:eastAsia="Arial Unicode MS" w:hAnsi="Arial Unicode MS" w:cs="Arial Unicode MS" w:hint="cs"/>
              </w:rPr>
              <w:t xml:space="preserve">, </w:t>
            </w:r>
            <w:r w:rsidRPr="0048424A">
              <w:rPr>
                <w:rFonts w:ascii="Arial Unicode MS" w:eastAsia="Arial Unicode MS" w:hAnsi="Arial Unicode MS" w:cs="Arial Unicode MS" w:hint="cs"/>
                <w:cs/>
                <w:lang w:bidi="ta-IN"/>
              </w:rPr>
              <w:t>உள்ளக மற்றும்/அல்லது வெளிப்புறப் புகார் அளிப்பதற்கான உரிமை.</w:t>
            </w:r>
          </w:p>
          <w:p w14:paraId="28C95EAC" w14:textId="7BA7C1BE" w:rsidR="00A14D2B" w:rsidRPr="0048424A" w:rsidRDefault="00A14D2B" w:rsidP="0048424A">
            <w:pPr>
              <w:ind w:left="360"/>
              <w:rPr>
                <w:rFonts w:ascii="Arial Unicode MS" w:eastAsia="Arial Unicode MS" w:hAnsi="Arial Unicode MS" w:cs="Arial Unicode MS"/>
                <w:highlight w:val="yellow"/>
              </w:rPr>
            </w:pPr>
          </w:p>
        </w:tc>
      </w:tr>
      <w:tr w:rsidR="00A14D2B" w:rsidRPr="00411F72" w14:paraId="1FAF7B68" w14:textId="77777777" w:rsidTr="0084326B">
        <w:tc>
          <w:tcPr>
            <w:tcW w:w="4508" w:type="dxa"/>
          </w:tcPr>
          <w:p w14:paraId="2A7E9524" w14:textId="2FC5F467" w:rsidR="00A14D2B"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14. Reporting to police and/or external agencies</w:t>
            </w:r>
          </w:p>
        </w:tc>
        <w:tc>
          <w:tcPr>
            <w:tcW w:w="4744" w:type="dxa"/>
          </w:tcPr>
          <w:p w14:paraId="1EA5C292" w14:textId="12D2BD98" w:rsidR="0048424A" w:rsidRPr="0048424A" w:rsidRDefault="0048424A" w:rsidP="0048424A">
            <w:pPr>
              <w:rPr>
                <w:rFonts w:ascii="Arial Unicode MS" w:eastAsia="Arial Unicode MS" w:hAnsi="Arial Unicode MS" w:cs="Arial Unicode MS"/>
              </w:rPr>
            </w:pPr>
            <w:r w:rsidRPr="0048424A">
              <w:rPr>
                <w:rFonts w:ascii="Arial Unicode MS" w:eastAsia="Arial Unicode MS" w:hAnsi="Arial Unicode MS" w:cs="Arial Unicode MS" w:hint="cs"/>
                <w:cs/>
                <w:lang w:bidi="ta-IN"/>
              </w:rPr>
              <w:t xml:space="preserve">14. காவல்துறை மற்றும்/அல்லது வெளி நிறுவனங்களுக்கு </w:t>
            </w:r>
            <w:r>
              <w:rPr>
                <w:rFonts w:ascii="Arial Unicode MS" w:eastAsia="Arial Unicode MS" w:hAnsi="Arial Unicode MS" w:cs="Arial Unicode MS" w:hint="cs"/>
                <w:cs/>
                <w:lang w:bidi="ta-IN"/>
              </w:rPr>
              <w:t>அறிவித்தல</w:t>
            </w:r>
          </w:p>
          <w:p w14:paraId="552C4DBF" w14:textId="77777777" w:rsidR="00A14D2B" w:rsidRPr="00411F72" w:rsidRDefault="00A14D2B" w:rsidP="00573737">
            <w:pPr>
              <w:rPr>
                <w:rFonts w:ascii="Arial Unicode MS" w:eastAsia="Arial Unicode MS" w:hAnsi="Arial Unicode MS" w:cs="Arial Unicode MS"/>
                <w:highlight w:val="yellow"/>
              </w:rPr>
            </w:pPr>
          </w:p>
        </w:tc>
      </w:tr>
      <w:tr w:rsidR="00A14D2B" w:rsidRPr="00411F72" w14:paraId="09B5E50F" w14:textId="77777777" w:rsidTr="0084326B">
        <w:tc>
          <w:tcPr>
            <w:tcW w:w="4508" w:type="dxa"/>
          </w:tcPr>
          <w:p w14:paraId="2ECA5425" w14:textId="77777777"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Disclosers may report incidents of Gender-based violence to external authorities, including the Police. The University will support any individual who chooses this path and will cooperate with external agencies in their investigations.</w:t>
            </w:r>
          </w:p>
          <w:p w14:paraId="230ADB1F" w14:textId="77777777" w:rsidR="00A14D2B" w:rsidRPr="00411F72" w:rsidRDefault="00A14D2B" w:rsidP="00A14D2B">
            <w:pPr>
              <w:rPr>
                <w:rFonts w:ascii="Arial Unicode MS" w:eastAsia="Arial Unicode MS" w:hAnsi="Arial Unicode MS" w:cs="Arial Unicode MS"/>
              </w:rPr>
            </w:pPr>
          </w:p>
          <w:p w14:paraId="7284F945" w14:textId="77777777"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The University will only report instance/s of Gender-based violence to the Police with the consent of the Discloser, except where the University has a duty of care or is legally required to do so (eg. incidents involving individuals under the age of 18). In these cases, the University will inform the Discloser of these requirements and provide support throughout the process.</w:t>
            </w:r>
          </w:p>
          <w:p w14:paraId="725BB111" w14:textId="77777777" w:rsidR="00A14D2B" w:rsidRPr="00411F72" w:rsidRDefault="00A14D2B" w:rsidP="00A14D2B">
            <w:pPr>
              <w:rPr>
                <w:rFonts w:ascii="Arial Unicode MS" w:eastAsia="Arial Unicode MS" w:hAnsi="Arial Unicode MS" w:cs="Arial Unicode MS"/>
              </w:rPr>
            </w:pPr>
          </w:p>
          <w:p w14:paraId="0086F2A1" w14:textId="42A4D3AF"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If a report is made to both the University and the Police or another external agency, the University may be required to suspend its internal investigation until the external process is concluded. The University will continue to provide support to all parties during this period.</w:t>
            </w:r>
          </w:p>
        </w:tc>
        <w:tc>
          <w:tcPr>
            <w:tcW w:w="4744" w:type="dxa"/>
          </w:tcPr>
          <w:p w14:paraId="55490305" w14:textId="77777777" w:rsidR="00457CE9" w:rsidRPr="00457CE9" w:rsidRDefault="00457CE9" w:rsidP="00457CE9">
            <w:pPr>
              <w:rPr>
                <w:rFonts w:ascii="Arial Unicode MS" w:eastAsia="Arial Unicode MS" w:hAnsi="Arial Unicode MS" w:cs="Arial Unicode MS"/>
              </w:rPr>
            </w:pPr>
            <w:r w:rsidRPr="00457CE9">
              <w:rPr>
                <w:rFonts w:ascii="Arial Unicode MS" w:eastAsia="Arial Unicode MS" w:hAnsi="Arial Unicode MS" w:cs="Arial Unicode MS" w:hint="cs"/>
                <w:cs/>
                <w:lang w:bidi="ta-IN"/>
              </w:rPr>
              <w:t>புகாரளிப்பவர்கள்</w:t>
            </w:r>
            <w:r w:rsidRPr="00457CE9">
              <w:rPr>
                <w:rFonts w:ascii="Arial Unicode MS" w:eastAsia="Arial Unicode MS" w:hAnsi="Arial Unicode MS" w:cs="Arial Unicode MS" w:hint="cs"/>
              </w:rPr>
              <w:t xml:space="preserve">, </w:t>
            </w:r>
            <w:r w:rsidRPr="00457CE9">
              <w:rPr>
                <w:rFonts w:ascii="Arial Unicode MS" w:eastAsia="Arial Unicode MS" w:hAnsi="Arial Unicode MS" w:cs="Arial Unicode MS" w:hint="cs"/>
                <w:cs/>
                <w:lang w:bidi="ta-IN"/>
              </w:rPr>
              <w:t>பாலின அடிப்படையிலான வன்முறைச் சம்பவங்களைக் காவல்துறை உள்ளிட்ட வெளி அதிகாரிகளிடம் தெரிவிக்கலாம். இந்த வழியைத் தேர்ந்தெடுக்கும் எந்தவொரு தனிநபருக்கும் பல்கலைக்கழகம் ஆதரவளிப்பதுடன்</w:t>
            </w:r>
            <w:r w:rsidRPr="00457CE9">
              <w:rPr>
                <w:rFonts w:ascii="Arial Unicode MS" w:eastAsia="Arial Unicode MS" w:hAnsi="Arial Unicode MS" w:cs="Arial Unicode MS" w:hint="cs"/>
              </w:rPr>
              <w:t xml:space="preserve">, </w:t>
            </w:r>
            <w:r w:rsidRPr="00457CE9">
              <w:rPr>
                <w:rFonts w:ascii="Arial Unicode MS" w:eastAsia="Arial Unicode MS" w:hAnsi="Arial Unicode MS" w:cs="Arial Unicode MS" w:hint="cs"/>
                <w:cs/>
                <w:lang w:bidi="ta-IN"/>
              </w:rPr>
              <w:t>வெளி அமைப்புகளின் விசாரணைகளுக்கும் ஒத்துழைக்கும்.</w:t>
            </w:r>
          </w:p>
          <w:p w14:paraId="7F7D5E8E" w14:textId="77777777" w:rsidR="00A14D2B" w:rsidRDefault="00A14D2B" w:rsidP="00573737">
            <w:pPr>
              <w:rPr>
                <w:rFonts w:ascii="Arial Unicode MS" w:eastAsia="Arial Unicode MS" w:hAnsi="Arial Unicode MS" w:cs="Arial Unicode MS"/>
                <w:highlight w:val="yellow"/>
                <w:lang w:bidi="ta-IN"/>
              </w:rPr>
            </w:pPr>
          </w:p>
          <w:p w14:paraId="140CB54C" w14:textId="77777777" w:rsidR="00457CE9" w:rsidRPr="00457CE9" w:rsidRDefault="00457CE9" w:rsidP="00457CE9">
            <w:pPr>
              <w:rPr>
                <w:rFonts w:ascii="Arial Unicode MS" w:eastAsia="Arial Unicode MS" w:hAnsi="Arial Unicode MS" w:cs="Arial Unicode MS"/>
                <w:lang w:bidi="ta-IN"/>
              </w:rPr>
            </w:pPr>
            <w:r w:rsidRPr="00457CE9">
              <w:rPr>
                <w:rFonts w:ascii="Arial Unicode MS" w:eastAsia="Arial Unicode MS" w:hAnsi="Arial Unicode MS" w:cs="Arial Unicode MS" w:hint="cs"/>
                <w:cs/>
                <w:lang w:bidi="ta-IN"/>
              </w:rPr>
              <w:t>தகவல் அளிப்பவரின் ஒப்புதலுடன் மட்டுமே</w:t>
            </w:r>
            <w:r w:rsidRPr="00457CE9">
              <w:rPr>
                <w:rFonts w:ascii="Arial Unicode MS" w:eastAsia="Arial Unicode MS" w:hAnsi="Arial Unicode MS" w:cs="Arial Unicode MS" w:hint="cs"/>
                <w:lang w:bidi="ta-IN"/>
              </w:rPr>
              <w:t xml:space="preserve">, </w:t>
            </w:r>
            <w:r w:rsidRPr="00457CE9">
              <w:rPr>
                <w:rFonts w:ascii="Arial Unicode MS" w:eastAsia="Arial Unicode MS" w:hAnsi="Arial Unicode MS" w:cs="Arial Unicode MS" w:hint="cs"/>
                <w:cs/>
                <w:lang w:bidi="ta-IN"/>
              </w:rPr>
              <w:t>பாலின அடிப்படையிலான வன்முறைச் சம்பவங்களை பல்கலைக்கழகம் காவல்துறைக்குத் தெரிவிக்கும். இருப்பினும்</w:t>
            </w:r>
            <w:r w:rsidRPr="00457CE9">
              <w:rPr>
                <w:rFonts w:ascii="Arial Unicode MS" w:eastAsia="Arial Unicode MS" w:hAnsi="Arial Unicode MS" w:cs="Arial Unicode MS" w:hint="cs"/>
                <w:lang w:bidi="ta-IN"/>
              </w:rPr>
              <w:t xml:space="preserve">, </w:t>
            </w:r>
            <w:r w:rsidRPr="00457CE9">
              <w:rPr>
                <w:rFonts w:ascii="Arial Unicode MS" w:eastAsia="Arial Unicode MS" w:hAnsi="Arial Unicode MS" w:cs="Arial Unicode MS" w:hint="cs"/>
                <w:cs/>
                <w:lang w:bidi="ta-IN"/>
              </w:rPr>
              <w:t>பல்கலைக்கழகத்திற்குப் பாதுகாப்புப் பொறுப்பு இருக்கும் பட்சத்தில் அல்லது சட்டப்படி அவ்வாறு செய்ய வேண்டியிருக்கும் பட்சத்தில் (உதாரணமாக</w:t>
            </w:r>
            <w:r w:rsidRPr="00457CE9">
              <w:rPr>
                <w:rFonts w:ascii="Arial Unicode MS" w:eastAsia="Arial Unicode MS" w:hAnsi="Arial Unicode MS" w:cs="Arial Unicode MS" w:hint="cs"/>
                <w:lang w:bidi="ta-IN"/>
              </w:rPr>
              <w:t xml:space="preserve">, </w:t>
            </w:r>
            <w:r w:rsidRPr="00457CE9">
              <w:rPr>
                <w:rFonts w:ascii="Arial Unicode MS" w:eastAsia="Arial Unicode MS" w:hAnsi="Arial Unicode MS" w:cs="Arial Unicode MS" w:hint="cs"/>
                <w:cs/>
                <w:lang w:bidi="ta-IN"/>
              </w:rPr>
              <w:t>18 வயதுக்குட்பட்ட நபர்கள் சம்பந்தப்பட்ட சம்பவங்கள்)</w:t>
            </w:r>
            <w:r w:rsidRPr="00457CE9">
              <w:rPr>
                <w:rFonts w:ascii="Arial Unicode MS" w:eastAsia="Arial Unicode MS" w:hAnsi="Arial Unicode MS" w:cs="Arial Unicode MS" w:hint="cs"/>
                <w:lang w:bidi="ta-IN"/>
              </w:rPr>
              <w:t xml:space="preserve">, </w:t>
            </w:r>
            <w:r w:rsidRPr="00457CE9">
              <w:rPr>
                <w:rFonts w:ascii="Arial Unicode MS" w:eastAsia="Arial Unicode MS" w:hAnsi="Arial Unicode MS" w:cs="Arial Unicode MS" w:hint="cs"/>
                <w:cs/>
                <w:lang w:bidi="ta-IN"/>
              </w:rPr>
              <w:t>இவ்விழாக்களில் பல்கலைக்கழகம் தகவல் அளிப்பவருக்கு இந்தத் தேவைகள் குறித்துத் தெரிவித்து</w:t>
            </w:r>
            <w:r w:rsidRPr="00457CE9">
              <w:rPr>
                <w:rFonts w:ascii="Arial Unicode MS" w:eastAsia="Arial Unicode MS" w:hAnsi="Arial Unicode MS" w:cs="Arial Unicode MS" w:hint="cs"/>
                <w:lang w:bidi="ta-IN"/>
              </w:rPr>
              <w:t xml:space="preserve">, </w:t>
            </w:r>
            <w:r w:rsidRPr="00457CE9">
              <w:rPr>
                <w:rFonts w:ascii="Arial Unicode MS" w:eastAsia="Arial Unicode MS" w:hAnsi="Arial Unicode MS" w:cs="Arial Unicode MS" w:hint="cs"/>
                <w:cs/>
                <w:lang w:bidi="ta-IN"/>
              </w:rPr>
              <w:t>செயல்முறை முழுவதும் ஆதரவை வழங்கும்.</w:t>
            </w:r>
          </w:p>
          <w:p w14:paraId="3888D3C4" w14:textId="77777777" w:rsidR="00457CE9" w:rsidRPr="00457CE9" w:rsidRDefault="00457CE9" w:rsidP="00573737">
            <w:pPr>
              <w:rPr>
                <w:rFonts w:ascii="Arial Unicode MS" w:eastAsia="Arial Unicode MS" w:hAnsi="Arial Unicode MS" w:cs="Arial Unicode MS"/>
                <w:lang w:bidi="ta-IN"/>
              </w:rPr>
            </w:pPr>
          </w:p>
          <w:p w14:paraId="42406F0B" w14:textId="77777777" w:rsidR="00457CE9" w:rsidRPr="00457CE9" w:rsidRDefault="00457CE9" w:rsidP="00457CE9">
            <w:pPr>
              <w:rPr>
                <w:rFonts w:ascii="Arial Unicode MS" w:eastAsia="Arial Unicode MS" w:hAnsi="Arial Unicode MS" w:cs="Arial Unicode MS"/>
                <w:lang w:bidi="ta-IN"/>
              </w:rPr>
            </w:pPr>
            <w:r w:rsidRPr="00457CE9">
              <w:rPr>
                <w:rFonts w:ascii="Arial Unicode MS" w:eastAsia="Arial Unicode MS" w:hAnsi="Arial Unicode MS" w:cs="Arial Unicode MS" w:hint="cs"/>
                <w:cs/>
                <w:lang w:bidi="ta-IN"/>
              </w:rPr>
              <w:t>பல்கலைக்கழகம் மற்றும் காவல்துறை அல்லது வேறு ஏதேனும் வெளி நிறுவனத்திடம் புகார் அளிக்கப்பட்டால்</w:t>
            </w:r>
            <w:r w:rsidRPr="00457CE9">
              <w:rPr>
                <w:rFonts w:ascii="Arial Unicode MS" w:eastAsia="Arial Unicode MS" w:hAnsi="Arial Unicode MS" w:cs="Arial Unicode MS" w:hint="cs"/>
                <w:lang w:bidi="ta-IN"/>
              </w:rPr>
              <w:t xml:space="preserve">, </w:t>
            </w:r>
            <w:r w:rsidRPr="00457CE9">
              <w:rPr>
                <w:rFonts w:ascii="Arial Unicode MS" w:eastAsia="Arial Unicode MS" w:hAnsi="Arial Unicode MS" w:cs="Arial Unicode MS" w:hint="cs"/>
                <w:cs/>
                <w:lang w:bidi="ta-IN"/>
              </w:rPr>
              <w:t>வெளி விசாரணை முடிவடையும் வரை பல்கலைக்கழகம் தனது உள் விசாரணையை இடைநிறுத்த வேண்டியிருக்கும். இந்தக் காலகட்டத்தில் பல்கலைக்கழகம் அனைத்துத் தரப்பினருக்கும் தொடர்ந்து ஆதரவளிக்கும்.</w:t>
            </w:r>
          </w:p>
          <w:p w14:paraId="5416CCA6" w14:textId="77777777" w:rsidR="00457CE9" w:rsidRPr="00411F72" w:rsidRDefault="00457CE9" w:rsidP="00573737">
            <w:pPr>
              <w:rPr>
                <w:rFonts w:ascii="Arial Unicode MS" w:eastAsia="Arial Unicode MS" w:hAnsi="Arial Unicode MS" w:cs="Arial Unicode MS"/>
                <w:highlight w:val="yellow"/>
                <w:lang w:bidi="ta-IN"/>
              </w:rPr>
            </w:pPr>
          </w:p>
        </w:tc>
      </w:tr>
      <w:tr w:rsidR="00A14D2B" w:rsidRPr="00411F72" w14:paraId="13BB1B1A" w14:textId="77777777" w:rsidTr="0084326B">
        <w:tc>
          <w:tcPr>
            <w:tcW w:w="4508" w:type="dxa"/>
          </w:tcPr>
          <w:p w14:paraId="4AEDF3F2" w14:textId="66F7CB07" w:rsidR="00A14D2B"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15. Review and continuous improvement</w:t>
            </w:r>
          </w:p>
        </w:tc>
        <w:tc>
          <w:tcPr>
            <w:tcW w:w="4744" w:type="dxa"/>
          </w:tcPr>
          <w:p w14:paraId="25B45F5C" w14:textId="4CAD6A2A" w:rsidR="00A14D2B" w:rsidRPr="0048424A" w:rsidRDefault="0048424A" w:rsidP="0048424A">
            <w:pPr>
              <w:ind w:firstLine="720"/>
              <w:rPr>
                <w:rFonts w:ascii="Arial Unicode MS" w:eastAsia="Arial Unicode MS" w:hAnsi="Arial Unicode MS" w:cs="Arial Unicode MS"/>
                <w:b/>
                <w:bCs/>
                <w:highlight w:val="yellow"/>
                <w:lang w:bidi="ta-IN"/>
              </w:rPr>
            </w:pPr>
            <w:r w:rsidRPr="0048424A">
              <w:rPr>
                <w:rFonts w:ascii="Arial Unicode MS" w:eastAsia="Arial Unicode MS" w:hAnsi="Arial Unicode MS" w:cs="Arial Unicode MS" w:hint="cs"/>
                <w:b/>
                <w:bCs/>
                <w:cs/>
                <w:lang w:bidi="ta-IN"/>
              </w:rPr>
              <w:t>15. மீளாய்வு மற்றும் தொடர்ச்சியான மேம்பாடு</w:t>
            </w:r>
          </w:p>
        </w:tc>
      </w:tr>
      <w:tr w:rsidR="00A14D2B" w:rsidRPr="00411F72" w14:paraId="72BCA3F8" w14:textId="77777777" w:rsidTr="0084326B">
        <w:tc>
          <w:tcPr>
            <w:tcW w:w="4508" w:type="dxa"/>
          </w:tcPr>
          <w:p w14:paraId="3087A4B3" w14:textId="5C5C63DB"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The implementation of this Procedure will be regularly monitored to ensure compliance and effectiveness. An annual review will be conducted in line with the University’s commitment to continuous improvement. De-identified data will be analysed to identify trends and inform future policy and procedural updates.</w:t>
            </w:r>
          </w:p>
        </w:tc>
        <w:tc>
          <w:tcPr>
            <w:tcW w:w="4744" w:type="dxa"/>
          </w:tcPr>
          <w:p w14:paraId="28524C68" w14:textId="77777777" w:rsidR="00457CE9" w:rsidRPr="00457CE9" w:rsidRDefault="00457CE9" w:rsidP="00457CE9">
            <w:pPr>
              <w:rPr>
                <w:rFonts w:ascii="Arial Unicode MS" w:eastAsia="Arial Unicode MS" w:hAnsi="Arial Unicode MS" w:cs="Arial Unicode MS"/>
              </w:rPr>
            </w:pPr>
            <w:r w:rsidRPr="00457CE9">
              <w:rPr>
                <w:rFonts w:ascii="Arial Unicode MS" w:eastAsia="Arial Unicode MS" w:hAnsi="Arial Unicode MS" w:cs="Arial Unicode MS" w:hint="cs"/>
                <w:cs/>
                <w:lang w:bidi="ta-IN"/>
              </w:rPr>
              <w:t>இணக்கத்தையும் செயல்திறனையும் உறுதி செய்வதற்காக</w:t>
            </w:r>
            <w:r w:rsidRPr="00457CE9">
              <w:rPr>
                <w:rFonts w:ascii="Arial Unicode MS" w:eastAsia="Arial Unicode MS" w:hAnsi="Arial Unicode MS" w:cs="Arial Unicode MS" w:hint="cs"/>
              </w:rPr>
              <w:t xml:space="preserve">, </w:t>
            </w:r>
            <w:r w:rsidRPr="00457CE9">
              <w:rPr>
                <w:rFonts w:ascii="Arial Unicode MS" w:eastAsia="Arial Unicode MS" w:hAnsi="Arial Unicode MS" w:cs="Arial Unicode MS" w:hint="cs"/>
                <w:cs/>
                <w:lang w:bidi="ta-IN"/>
              </w:rPr>
              <w:t>இந்த நடைமுறையின் செயலாக்கம் தொடர்ந்து கண்காணிக்கப்படும். தொடர்ச்சியான மேம்பாட்டிற்கான பல்கலைக்கழகத்தின் உறுதிப்பாட்டிற்கு இணங்க</w:t>
            </w:r>
            <w:r w:rsidRPr="00457CE9">
              <w:rPr>
                <w:rFonts w:ascii="Arial Unicode MS" w:eastAsia="Arial Unicode MS" w:hAnsi="Arial Unicode MS" w:cs="Arial Unicode MS" w:hint="cs"/>
              </w:rPr>
              <w:t xml:space="preserve">, </w:t>
            </w:r>
            <w:r w:rsidRPr="00457CE9">
              <w:rPr>
                <w:rFonts w:ascii="Arial Unicode MS" w:eastAsia="Arial Unicode MS" w:hAnsi="Arial Unicode MS" w:cs="Arial Unicode MS" w:hint="cs"/>
                <w:cs/>
                <w:lang w:bidi="ta-IN"/>
              </w:rPr>
              <w:t>ஆண்டுதோறும் ஒரு மீளாய்வு நடத்தப்படும். போக்குகளைக் கண்டறிவதற்கும்</w:t>
            </w:r>
            <w:r w:rsidRPr="00457CE9">
              <w:rPr>
                <w:rFonts w:ascii="Arial Unicode MS" w:eastAsia="Arial Unicode MS" w:hAnsi="Arial Unicode MS" w:cs="Arial Unicode MS" w:hint="cs"/>
              </w:rPr>
              <w:t xml:space="preserve">, </w:t>
            </w:r>
            <w:r w:rsidRPr="00457CE9">
              <w:rPr>
                <w:rFonts w:ascii="Arial Unicode MS" w:eastAsia="Arial Unicode MS" w:hAnsi="Arial Unicode MS" w:cs="Arial Unicode MS" w:hint="cs"/>
                <w:cs/>
                <w:lang w:bidi="ta-IN"/>
              </w:rPr>
              <w:t>எதிர்காலக் கொள்கை மற்றும் நடைமுறைப் புதுப்பிப்புகளுக்கு வழிகாட்டுவதற்கும்</w:t>
            </w:r>
            <w:r w:rsidRPr="00457CE9">
              <w:rPr>
                <w:rFonts w:ascii="Arial Unicode MS" w:eastAsia="Arial Unicode MS" w:hAnsi="Arial Unicode MS" w:cs="Arial Unicode MS" w:hint="cs"/>
              </w:rPr>
              <w:t xml:space="preserve">, </w:t>
            </w:r>
            <w:r w:rsidRPr="00457CE9">
              <w:rPr>
                <w:rFonts w:ascii="Arial Unicode MS" w:eastAsia="Arial Unicode MS" w:hAnsi="Arial Unicode MS" w:cs="Arial Unicode MS" w:hint="cs"/>
                <w:cs/>
                <w:lang w:bidi="ta-IN"/>
              </w:rPr>
              <w:t>அடையாளம் நீக்கப்பட்ட தரவுகள் பகுப்பாய்வு செய்யப்படும்.</w:t>
            </w:r>
          </w:p>
          <w:p w14:paraId="5EC6266A" w14:textId="77777777" w:rsidR="00A14D2B" w:rsidRPr="00457CE9" w:rsidRDefault="00A14D2B" w:rsidP="00573737">
            <w:pPr>
              <w:rPr>
                <w:rFonts w:ascii="Arial Unicode MS" w:eastAsia="Arial Unicode MS" w:hAnsi="Arial Unicode MS" w:cs="Arial Unicode MS"/>
              </w:rPr>
            </w:pPr>
          </w:p>
        </w:tc>
      </w:tr>
      <w:tr w:rsidR="00A14D2B" w:rsidRPr="00411F72" w14:paraId="659CC77A" w14:textId="77777777" w:rsidTr="0084326B">
        <w:tc>
          <w:tcPr>
            <w:tcW w:w="4508" w:type="dxa"/>
          </w:tcPr>
          <w:p w14:paraId="7B3F9CAE" w14:textId="0F5647CC" w:rsidR="00A14D2B"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Procedure details</w:t>
            </w:r>
          </w:p>
        </w:tc>
        <w:tc>
          <w:tcPr>
            <w:tcW w:w="4744" w:type="dxa"/>
          </w:tcPr>
          <w:p w14:paraId="3D85B5CA" w14:textId="77777777" w:rsidR="00DA5DB2" w:rsidRPr="00DA5DB2" w:rsidRDefault="00DA5DB2" w:rsidP="00DA5DB2">
            <w:pPr>
              <w:rPr>
                <w:rFonts w:ascii="Arial Unicode MS" w:eastAsia="Arial Unicode MS" w:hAnsi="Arial Unicode MS" w:cs="Arial Unicode MS"/>
              </w:rPr>
            </w:pPr>
            <w:r w:rsidRPr="00DA5DB2">
              <w:rPr>
                <w:rFonts w:ascii="Arial Unicode MS" w:eastAsia="Arial Unicode MS" w:hAnsi="Arial Unicode MS" w:cs="Arial Unicode MS" w:hint="cs"/>
                <w:cs/>
                <w:lang w:bidi="ta-IN"/>
              </w:rPr>
              <w:t>செயல்முறை விவரங்கள்</w:t>
            </w:r>
          </w:p>
          <w:p w14:paraId="526AC88E" w14:textId="77777777" w:rsidR="00A14D2B" w:rsidRPr="00DA5DB2" w:rsidRDefault="00A14D2B" w:rsidP="00573737">
            <w:pPr>
              <w:rPr>
                <w:rFonts w:ascii="Arial Unicode MS" w:eastAsia="Arial Unicode MS" w:hAnsi="Arial Unicode MS" w:cs="Arial Unicode MS"/>
              </w:rPr>
            </w:pPr>
          </w:p>
        </w:tc>
      </w:tr>
      <w:tr w:rsidR="00A14D2B" w:rsidRPr="00411F72" w14:paraId="4E21AF59" w14:textId="77777777" w:rsidTr="0084326B">
        <w:tc>
          <w:tcPr>
            <w:tcW w:w="4508" w:type="dxa"/>
          </w:tcPr>
          <w:p w14:paraId="1AB12D76" w14:textId="1FDBE74E"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Approval</w:t>
            </w:r>
            <w:r w:rsidRPr="00411F72">
              <w:rPr>
                <w:rFonts w:ascii="Arial" w:eastAsia="Arial Unicode MS" w:hAnsi="Arial" w:cs="Arial"/>
              </w:rPr>
              <w:t> </w:t>
            </w:r>
          </w:p>
        </w:tc>
        <w:tc>
          <w:tcPr>
            <w:tcW w:w="4744" w:type="dxa"/>
          </w:tcPr>
          <w:p w14:paraId="37762A32" w14:textId="77777777" w:rsidR="00DA5DB2" w:rsidRPr="00DA5DB2" w:rsidRDefault="00DA5DB2" w:rsidP="00DA5DB2">
            <w:pPr>
              <w:rPr>
                <w:rFonts w:ascii="Arial Unicode MS" w:eastAsia="Arial Unicode MS" w:hAnsi="Arial Unicode MS" w:cs="Arial Unicode MS"/>
              </w:rPr>
            </w:pPr>
            <w:r w:rsidRPr="00DA5DB2">
              <w:rPr>
                <w:rFonts w:ascii="Arial Unicode MS" w:eastAsia="Arial Unicode MS" w:hAnsi="Arial Unicode MS" w:cs="Arial Unicode MS" w:hint="cs"/>
                <w:cs/>
                <w:lang w:bidi="ta-IN"/>
              </w:rPr>
              <w:t>ஒப்புதல்</w:t>
            </w:r>
          </w:p>
          <w:p w14:paraId="1A29BC18" w14:textId="77777777" w:rsidR="00A14D2B" w:rsidRPr="00DA5DB2" w:rsidRDefault="00A14D2B" w:rsidP="00573737">
            <w:pPr>
              <w:rPr>
                <w:rFonts w:ascii="Arial Unicode MS" w:eastAsia="Arial Unicode MS" w:hAnsi="Arial Unicode MS" w:cs="Arial Unicode MS"/>
              </w:rPr>
            </w:pPr>
          </w:p>
        </w:tc>
      </w:tr>
      <w:tr w:rsidR="00A14D2B" w:rsidRPr="00411F72" w14:paraId="4232292A" w14:textId="77777777" w:rsidTr="0084326B">
        <w:tc>
          <w:tcPr>
            <w:tcW w:w="4508" w:type="dxa"/>
          </w:tcPr>
          <w:p w14:paraId="600F1361" w14:textId="67FAE97A"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Vice-Chancellor, Date: 3 February 2026</w:t>
            </w:r>
          </w:p>
        </w:tc>
        <w:tc>
          <w:tcPr>
            <w:tcW w:w="4744" w:type="dxa"/>
          </w:tcPr>
          <w:p w14:paraId="5E6E1595" w14:textId="77777777" w:rsidR="00DA5DB2" w:rsidRPr="00DA5DB2" w:rsidRDefault="00DA5DB2" w:rsidP="00DA5DB2">
            <w:pPr>
              <w:rPr>
                <w:rFonts w:ascii="Arial Unicode MS" w:eastAsia="Arial Unicode MS" w:hAnsi="Arial Unicode MS" w:cs="Arial Unicode MS"/>
              </w:rPr>
            </w:pPr>
            <w:r w:rsidRPr="00DA5DB2">
              <w:rPr>
                <w:rFonts w:ascii="Arial Unicode MS" w:eastAsia="Arial Unicode MS" w:hAnsi="Arial Unicode MS" w:cs="Arial Unicode MS" w:hint="cs"/>
                <w:cs/>
                <w:lang w:bidi="ta-IN"/>
              </w:rPr>
              <w:t>துணைவேந்தர்</w:t>
            </w:r>
            <w:r w:rsidRPr="00DA5DB2">
              <w:rPr>
                <w:rFonts w:ascii="Arial Unicode MS" w:eastAsia="Arial Unicode MS" w:hAnsi="Arial Unicode MS" w:cs="Arial Unicode MS" w:hint="cs"/>
              </w:rPr>
              <w:t xml:space="preserve">, </w:t>
            </w:r>
            <w:r w:rsidRPr="00DA5DB2">
              <w:rPr>
                <w:rFonts w:ascii="Arial Unicode MS" w:eastAsia="Arial Unicode MS" w:hAnsi="Arial Unicode MS" w:cs="Arial Unicode MS" w:hint="cs"/>
                <w:cs/>
                <w:lang w:bidi="ta-IN"/>
              </w:rPr>
              <w:t>தேதி: 3 பிப்ரவரி 2026</w:t>
            </w:r>
          </w:p>
          <w:p w14:paraId="3D676248" w14:textId="77777777" w:rsidR="00A14D2B" w:rsidRPr="00DA5DB2" w:rsidRDefault="00A14D2B" w:rsidP="00573737">
            <w:pPr>
              <w:rPr>
                <w:rFonts w:ascii="Arial Unicode MS" w:eastAsia="Arial Unicode MS" w:hAnsi="Arial Unicode MS" w:cs="Arial Unicode MS"/>
              </w:rPr>
            </w:pPr>
          </w:p>
        </w:tc>
      </w:tr>
      <w:tr w:rsidR="00A14D2B" w:rsidRPr="00411F72" w14:paraId="4EABF616" w14:textId="77777777" w:rsidTr="0084326B">
        <w:tc>
          <w:tcPr>
            <w:tcW w:w="4508" w:type="dxa"/>
          </w:tcPr>
          <w:p w14:paraId="59E59136" w14:textId="15E8E124"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Procedure owner</w:t>
            </w:r>
          </w:p>
        </w:tc>
        <w:tc>
          <w:tcPr>
            <w:tcW w:w="4744" w:type="dxa"/>
          </w:tcPr>
          <w:p w14:paraId="362148C6" w14:textId="77777777" w:rsidR="00DA5DB2" w:rsidRPr="00DA5DB2" w:rsidRDefault="00DA5DB2" w:rsidP="00DA5DB2">
            <w:pPr>
              <w:rPr>
                <w:rFonts w:ascii="Arial Unicode MS" w:eastAsia="Arial Unicode MS" w:hAnsi="Arial Unicode MS" w:cs="Arial Unicode MS"/>
              </w:rPr>
            </w:pPr>
            <w:r w:rsidRPr="00DA5DB2">
              <w:rPr>
                <w:rFonts w:ascii="Arial Unicode MS" w:eastAsia="Arial Unicode MS" w:hAnsi="Arial Unicode MS" w:cs="Arial Unicode MS" w:hint="cs"/>
                <w:cs/>
                <w:lang w:bidi="ta-IN"/>
              </w:rPr>
              <w:t>நடைமுறை உரிமையாளர்</w:t>
            </w:r>
          </w:p>
          <w:p w14:paraId="5700A44D" w14:textId="77777777" w:rsidR="00A14D2B" w:rsidRPr="00DA5DB2" w:rsidRDefault="00A14D2B" w:rsidP="00573737">
            <w:pPr>
              <w:rPr>
                <w:rFonts w:ascii="Arial Unicode MS" w:eastAsia="Arial Unicode MS" w:hAnsi="Arial Unicode MS" w:cs="Arial Unicode MS"/>
              </w:rPr>
            </w:pPr>
          </w:p>
        </w:tc>
      </w:tr>
      <w:tr w:rsidR="00A14D2B" w:rsidRPr="00411F72" w14:paraId="3ABD1DB8" w14:textId="77777777" w:rsidTr="0084326B">
        <w:tc>
          <w:tcPr>
            <w:tcW w:w="4508" w:type="dxa"/>
          </w:tcPr>
          <w:p w14:paraId="6DB85DFF" w14:textId="2C894603"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Vice President, Service &amp; Operations &amp; Chief Operating Officer</w:t>
            </w:r>
          </w:p>
        </w:tc>
        <w:tc>
          <w:tcPr>
            <w:tcW w:w="4744" w:type="dxa"/>
          </w:tcPr>
          <w:p w14:paraId="485B4CCF" w14:textId="77777777" w:rsidR="00DA5DB2" w:rsidRPr="00DA5DB2" w:rsidRDefault="00DA5DB2" w:rsidP="00DA5DB2">
            <w:pPr>
              <w:rPr>
                <w:rFonts w:ascii="Arial Unicode MS" w:eastAsia="Arial Unicode MS" w:hAnsi="Arial Unicode MS" w:cs="Arial Unicode MS"/>
                <w:lang w:bidi="ta-IN"/>
              </w:rPr>
            </w:pPr>
            <w:r w:rsidRPr="00DA5DB2">
              <w:rPr>
                <w:rFonts w:ascii="Arial Unicode MS" w:eastAsia="Arial Unicode MS" w:hAnsi="Arial Unicode MS" w:cs="Arial Unicode MS" w:hint="cs"/>
                <w:cs/>
                <w:lang w:bidi="ta-IN"/>
              </w:rPr>
              <w:t>துணைத் தலைவர்</w:t>
            </w:r>
            <w:r w:rsidRPr="00DA5DB2">
              <w:rPr>
                <w:rFonts w:ascii="Arial Unicode MS" w:eastAsia="Arial Unicode MS" w:hAnsi="Arial Unicode MS" w:cs="Arial Unicode MS" w:hint="cs"/>
                <w:lang w:bidi="ta-IN"/>
              </w:rPr>
              <w:t xml:space="preserve">, </w:t>
            </w:r>
            <w:r w:rsidRPr="00DA5DB2">
              <w:rPr>
                <w:rFonts w:ascii="Arial Unicode MS" w:eastAsia="Arial Unicode MS" w:hAnsi="Arial Unicode MS" w:cs="Arial Unicode MS" w:hint="cs"/>
                <w:cs/>
                <w:lang w:bidi="ta-IN"/>
              </w:rPr>
              <w:t>சேவை மற்றும் செயல்பாடுகள் மற்றும் தலைமை செயல்பாட்டு அதிகாரி</w:t>
            </w:r>
          </w:p>
          <w:p w14:paraId="54FAF606" w14:textId="46A8F968" w:rsidR="00A14D2B" w:rsidRPr="00DA5DB2" w:rsidRDefault="00A14D2B" w:rsidP="00573737">
            <w:pPr>
              <w:rPr>
                <w:rFonts w:ascii="Arial Unicode MS" w:eastAsia="Arial Unicode MS" w:hAnsi="Arial Unicode MS" w:cs="Arial Unicode MS"/>
                <w:lang w:bidi="ta-IN"/>
              </w:rPr>
            </w:pPr>
          </w:p>
        </w:tc>
      </w:tr>
      <w:tr w:rsidR="00A14D2B" w:rsidRPr="00411F72" w14:paraId="2B496002" w14:textId="77777777" w:rsidTr="0084326B">
        <w:tc>
          <w:tcPr>
            <w:tcW w:w="4508" w:type="dxa"/>
          </w:tcPr>
          <w:p w14:paraId="284078E3" w14:textId="36C29FAF"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Procedure author</w:t>
            </w:r>
          </w:p>
        </w:tc>
        <w:tc>
          <w:tcPr>
            <w:tcW w:w="4744" w:type="dxa"/>
          </w:tcPr>
          <w:p w14:paraId="2BF97708" w14:textId="77777777" w:rsidR="00DA5DB2" w:rsidRPr="00DA5DB2" w:rsidRDefault="00DA5DB2" w:rsidP="00DA5DB2">
            <w:pPr>
              <w:rPr>
                <w:rFonts w:ascii="Arial Unicode MS" w:eastAsia="Arial Unicode MS" w:hAnsi="Arial Unicode MS" w:cs="Arial Unicode MS"/>
              </w:rPr>
            </w:pPr>
            <w:r w:rsidRPr="00DA5DB2">
              <w:rPr>
                <w:rFonts w:ascii="Arial Unicode MS" w:eastAsia="Arial Unicode MS" w:hAnsi="Arial Unicode MS" w:cs="Arial Unicode MS" w:hint="cs"/>
                <w:cs/>
                <w:lang w:bidi="ta-IN"/>
              </w:rPr>
              <w:t>செயல்முறை ஆசிரியர்</w:t>
            </w:r>
          </w:p>
          <w:p w14:paraId="4C6A764E" w14:textId="77777777" w:rsidR="00A14D2B" w:rsidRPr="00DA5DB2" w:rsidRDefault="00A14D2B" w:rsidP="00573737">
            <w:pPr>
              <w:rPr>
                <w:rFonts w:ascii="Arial Unicode MS" w:eastAsia="Arial Unicode MS" w:hAnsi="Arial Unicode MS" w:cs="Arial Unicode MS"/>
              </w:rPr>
            </w:pPr>
          </w:p>
        </w:tc>
      </w:tr>
      <w:tr w:rsidR="00A14D2B" w:rsidRPr="00411F72" w14:paraId="40DDF5DD" w14:textId="77777777" w:rsidTr="0084326B">
        <w:tc>
          <w:tcPr>
            <w:tcW w:w="4508" w:type="dxa"/>
          </w:tcPr>
          <w:p w14:paraId="19984661" w14:textId="32397C9D"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Director Student Wellbeing and Director Integrity and Compliance</w:t>
            </w:r>
          </w:p>
        </w:tc>
        <w:tc>
          <w:tcPr>
            <w:tcW w:w="4744" w:type="dxa"/>
          </w:tcPr>
          <w:p w14:paraId="3C039AEE" w14:textId="77777777" w:rsidR="00DA5DB2" w:rsidRPr="00DA5DB2" w:rsidRDefault="00DA5DB2" w:rsidP="00DA5DB2">
            <w:pPr>
              <w:rPr>
                <w:rFonts w:ascii="Arial Unicode MS" w:eastAsia="Arial Unicode MS" w:hAnsi="Arial Unicode MS" w:cs="Arial Unicode MS"/>
              </w:rPr>
            </w:pPr>
            <w:r w:rsidRPr="00DA5DB2">
              <w:rPr>
                <w:rFonts w:ascii="Arial Unicode MS" w:eastAsia="Arial Unicode MS" w:hAnsi="Arial Unicode MS" w:cs="Arial Unicode MS" w:hint="cs"/>
                <w:cs/>
                <w:lang w:bidi="ta-IN"/>
              </w:rPr>
              <w:t>மாணவர் நல இயக்குநர் மற்றும் நேர்மை மற்றும் இணக்க இயக்குநர்</w:t>
            </w:r>
          </w:p>
          <w:p w14:paraId="01D0C338" w14:textId="77777777" w:rsidR="00A14D2B" w:rsidRPr="00DA5DB2" w:rsidRDefault="00A14D2B" w:rsidP="00573737">
            <w:pPr>
              <w:rPr>
                <w:rFonts w:ascii="Arial Unicode MS" w:eastAsia="Arial Unicode MS" w:hAnsi="Arial Unicode MS" w:cs="Arial Unicode MS"/>
              </w:rPr>
            </w:pPr>
          </w:p>
        </w:tc>
      </w:tr>
      <w:tr w:rsidR="00A14D2B" w:rsidRPr="00411F72" w14:paraId="150104E0" w14:textId="77777777" w:rsidTr="0084326B">
        <w:tc>
          <w:tcPr>
            <w:tcW w:w="4508" w:type="dxa"/>
          </w:tcPr>
          <w:p w14:paraId="65A4E10F" w14:textId="5194F471"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Status</w:t>
            </w:r>
          </w:p>
        </w:tc>
        <w:tc>
          <w:tcPr>
            <w:tcW w:w="4744" w:type="dxa"/>
          </w:tcPr>
          <w:p w14:paraId="015AD744" w14:textId="5F19718D" w:rsidR="00A14D2B" w:rsidRPr="00DA5DB2" w:rsidRDefault="00DA5DB2" w:rsidP="00573737">
            <w:pPr>
              <w:rPr>
                <w:rFonts w:ascii="Arial Unicode MS" w:eastAsia="Arial Unicode MS" w:hAnsi="Arial Unicode MS" w:cs="Arial Unicode MS"/>
                <w:lang w:bidi="ta-IN"/>
              </w:rPr>
            </w:pPr>
            <w:r w:rsidRPr="00DA5DB2">
              <w:rPr>
                <w:rFonts w:ascii="Arial Unicode MS" w:eastAsia="Arial Unicode MS" w:hAnsi="Arial Unicode MS" w:cs="Arial Unicode MS" w:hint="cs"/>
                <w:cs/>
                <w:lang w:bidi="ta-IN"/>
              </w:rPr>
              <w:t>நிலை</w:t>
            </w:r>
          </w:p>
        </w:tc>
      </w:tr>
      <w:tr w:rsidR="00A14D2B" w:rsidRPr="00411F72" w14:paraId="19B323A1" w14:textId="77777777" w:rsidTr="0084326B">
        <w:tc>
          <w:tcPr>
            <w:tcW w:w="4508" w:type="dxa"/>
          </w:tcPr>
          <w:p w14:paraId="7DD93317" w14:textId="7E0A2D3F"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Current</w:t>
            </w:r>
          </w:p>
        </w:tc>
        <w:tc>
          <w:tcPr>
            <w:tcW w:w="4744" w:type="dxa"/>
          </w:tcPr>
          <w:p w14:paraId="108A0374" w14:textId="1C91D781" w:rsidR="00A14D2B" w:rsidRPr="00411F72" w:rsidRDefault="000F4F06" w:rsidP="00573737">
            <w:pPr>
              <w:rPr>
                <w:rFonts w:ascii="Arial Unicode MS" w:eastAsia="Arial Unicode MS" w:hAnsi="Arial Unicode MS" w:cs="Arial Unicode MS"/>
                <w:highlight w:val="yellow"/>
                <w:lang w:bidi="ta-IN"/>
              </w:rPr>
            </w:pPr>
            <w:r w:rsidRPr="000F4F06">
              <w:rPr>
                <w:rFonts w:ascii="Arial Unicode MS" w:eastAsia="Arial Unicode MS" w:hAnsi="Arial Unicode MS" w:cs="Arial Unicode MS" w:hint="cs"/>
                <w:cs/>
                <w:lang w:bidi="ta-IN"/>
              </w:rPr>
              <w:t>தற்போதுள்ள</w:t>
            </w:r>
          </w:p>
        </w:tc>
      </w:tr>
      <w:tr w:rsidR="00A14D2B" w:rsidRPr="00411F72" w14:paraId="3E74EE95" w14:textId="77777777" w:rsidTr="0084326B">
        <w:tc>
          <w:tcPr>
            <w:tcW w:w="4508" w:type="dxa"/>
          </w:tcPr>
          <w:p w14:paraId="73FCF25A" w14:textId="0C66B34A"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Version</w:t>
            </w:r>
          </w:p>
        </w:tc>
        <w:tc>
          <w:tcPr>
            <w:tcW w:w="4744" w:type="dxa"/>
          </w:tcPr>
          <w:p w14:paraId="49EA5969" w14:textId="2199F72F" w:rsidR="00A14D2B" w:rsidRPr="00411F72" w:rsidRDefault="000F4F06" w:rsidP="00573737">
            <w:pPr>
              <w:rPr>
                <w:rFonts w:ascii="Arial Unicode MS" w:eastAsia="Arial Unicode MS" w:hAnsi="Arial Unicode MS" w:cs="Arial Unicode MS"/>
                <w:highlight w:val="yellow"/>
                <w:lang w:bidi="ta-IN"/>
              </w:rPr>
            </w:pPr>
            <w:r w:rsidRPr="000F4F06">
              <w:rPr>
                <w:rFonts w:ascii="Arial Unicode MS" w:eastAsia="Arial Unicode MS" w:hAnsi="Arial Unicode MS" w:cs="Arial Unicode MS" w:hint="cs"/>
                <w:cs/>
                <w:lang w:bidi="ta-IN"/>
              </w:rPr>
              <w:t>பதிப்பு</w:t>
            </w:r>
          </w:p>
        </w:tc>
      </w:tr>
      <w:tr w:rsidR="00A14D2B" w:rsidRPr="00411F72" w14:paraId="43A91601" w14:textId="77777777" w:rsidTr="0084326B">
        <w:tc>
          <w:tcPr>
            <w:tcW w:w="4508" w:type="dxa"/>
          </w:tcPr>
          <w:p w14:paraId="3E46678F" w14:textId="4716AC7C" w:rsidR="00A14D2B" w:rsidRPr="000358CF" w:rsidRDefault="00A14D2B" w:rsidP="0032595A">
            <w:pPr>
              <w:rPr>
                <w:rFonts w:ascii="Arial Unicode MS" w:eastAsia="Arial Unicode MS" w:hAnsi="Arial Unicode MS" w:cs="Arial Unicode MS"/>
              </w:rPr>
            </w:pPr>
            <w:r w:rsidRPr="000358CF">
              <w:rPr>
                <w:rFonts w:ascii="Arial Unicode MS" w:eastAsia="Arial Unicode MS" w:hAnsi="Arial Unicode MS" w:cs="Arial Unicode MS"/>
              </w:rPr>
              <w:t>V1.1</w:t>
            </w:r>
          </w:p>
        </w:tc>
        <w:tc>
          <w:tcPr>
            <w:tcW w:w="4744" w:type="dxa"/>
          </w:tcPr>
          <w:p w14:paraId="2DFFA6A7" w14:textId="3AE5C724" w:rsidR="00A14D2B" w:rsidRPr="000358CF" w:rsidRDefault="000358CF" w:rsidP="00573737">
            <w:pPr>
              <w:rPr>
                <w:rFonts w:ascii="Arial Unicode MS" w:eastAsia="Arial Unicode MS" w:hAnsi="Arial Unicode MS" w:cs="Arial Unicode MS"/>
              </w:rPr>
            </w:pPr>
            <w:r w:rsidRPr="000358CF">
              <w:rPr>
                <w:rFonts w:ascii="Arial Unicode MS" w:eastAsia="Arial Unicode MS" w:hAnsi="Arial Unicode MS" w:cs="Arial Unicode MS"/>
              </w:rPr>
              <w:t>V1.1</w:t>
            </w:r>
          </w:p>
        </w:tc>
      </w:tr>
      <w:tr w:rsidR="00A14D2B" w:rsidRPr="00411F72" w14:paraId="62E004F3" w14:textId="77777777" w:rsidTr="0084326B">
        <w:tc>
          <w:tcPr>
            <w:tcW w:w="4508" w:type="dxa"/>
          </w:tcPr>
          <w:p w14:paraId="0B7C41D7" w14:textId="3528AA83"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Review Date</w:t>
            </w:r>
          </w:p>
        </w:tc>
        <w:tc>
          <w:tcPr>
            <w:tcW w:w="4744" w:type="dxa"/>
          </w:tcPr>
          <w:p w14:paraId="38F67B2B" w14:textId="66895BBF" w:rsidR="00A14D2B" w:rsidRPr="00411F72" w:rsidRDefault="000358CF" w:rsidP="00573737">
            <w:pPr>
              <w:rPr>
                <w:rFonts w:ascii="Arial Unicode MS" w:eastAsia="Arial Unicode MS" w:hAnsi="Arial Unicode MS" w:cs="Arial Unicode MS"/>
                <w:highlight w:val="yellow"/>
                <w:lang w:bidi="ta-IN"/>
              </w:rPr>
            </w:pPr>
            <w:r w:rsidRPr="000358CF">
              <w:rPr>
                <w:rFonts w:ascii="Arial Unicode MS" w:eastAsia="Arial Unicode MS" w:hAnsi="Arial Unicode MS" w:cs="Arial Unicode MS" w:hint="cs"/>
                <w:cs/>
                <w:lang w:bidi="ta-IN"/>
              </w:rPr>
              <w:t>மீளாய்வு திகதி</w:t>
            </w:r>
          </w:p>
        </w:tc>
      </w:tr>
      <w:tr w:rsidR="00A14D2B" w:rsidRPr="00411F72" w14:paraId="2CC61326" w14:textId="77777777" w:rsidTr="0084326B">
        <w:tc>
          <w:tcPr>
            <w:tcW w:w="4508" w:type="dxa"/>
          </w:tcPr>
          <w:p w14:paraId="05372C4C" w14:textId="5E1396F8"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October 2026</w:t>
            </w:r>
          </w:p>
        </w:tc>
        <w:tc>
          <w:tcPr>
            <w:tcW w:w="4744" w:type="dxa"/>
          </w:tcPr>
          <w:p w14:paraId="30AB0AB2" w14:textId="641D6644" w:rsidR="00A14D2B" w:rsidRPr="00411F72" w:rsidRDefault="000358CF" w:rsidP="00573737">
            <w:pPr>
              <w:rPr>
                <w:rFonts w:ascii="Arial Unicode MS" w:eastAsia="Arial Unicode MS" w:hAnsi="Arial Unicode MS" w:cs="Arial Unicode MS"/>
                <w:highlight w:val="yellow"/>
                <w:lang w:bidi="ta-IN"/>
              </w:rPr>
            </w:pPr>
            <w:r w:rsidRPr="000358CF">
              <w:rPr>
                <w:rFonts w:ascii="Arial Unicode MS" w:eastAsia="Arial Unicode MS" w:hAnsi="Arial Unicode MS" w:cs="Arial Unicode MS" w:hint="cs"/>
                <w:cs/>
                <w:lang w:bidi="ta-IN"/>
              </w:rPr>
              <w:t>அக்டோபர் 2026</w:t>
            </w:r>
          </w:p>
        </w:tc>
      </w:tr>
      <w:tr w:rsidR="00A14D2B" w:rsidRPr="00411F72" w14:paraId="0563B419" w14:textId="77777777" w:rsidTr="0084326B">
        <w:tc>
          <w:tcPr>
            <w:tcW w:w="4508" w:type="dxa"/>
          </w:tcPr>
          <w:p w14:paraId="480E8455" w14:textId="75323451" w:rsidR="00A14D2B"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History</w:t>
            </w:r>
          </w:p>
        </w:tc>
        <w:tc>
          <w:tcPr>
            <w:tcW w:w="4744" w:type="dxa"/>
          </w:tcPr>
          <w:p w14:paraId="6FF782D9" w14:textId="17669573" w:rsidR="00A14D2B" w:rsidRPr="000F4F06" w:rsidRDefault="000F4F06" w:rsidP="00573737">
            <w:pPr>
              <w:rPr>
                <w:rFonts w:ascii="Arial Unicode MS" w:eastAsia="Arial Unicode MS" w:hAnsi="Arial Unicode MS" w:cs="Arial Unicode MS"/>
                <w:b/>
                <w:bCs/>
                <w:highlight w:val="yellow"/>
                <w:lang w:bidi="ta-IN"/>
              </w:rPr>
            </w:pPr>
            <w:r w:rsidRPr="000F4F06">
              <w:rPr>
                <w:rFonts w:ascii="Arial Unicode MS" w:eastAsia="Arial Unicode MS" w:hAnsi="Arial Unicode MS" w:cs="Arial Unicode MS" w:hint="cs"/>
                <w:b/>
                <w:bCs/>
                <w:cs/>
                <w:lang w:bidi="ta-IN"/>
              </w:rPr>
              <w:t>வரலாறு</w:t>
            </w:r>
          </w:p>
        </w:tc>
      </w:tr>
      <w:tr w:rsidR="00A14D2B" w:rsidRPr="00411F72" w14:paraId="786B1B5D" w14:textId="77777777" w:rsidTr="0084326B">
        <w:tc>
          <w:tcPr>
            <w:tcW w:w="4508" w:type="dxa"/>
          </w:tcPr>
          <w:p w14:paraId="4B8AAB10" w14:textId="1EFC3511"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History of approval of the procedure and its amendments.</w:t>
            </w:r>
          </w:p>
        </w:tc>
        <w:tc>
          <w:tcPr>
            <w:tcW w:w="4744" w:type="dxa"/>
          </w:tcPr>
          <w:p w14:paraId="238CC989" w14:textId="77777777" w:rsidR="000358CF" w:rsidRPr="000358CF" w:rsidRDefault="000358CF" w:rsidP="000358CF">
            <w:pPr>
              <w:rPr>
                <w:rFonts w:ascii="Arial Unicode MS" w:eastAsia="Arial Unicode MS" w:hAnsi="Arial Unicode MS" w:cs="Arial Unicode MS"/>
              </w:rPr>
            </w:pPr>
            <w:r w:rsidRPr="000358CF">
              <w:rPr>
                <w:rFonts w:ascii="Arial Unicode MS" w:eastAsia="Arial Unicode MS" w:hAnsi="Arial Unicode MS" w:cs="Arial Unicode MS" w:hint="cs"/>
                <w:cs/>
                <w:lang w:bidi="ta-IN"/>
              </w:rPr>
              <w:t>செயல்முறை மற்றும் அதன் திருத்தங்களுக்கு அளிக்கப்பட்ட ஒப்புதலின் வரலாறு.</w:t>
            </w:r>
          </w:p>
          <w:p w14:paraId="21D16061" w14:textId="77777777" w:rsidR="00A14D2B" w:rsidRPr="00411F72" w:rsidRDefault="00A14D2B" w:rsidP="00573737">
            <w:pPr>
              <w:rPr>
                <w:rFonts w:ascii="Arial Unicode MS" w:eastAsia="Arial Unicode MS" w:hAnsi="Arial Unicode MS" w:cs="Arial Unicode MS"/>
                <w:highlight w:val="yellow"/>
              </w:rPr>
            </w:pPr>
          </w:p>
        </w:tc>
      </w:tr>
      <w:tr w:rsidR="00A14D2B" w:rsidRPr="00411F72" w14:paraId="4CCE2FA7" w14:textId="77777777" w:rsidTr="0084326B">
        <w:tc>
          <w:tcPr>
            <w:tcW w:w="4508" w:type="dxa"/>
          </w:tcPr>
          <w:p w14:paraId="746EA885" w14:textId="40D05F65"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Version</w:t>
            </w:r>
          </w:p>
        </w:tc>
        <w:tc>
          <w:tcPr>
            <w:tcW w:w="4744" w:type="dxa"/>
          </w:tcPr>
          <w:p w14:paraId="5443EC54" w14:textId="7C7A5513" w:rsidR="00A14D2B" w:rsidRPr="000358CF" w:rsidRDefault="000358CF" w:rsidP="00573737">
            <w:pPr>
              <w:rPr>
                <w:rFonts w:ascii="Arial Unicode MS" w:eastAsia="Arial Unicode MS" w:hAnsi="Arial Unicode MS" w:cs="Arial Unicode MS"/>
                <w:lang w:bidi="ta-IN"/>
              </w:rPr>
            </w:pPr>
            <w:r w:rsidRPr="000358CF">
              <w:rPr>
                <w:rFonts w:ascii="Arial Unicode MS" w:eastAsia="Arial Unicode MS" w:hAnsi="Arial Unicode MS" w:cs="Arial Unicode MS" w:hint="cs"/>
                <w:cs/>
                <w:lang w:bidi="ta-IN"/>
              </w:rPr>
              <w:t>பதிப்பு</w:t>
            </w:r>
          </w:p>
        </w:tc>
      </w:tr>
      <w:tr w:rsidR="00A14D2B" w:rsidRPr="00411F72" w14:paraId="133B5923" w14:textId="77777777" w:rsidTr="0084326B">
        <w:tc>
          <w:tcPr>
            <w:tcW w:w="4508" w:type="dxa"/>
          </w:tcPr>
          <w:p w14:paraId="4CF9FA4C" w14:textId="4A870C01"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Date</w:t>
            </w:r>
          </w:p>
        </w:tc>
        <w:tc>
          <w:tcPr>
            <w:tcW w:w="4744" w:type="dxa"/>
          </w:tcPr>
          <w:p w14:paraId="2D04263A" w14:textId="173E927A" w:rsidR="00A14D2B" w:rsidRPr="000358CF" w:rsidRDefault="000358CF" w:rsidP="00573737">
            <w:pPr>
              <w:rPr>
                <w:rFonts w:ascii="Arial Unicode MS" w:eastAsia="Arial Unicode MS" w:hAnsi="Arial Unicode MS" w:cs="Arial Unicode MS"/>
                <w:lang w:bidi="ta-IN"/>
              </w:rPr>
            </w:pPr>
            <w:r w:rsidRPr="000358CF">
              <w:rPr>
                <w:rFonts w:ascii="Arial Unicode MS" w:eastAsia="Arial Unicode MS" w:hAnsi="Arial Unicode MS" w:cs="Arial Unicode MS" w:hint="cs"/>
                <w:cs/>
                <w:lang w:bidi="ta-IN"/>
              </w:rPr>
              <w:t>திகதி</w:t>
            </w:r>
          </w:p>
        </w:tc>
      </w:tr>
      <w:tr w:rsidR="00A14D2B" w:rsidRPr="00411F72" w14:paraId="312C094E" w14:textId="77777777" w:rsidTr="0084326B">
        <w:tc>
          <w:tcPr>
            <w:tcW w:w="4508" w:type="dxa"/>
          </w:tcPr>
          <w:p w14:paraId="51BBF0C2" w14:textId="63609F0F"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Approved by</w:t>
            </w:r>
          </w:p>
        </w:tc>
        <w:tc>
          <w:tcPr>
            <w:tcW w:w="4744" w:type="dxa"/>
          </w:tcPr>
          <w:p w14:paraId="32102A1B" w14:textId="231E9D4C" w:rsidR="00A14D2B" w:rsidRPr="000358CF" w:rsidRDefault="000358CF" w:rsidP="00573737">
            <w:pPr>
              <w:rPr>
                <w:rFonts w:ascii="Arial Unicode MS" w:eastAsia="Arial Unicode MS" w:hAnsi="Arial Unicode MS" w:cs="Arial Unicode MS"/>
                <w:lang w:bidi="ta-IN"/>
              </w:rPr>
            </w:pPr>
            <w:r w:rsidRPr="000358CF">
              <w:rPr>
                <w:rFonts w:ascii="Arial Unicode MS" w:eastAsia="Arial Unicode MS" w:hAnsi="Arial Unicode MS" w:cs="Arial Unicode MS" w:hint="cs"/>
                <w:cs/>
                <w:lang w:bidi="ta-IN"/>
              </w:rPr>
              <w:t>மூலம் அங்கீகரிக்கப்பட்டது</w:t>
            </w:r>
          </w:p>
        </w:tc>
      </w:tr>
      <w:tr w:rsidR="00A14D2B" w:rsidRPr="00411F72" w14:paraId="611E84CA" w14:textId="77777777" w:rsidTr="0084326B">
        <w:tc>
          <w:tcPr>
            <w:tcW w:w="4508" w:type="dxa"/>
          </w:tcPr>
          <w:p w14:paraId="091ACFBA" w14:textId="6E126826"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Change</w:t>
            </w:r>
          </w:p>
        </w:tc>
        <w:tc>
          <w:tcPr>
            <w:tcW w:w="4744" w:type="dxa"/>
          </w:tcPr>
          <w:p w14:paraId="649FCA3D" w14:textId="1264F291" w:rsidR="00A14D2B" w:rsidRPr="000358CF" w:rsidRDefault="000358CF" w:rsidP="00573737">
            <w:pPr>
              <w:rPr>
                <w:rFonts w:ascii="Arial Unicode MS" w:eastAsia="Arial Unicode MS" w:hAnsi="Arial Unicode MS" w:cs="Arial Unicode MS"/>
                <w:lang w:bidi="ta-IN"/>
              </w:rPr>
            </w:pPr>
            <w:r w:rsidRPr="000358CF">
              <w:rPr>
                <w:rFonts w:ascii="Arial Unicode MS" w:eastAsia="Arial Unicode MS" w:hAnsi="Arial Unicode MS" w:cs="Arial Unicode MS" w:hint="cs"/>
                <w:cs/>
                <w:lang w:bidi="ta-IN"/>
              </w:rPr>
              <w:t>மாற்றம்</w:t>
            </w:r>
          </w:p>
        </w:tc>
      </w:tr>
      <w:tr w:rsidR="00A14D2B" w:rsidRPr="00411F72" w14:paraId="311D2811" w14:textId="77777777" w:rsidTr="0084326B">
        <w:tc>
          <w:tcPr>
            <w:tcW w:w="4508" w:type="dxa"/>
          </w:tcPr>
          <w:p w14:paraId="6A22EF28" w14:textId="5C5D8D62"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V1.0</w:t>
            </w:r>
          </w:p>
        </w:tc>
        <w:tc>
          <w:tcPr>
            <w:tcW w:w="4744" w:type="dxa"/>
          </w:tcPr>
          <w:p w14:paraId="593DC0E0" w14:textId="718EADB5" w:rsidR="00A14D2B" w:rsidRPr="000358CF" w:rsidRDefault="000358CF" w:rsidP="00573737">
            <w:pPr>
              <w:rPr>
                <w:rFonts w:ascii="Arial Unicode MS" w:eastAsia="Arial Unicode MS" w:hAnsi="Arial Unicode MS" w:cs="Arial Unicode MS"/>
              </w:rPr>
            </w:pPr>
            <w:r>
              <w:rPr>
                <w:rFonts w:ascii="Arial Unicode MS" w:eastAsia="Arial Unicode MS" w:hAnsi="Arial Unicode MS" w:cs="Arial Unicode MS"/>
              </w:rPr>
              <w:t>V1.0</w:t>
            </w:r>
          </w:p>
        </w:tc>
      </w:tr>
      <w:tr w:rsidR="00A14D2B" w:rsidRPr="00411F72" w14:paraId="5F444B70" w14:textId="77777777" w:rsidTr="0084326B">
        <w:tc>
          <w:tcPr>
            <w:tcW w:w="4508" w:type="dxa"/>
          </w:tcPr>
          <w:p w14:paraId="79647E2D" w14:textId="3B5D0309"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23 December 2025</w:t>
            </w:r>
          </w:p>
        </w:tc>
        <w:tc>
          <w:tcPr>
            <w:tcW w:w="4744" w:type="dxa"/>
          </w:tcPr>
          <w:p w14:paraId="1F496F6C" w14:textId="3BBC76FB" w:rsidR="00A14D2B" w:rsidRPr="000358CF" w:rsidRDefault="000358CF" w:rsidP="00573737">
            <w:pPr>
              <w:rPr>
                <w:rFonts w:ascii="Arial Unicode MS" w:eastAsia="Arial Unicode MS" w:hAnsi="Arial Unicode MS" w:cs="Arial Unicode MS"/>
                <w:lang w:bidi="ta-IN"/>
              </w:rPr>
            </w:pPr>
            <w:r w:rsidRPr="000358CF">
              <w:rPr>
                <w:rFonts w:ascii="Arial Unicode MS" w:eastAsia="Arial Unicode MS" w:hAnsi="Arial Unicode MS" w:cs="Arial Unicode MS" w:hint="cs"/>
                <w:cs/>
                <w:lang w:bidi="ta-IN"/>
              </w:rPr>
              <w:t>23 டெசெம்பர் 2025</w:t>
            </w:r>
          </w:p>
        </w:tc>
      </w:tr>
      <w:tr w:rsidR="00A14D2B" w:rsidRPr="00411F72" w14:paraId="627F215D" w14:textId="77777777" w:rsidTr="0084326B">
        <w:tc>
          <w:tcPr>
            <w:tcW w:w="4508" w:type="dxa"/>
          </w:tcPr>
          <w:p w14:paraId="05ED52F6" w14:textId="531F309E"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Vice-Chancellor</w:t>
            </w:r>
          </w:p>
        </w:tc>
        <w:tc>
          <w:tcPr>
            <w:tcW w:w="4744" w:type="dxa"/>
          </w:tcPr>
          <w:p w14:paraId="7C945B4A" w14:textId="78D21AE1" w:rsidR="00A14D2B" w:rsidRPr="000358CF" w:rsidRDefault="000358CF" w:rsidP="00573737">
            <w:pPr>
              <w:rPr>
                <w:rFonts w:ascii="Arial Unicode MS" w:eastAsia="Arial Unicode MS" w:hAnsi="Arial Unicode MS" w:cs="Arial Unicode MS"/>
                <w:lang w:bidi="ta-IN"/>
              </w:rPr>
            </w:pPr>
            <w:r w:rsidRPr="000358CF">
              <w:rPr>
                <w:rFonts w:ascii="Arial Unicode MS" w:eastAsia="Arial Unicode MS" w:hAnsi="Arial Unicode MS" w:cs="Arial Unicode MS" w:hint="cs"/>
                <w:cs/>
                <w:lang w:bidi="ta-IN"/>
              </w:rPr>
              <w:t>உப-வேந்தர்</w:t>
            </w:r>
          </w:p>
        </w:tc>
      </w:tr>
      <w:tr w:rsidR="00A14D2B" w:rsidRPr="00411F72" w14:paraId="14D3E845" w14:textId="77777777" w:rsidTr="0084326B">
        <w:tc>
          <w:tcPr>
            <w:tcW w:w="4508" w:type="dxa"/>
          </w:tcPr>
          <w:p w14:paraId="34C46D42" w14:textId="61DC6F46"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Initial procedure released</w:t>
            </w:r>
          </w:p>
        </w:tc>
        <w:tc>
          <w:tcPr>
            <w:tcW w:w="4744" w:type="dxa"/>
          </w:tcPr>
          <w:p w14:paraId="6EA04069" w14:textId="7220BAB1" w:rsidR="00A14D2B" w:rsidRPr="000358CF" w:rsidRDefault="000358CF" w:rsidP="00573737">
            <w:pPr>
              <w:rPr>
                <w:rFonts w:ascii="Arial Unicode MS" w:eastAsia="Arial Unicode MS" w:hAnsi="Arial Unicode MS" w:cs="Arial Unicode MS"/>
                <w:lang w:bidi="ta-IN"/>
              </w:rPr>
            </w:pPr>
            <w:r w:rsidRPr="000358CF">
              <w:rPr>
                <w:rFonts w:ascii="Arial Unicode MS" w:eastAsia="Arial Unicode MS" w:hAnsi="Arial Unicode MS" w:cs="Arial Unicode MS" w:hint="cs"/>
                <w:cs/>
                <w:lang w:bidi="ta-IN"/>
              </w:rPr>
              <w:t>ஆரம்ப நடைமுறை வெளியிடப்பட்டது</w:t>
            </w:r>
          </w:p>
        </w:tc>
      </w:tr>
      <w:tr w:rsidR="00A14D2B" w:rsidRPr="00411F72" w14:paraId="2BFEBBD8" w14:textId="77777777" w:rsidTr="0084326B">
        <w:tc>
          <w:tcPr>
            <w:tcW w:w="4508" w:type="dxa"/>
          </w:tcPr>
          <w:p w14:paraId="7F3424E2" w14:textId="2C48B02A"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V1.1</w:t>
            </w:r>
          </w:p>
        </w:tc>
        <w:tc>
          <w:tcPr>
            <w:tcW w:w="4744" w:type="dxa"/>
          </w:tcPr>
          <w:p w14:paraId="0E77FBAC" w14:textId="2ADA8FDB" w:rsidR="00A14D2B" w:rsidRPr="000358CF" w:rsidRDefault="000358CF" w:rsidP="00573737">
            <w:pPr>
              <w:rPr>
                <w:rFonts w:ascii="Arial Unicode MS" w:eastAsia="Arial Unicode MS" w:hAnsi="Arial Unicode MS" w:cs="Arial Unicode MS"/>
              </w:rPr>
            </w:pPr>
            <w:r>
              <w:rPr>
                <w:rFonts w:ascii="Arial Unicode MS" w:eastAsia="Arial Unicode MS" w:hAnsi="Arial Unicode MS" w:cs="Arial Unicode MS"/>
              </w:rPr>
              <w:t>V1.1</w:t>
            </w:r>
          </w:p>
        </w:tc>
      </w:tr>
      <w:tr w:rsidR="00A14D2B" w:rsidRPr="00411F72" w14:paraId="7AEEABB3" w14:textId="77777777" w:rsidTr="0084326B">
        <w:tc>
          <w:tcPr>
            <w:tcW w:w="4508" w:type="dxa"/>
          </w:tcPr>
          <w:p w14:paraId="35851057" w14:textId="1D072B50"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3 February 2026</w:t>
            </w:r>
          </w:p>
        </w:tc>
        <w:tc>
          <w:tcPr>
            <w:tcW w:w="4744" w:type="dxa"/>
          </w:tcPr>
          <w:p w14:paraId="4CD0A249" w14:textId="38D73A66" w:rsidR="00A14D2B" w:rsidRPr="000358CF" w:rsidRDefault="000358CF" w:rsidP="00573737">
            <w:pPr>
              <w:rPr>
                <w:rFonts w:ascii="Arial Unicode MS" w:eastAsia="Arial Unicode MS" w:hAnsi="Arial Unicode MS" w:cs="Arial Unicode MS"/>
                <w:lang w:bidi="ta-IN"/>
              </w:rPr>
            </w:pPr>
            <w:r w:rsidRPr="000358CF">
              <w:rPr>
                <w:rFonts w:ascii="Arial Unicode MS" w:eastAsia="Arial Unicode MS" w:hAnsi="Arial Unicode MS" w:cs="Arial Unicode MS" w:hint="cs"/>
                <w:cs/>
                <w:lang w:bidi="ta-IN"/>
              </w:rPr>
              <w:t>3 பெப்ரவரி 2026</w:t>
            </w:r>
          </w:p>
        </w:tc>
      </w:tr>
      <w:tr w:rsidR="00A14D2B" w:rsidRPr="00411F72" w14:paraId="36AB4B02" w14:textId="77777777" w:rsidTr="0084326B">
        <w:tc>
          <w:tcPr>
            <w:tcW w:w="4508" w:type="dxa"/>
          </w:tcPr>
          <w:p w14:paraId="38490545" w14:textId="5BC05995"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Vice-Chancellor</w:t>
            </w:r>
          </w:p>
        </w:tc>
        <w:tc>
          <w:tcPr>
            <w:tcW w:w="4744" w:type="dxa"/>
          </w:tcPr>
          <w:p w14:paraId="645BF3F8" w14:textId="37BF11EC" w:rsidR="00A14D2B" w:rsidRPr="000358CF" w:rsidRDefault="000358CF" w:rsidP="00573737">
            <w:pPr>
              <w:rPr>
                <w:rFonts w:ascii="Arial Unicode MS" w:eastAsia="Arial Unicode MS" w:hAnsi="Arial Unicode MS" w:cs="Arial Unicode MS"/>
                <w:lang w:bidi="ta-IN"/>
              </w:rPr>
            </w:pPr>
            <w:r w:rsidRPr="000358CF">
              <w:rPr>
                <w:rFonts w:ascii="Arial Unicode MS" w:eastAsia="Arial Unicode MS" w:hAnsi="Arial Unicode MS" w:cs="Arial Unicode MS" w:hint="cs"/>
                <w:cs/>
                <w:lang w:bidi="ta-IN"/>
              </w:rPr>
              <w:t>உப-வேந்தர்</w:t>
            </w:r>
          </w:p>
        </w:tc>
      </w:tr>
      <w:tr w:rsidR="00A14D2B" w:rsidRPr="00411F72" w14:paraId="2AD01B2D" w14:textId="77777777" w:rsidTr="0084326B">
        <w:tc>
          <w:tcPr>
            <w:tcW w:w="4508" w:type="dxa"/>
          </w:tcPr>
          <w:p w14:paraId="3459BA79" w14:textId="256D5C8E"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Additional subheadings added</w:t>
            </w:r>
          </w:p>
        </w:tc>
        <w:tc>
          <w:tcPr>
            <w:tcW w:w="4744" w:type="dxa"/>
          </w:tcPr>
          <w:p w14:paraId="162C097D" w14:textId="77777777" w:rsidR="000358CF" w:rsidRPr="000358CF" w:rsidRDefault="000358CF" w:rsidP="000358CF">
            <w:pPr>
              <w:rPr>
                <w:rFonts w:ascii="Arial Unicode MS" w:eastAsia="Arial Unicode MS" w:hAnsi="Arial Unicode MS" w:cs="Arial Unicode MS"/>
              </w:rPr>
            </w:pPr>
            <w:r w:rsidRPr="000358CF">
              <w:rPr>
                <w:rFonts w:ascii="Arial Unicode MS" w:eastAsia="Arial Unicode MS" w:hAnsi="Arial Unicode MS" w:cs="Arial Unicode MS" w:hint="cs"/>
                <w:cs/>
                <w:lang w:bidi="ta-IN"/>
              </w:rPr>
              <w:t>கூடுதல் துணைத் தலைப்புகள் சேர்க்கப்பட்டன</w:t>
            </w:r>
          </w:p>
          <w:p w14:paraId="71537C2F" w14:textId="77777777" w:rsidR="00A14D2B" w:rsidRPr="000358CF" w:rsidRDefault="00A14D2B" w:rsidP="00573737">
            <w:pPr>
              <w:rPr>
                <w:rFonts w:ascii="Arial Unicode MS" w:eastAsia="Arial Unicode MS" w:hAnsi="Arial Unicode MS" w:cs="Arial Unicode MS"/>
              </w:rPr>
            </w:pPr>
          </w:p>
        </w:tc>
      </w:tr>
      <w:tr w:rsidR="00A14D2B" w:rsidRPr="00411F72" w14:paraId="65C2143D" w14:textId="77777777" w:rsidTr="0084326B">
        <w:tc>
          <w:tcPr>
            <w:tcW w:w="4508" w:type="dxa"/>
          </w:tcPr>
          <w:p w14:paraId="5BB8DC6C" w14:textId="245A3734" w:rsidR="00A14D2B"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Procedure governance</w:t>
            </w:r>
          </w:p>
        </w:tc>
        <w:tc>
          <w:tcPr>
            <w:tcW w:w="4744" w:type="dxa"/>
          </w:tcPr>
          <w:p w14:paraId="5DECF00D" w14:textId="416A9CBC" w:rsidR="00A14D2B" w:rsidRPr="000358CF" w:rsidRDefault="000358CF" w:rsidP="00573737">
            <w:pPr>
              <w:rPr>
                <w:rFonts w:ascii="Arial Unicode MS" w:eastAsia="Arial Unicode MS" w:hAnsi="Arial Unicode MS" w:cs="Arial Unicode MS"/>
                <w:cs/>
                <w:lang w:bidi="ta-IN"/>
              </w:rPr>
            </w:pPr>
            <w:r w:rsidRPr="000358CF">
              <w:rPr>
                <w:rFonts w:ascii="Arial Unicode MS" w:eastAsia="Arial Unicode MS" w:hAnsi="Arial Unicode MS" w:cs="Arial Unicode MS" w:hint="cs"/>
                <w:cs/>
                <w:lang w:bidi="ta-IN"/>
              </w:rPr>
              <w:t>நடைமுறை ஆட்சி</w:t>
            </w:r>
          </w:p>
        </w:tc>
      </w:tr>
      <w:tr w:rsidR="00A14D2B" w:rsidRPr="00411F72" w14:paraId="1F871CC1" w14:textId="77777777" w:rsidTr="0084326B">
        <w:tc>
          <w:tcPr>
            <w:tcW w:w="4508" w:type="dxa"/>
          </w:tcPr>
          <w:p w14:paraId="5D2AAA7C" w14:textId="5B9592B1"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Type</w:t>
            </w:r>
          </w:p>
        </w:tc>
        <w:tc>
          <w:tcPr>
            <w:tcW w:w="4744" w:type="dxa"/>
          </w:tcPr>
          <w:p w14:paraId="48DB48DD" w14:textId="656F04A0" w:rsidR="00A14D2B" w:rsidRPr="000358CF" w:rsidRDefault="000358CF" w:rsidP="00573737">
            <w:pPr>
              <w:rPr>
                <w:rFonts w:ascii="Arial Unicode MS" w:eastAsia="Arial Unicode MS" w:hAnsi="Arial Unicode MS" w:cs="Arial Unicode MS"/>
                <w:lang w:bidi="ta-IN"/>
              </w:rPr>
            </w:pPr>
            <w:r w:rsidRPr="000358CF">
              <w:rPr>
                <w:rFonts w:ascii="Arial Unicode MS" w:eastAsia="Arial Unicode MS" w:hAnsi="Arial Unicode MS" w:cs="Arial Unicode MS" w:hint="cs"/>
                <w:cs/>
                <w:lang w:bidi="ta-IN"/>
              </w:rPr>
              <w:t>வகை</w:t>
            </w:r>
          </w:p>
        </w:tc>
      </w:tr>
      <w:tr w:rsidR="00A14D2B" w:rsidRPr="00411F72" w14:paraId="6360D3BE" w14:textId="77777777" w:rsidTr="0084326B">
        <w:tc>
          <w:tcPr>
            <w:tcW w:w="4508" w:type="dxa"/>
          </w:tcPr>
          <w:p w14:paraId="31F3C2A2" w14:textId="1603CC40"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Document</w:t>
            </w:r>
          </w:p>
        </w:tc>
        <w:tc>
          <w:tcPr>
            <w:tcW w:w="4744" w:type="dxa"/>
          </w:tcPr>
          <w:p w14:paraId="6F7E827C" w14:textId="1C2B4AF4" w:rsidR="00A14D2B" w:rsidRPr="000358CF" w:rsidRDefault="000358CF" w:rsidP="00573737">
            <w:pPr>
              <w:rPr>
                <w:rFonts w:ascii="Arial Unicode MS" w:eastAsia="Arial Unicode MS" w:hAnsi="Arial Unicode MS" w:cs="Arial Unicode MS"/>
                <w:lang w:bidi="ta-IN"/>
              </w:rPr>
            </w:pPr>
            <w:r w:rsidRPr="000358CF">
              <w:rPr>
                <w:rFonts w:ascii="Arial Unicode MS" w:eastAsia="Arial Unicode MS" w:hAnsi="Arial Unicode MS" w:cs="Arial Unicode MS" w:hint="cs"/>
                <w:cs/>
                <w:lang w:bidi="ta-IN"/>
              </w:rPr>
              <w:t>ஆவணம்</w:t>
            </w:r>
          </w:p>
        </w:tc>
      </w:tr>
      <w:tr w:rsidR="00A14D2B" w:rsidRPr="00411F72" w14:paraId="12475903" w14:textId="77777777" w:rsidTr="0084326B">
        <w:tc>
          <w:tcPr>
            <w:tcW w:w="4508" w:type="dxa"/>
          </w:tcPr>
          <w:p w14:paraId="6EE47DE7" w14:textId="2E21708E" w:rsidR="00A14D2B"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Linked Policy(s)</w:t>
            </w:r>
          </w:p>
        </w:tc>
        <w:tc>
          <w:tcPr>
            <w:tcW w:w="4744" w:type="dxa"/>
          </w:tcPr>
          <w:p w14:paraId="4EBF0C4A" w14:textId="5D7197FB" w:rsidR="00A14D2B" w:rsidRPr="000358CF" w:rsidRDefault="000358CF" w:rsidP="00573737">
            <w:pPr>
              <w:rPr>
                <w:rFonts w:ascii="Arial Unicode MS" w:eastAsia="Arial Unicode MS" w:hAnsi="Arial Unicode MS" w:cs="Arial Unicode MS"/>
                <w:lang w:bidi="ta-IN"/>
              </w:rPr>
            </w:pPr>
            <w:r w:rsidRPr="000358CF">
              <w:rPr>
                <w:rFonts w:ascii="Arial Unicode MS" w:eastAsia="Arial Unicode MS" w:hAnsi="Arial Unicode MS" w:cs="Arial Unicode MS" w:hint="cs"/>
                <w:cs/>
                <w:lang w:bidi="ta-IN"/>
              </w:rPr>
              <w:t>இணைக்கப்பட்ட கொள்கை</w:t>
            </w:r>
          </w:p>
        </w:tc>
      </w:tr>
      <w:tr w:rsidR="00A14D2B" w:rsidRPr="00411F72" w14:paraId="25F6B502" w14:textId="77777777" w:rsidTr="0084326B">
        <w:tc>
          <w:tcPr>
            <w:tcW w:w="4508" w:type="dxa"/>
          </w:tcPr>
          <w:p w14:paraId="6AE0A477" w14:textId="3F60F585"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Prevention of and Response to Gender-based Violence Policy</w:t>
            </w:r>
          </w:p>
        </w:tc>
        <w:tc>
          <w:tcPr>
            <w:tcW w:w="4744" w:type="dxa"/>
          </w:tcPr>
          <w:p w14:paraId="66C86708" w14:textId="77777777" w:rsidR="000358CF" w:rsidRPr="000358CF" w:rsidRDefault="000358CF" w:rsidP="000358CF">
            <w:pPr>
              <w:rPr>
                <w:rFonts w:ascii="Arial Unicode MS" w:eastAsia="Arial Unicode MS" w:hAnsi="Arial Unicode MS" w:cs="Arial Unicode MS"/>
              </w:rPr>
            </w:pPr>
            <w:r w:rsidRPr="000358CF">
              <w:rPr>
                <w:rFonts w:ascii="Arial Unicode MS" w:eastAsia="Arial Unicode MS" w:hAnsi="Arial Unicode MS" w:cs="Arial Unicode MS" w:hint="cs"/>
                <w:cs/>
                <w:lang w:bidi="ta-IN"/>
              </w:rPr>
              <w:t>பாலின அடிப்படையிலான வன்முறையைத் தடுத்தல் மற்றும் அதற்குப் பதிலளித்தல் கொள்கை</w:t>
            </w:r>
          </w:p>
          <w:p w14:paraId="47125940" w14:textId="77777777" w:rsidR="00A14D2B" w:rsidRPr="000358CF" w:rsidRDefault="00A14D2B" w:rsidP="00573737">
            <w:pPr>
              <w:rPr>
                <w:rFonts w:ascii="Arial Unicode MS" w:eastAsia="Arial Unicode MS" w:hAnsi="Arial Unicode MS" w:cs="Arial Unicode MS"/>
              </w:rPr>
            </w:pPr>
          </w:p>
        </w:tc>
      </w:tr>
      <w:tr w:rsidR="00A14D2B" w:rsidRPr="00411F72" w14:paraId="3BD8A5A1" w14:textId="77777777" w:rsidTr="0084326B">
        <w:tc>
          <w:tcPr>
            <w:tcW w:w="4508" w:type="dxa"/>
          </w:tcPr>
          <w:p w14:paraId="47BEA3D2" w14:textId="07DE2F0D" w:rsidR="00A14D2B"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Supporting documents (guidelines, manuals, frameworks, plans, standards)</w:t>
            </w:r>
          </w:p>
        </w:tc>
        <w:tc>
          <w:tcPr>
            <w:tcW w:w="4744" w:type="dxa"/>
          </w:tcPr>
          <w:p w14:paraId="0FC22036" w14:textId="77777777" w:rsidR="0074584E" w:rsidRPr="0074584E" w:rsidRDefault="0074584E" w:rsidP="0074584E">
            <w:pPr>
              <w:rPr>
                <w:rFonts w:ascii="Arial Unicode MS" w:eastAsia="Arial Unicode MS" w:hAnsi="Arial Unicode MS" w:cs="Arial Unicode MS"/>
                <w:b/>
                <w:bCs/>
              </w:rPr>
            </w:pPr>
            <w:r w:rsidRPr="0074584E">
              <w:rPr>
                <w:rFonts w:ascii="Arial Unicode MS" w:eastAsia="Arial Unicode MS" w:hAnsi="Arial Unicode MS" w:cs="Arial Unicode MS" w:hint="cs"/>
                <w:b/>
                <w:bCs/>
                <w:cs/>
                <w:lang w:bidi="ta-IN"/>
              </w:rPr>
              <w:t>துணை ஆவணங்கள் (வழிகாட்டுதல்கள்</w:t>
            </w:r>
            <w:r w:rsidRPr="0074584E">
              <w:rPr>
                <w:rFonts w:ascii="Arial Unicode MS" w:eastAsia="Arial Unicode MS" w:hAnsi="Arial Unicode MS" w:cs="Arial Unicode MS" w:hint="cs"/>
                <w:b/>
                <w:bCs/>
              </w:rPr>
              <w:t xml:space="preserve">, </w:t>
            </w:r>
            <w:r w:rsidRPr="0074584E">
              <w:rPr>
                <w:rFonts w:ascii="Arial Unicode MS" w:eastAsia="Arial Unicode MS" w:hAnsi="Arial Unicode MS" w:cs="Arial Unicode MS" w:hint="cs"/>
                <w:b/>
                <w:bCs/>
                <w:cs/>
                <w:lang w:bidi="ta-IN"/>
              </w:rPr>
              <w:t>கையேடுகள்</w:t>
            </w:r>
            <w:r w:rsidRPr="0074584E">
              <w:rPr>
                <w:rFonts w:ascii="Arial Unicode MS" w:eastAsia="Arial Unicode MS" w:hAnsi="Arial Unicode MS" w:cs="Arial Unicode MS" w:hint="cs"/>
                <w:b/>
                <w:bCs/>
              </w:rPr>
              <w:t xml:space="preserve">, </w:t>
            </w:r>
            <w:r w:rsidRPr="0074584E">
              <w:rPr>
                <w:rFonts w:ascii="Arial Unicode MS" w:eastAsia="Arial Unicode MS" w:hAnsi="Arial Unicode MS" w:cs="Arial Unicode MS" w:hint="cs"/>
                <w:b/>
                <w:bCs/>
                <w:cs/>
                <w:lang w:bidi="ta-IN"/>
              </w:rPr>
              <w:t>கட்டமைப்புகள்</w:t>
            </w:r>
            <w:r w:rsidRPr="0074584E">
              <w:rPr>
                <w:rFonts w:ascii="Arial Unicode MS" w:eastAsia="Arial Unicode MS" w:hAnsi="Arial Unicode MS" w:cs="Arial Unicode MS" w:hint="cs"/>
                <w:b/>
                <w:bCs/>
              </w:rPr>
              <w:t xml:space="preserve">, </w:t>
            </w:r>
            <w:r w:rsidRPr="0074584E">
              <w:rPr>
                <w:rFonts w:ascii="Arial Unicode MS" w:eastAsia="Arial Unicode MS" w:hAnsi="Arial Unicode MS" w:cs="Arial Unicode MS" w:hint="cs"/>
                <w:b/>
                <w:bCs/>
                <w:cs/>
                <w:lang w:bidi="ta-IN"/>
              </w:rPr>
              <w:t>திட்டங்கள்</w:t>
            </w:r>
            <w:r w:rsidRPr="0074584E">
              <w:rPr>
                <w:rFonts w:ascii="Arial Unicode MS" w:eastAsia="Arial Unicode MS" w:hAnsi="Arial Unicode MS" w:cs="Arial Unicode MS" w:hint="cs"/>
                <w:b/>
                <w:bCs/>
              </w:rPr>
              <w:t xml:space="preserve">, </w:t>
            </w:r>
            <w:r w:rsidRPr="0074584E">
              <w:rPr>
                <w:rFonts w:ascii="Arial Unicode MS" w:eastAsia="Arial Unicode MS" w:hAnsi="Arial Unicode MS" w:cs="Arial Unicode MS" w:hint="cs"/>
                <w:b/>
                <w:bCs/>
                <w:cs/>
                <w:lang w:bidi="ta-IN"/>
              </w:rPr>
              <w:t>தரநிலைகள்)</w:t>
            </w:r>
          </w:p>
          <w:p w14:paraId="779F7857" w14:textId="77777777" w:rsidR="00A14D2B" w:rsidRPr="0074584E" w:rsidRDefault="00A14D2B" w:rsidP="00573737">
            <w:pPr>
              <w:rPr>
                <w:rFonts w:ascii="Arial Unicode MS" w:eastAsia="Arial Unicode MS" w:hAnsi="Arial Unicode MS" w:cs="Arial Unicode MS"/>
                <w:b/>
                <w:bCs/>
                <w:highlight w:val="yellow"/>
              </w:rPr>
            </w:pPr>
          </w:p>
        </w:tc>
      </w:tr>
      <w:tr w:rsidR="00A14D2B" w:rsidRPr="00411F72" w14:paraId="60CE5490" w14:textId="77777777" w:rsidTr="0084326B">
        <w:tc>
          <w:tcPr>
            <w:tcW w:w="4508" w:type="dxa"/>
          </w:tcPr>
          <w:p w14:paraId="562FEAC4" w14:textId="059A733D"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 xml:space="preserve">People, Culture &amp; Integrity Policy  </w:t>
            </w:r>
          </w:p>
        </w:tc>
        <w:tc>
          <w:tcPr>
            <w:tcW w:w="4744" w:type="dxa"/>
          </w:tcPr>
          <w:p w14:paraId="74A36207" w14:textId="77777777" w:rsidR="0074584E" w:rsidRPr="0074584E" w:rsidRDefault="0074584E" w:rsidP="0074584E">
            <w:pPr>
              <w:rPr>
                <w:rFonts w:ascii="Arial Unicode MS" w:eastAsia="Arial Unicode MS" w:hAnsi="Arial Unicode MS" w:cs="Arial Unicode MS"/>
              </w:rPr>
            </w:pPr>
            <w:r w:rsidRPr="0074584E">
              <w:rPr>
                <w:rFonts w:ascii="Arial Unicode MS" w:eastAsia="Arial Unicode MS" w:hAnsi="Arial Unicode MS" w:cs="Arial Unicode MS" w:hint="cs"/>
                <w:cs/>
                <w:lang w:bidi="ta-IN"/>
              </w:rPr>
              <w:t>மக்கள்</w:t>
            </w:r>
            <w:r w:rsidRPr="0074584E">
              <w:rPr>
                <w:rFonts w:ascii="Arial Unicode MS" w:eastAsia="Arial Unicode MS" w:hAnsi="Arial Unicode MS" w:cs="Arial Unicode MS" w:hint="cs"/>
              </w:rPr>
              <w:t xml:space="preserve">, </w:t>
            </w:r>
            <w:r w:rsidRPr="0074584E">
              <w:rPr>
                <w:rFonts w:ascii="Arial Unicode MS" w:eastAsia="Arial Unicode MS" w:hAnsi="Arial Unicode MS" w:cs="Arial Unicode MS" w:hint="cs"/>
                <w:cs/>
                <w:lang w:bidi="ta-IN"/>
              </w:rPr>
              <w:t>கலாச்சாரம் மற்றும் நேர்மை கொள்கை</w:t>
            </w:r>
          </w:p>
          <w:p w14:paraId="074E4589" w14:textId="77777777" w:rsidR="00A14D2B" w:rsidRPr="00DA5DB2" w:rsidRDefault="00A14D2B" w:rsidP="00573737">
            <w:pPr>
              <w:rPr>
                <w:rFonts w:ascii="Arial Unicode MS" w:eastAsia="Arial Unicode MS" w:hAnsi="Arial Unicode MS" w:cs="Arial Unicode MS"/>
              </w:rPr>
            </w:pPr>
          </w:p>
        </w:tc>
      </w:tr>
      <w:tr w:rsidR="00A14D2B" w:rsidRPr="00411F72" w14:paraId="43DD2579" w14:textId="77777777" w:rsidTr="0084326B">
        <w:tc>
          <w:tcPr>
            <w:tcW w:w="4508" w:type="dxa"/>
          </w:tcPr>
          <w:p w14:paraId="1CFF0682" w14:textId="13CD9F1F"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Complaints Management Guidelines</w:t>
            </w:r>
          </w:p>
        </w:tc>
        <w:tc>
          <w:tcPr>
            <w:tcW w:w="4744" w:type="dxa"/>
          </w:tcPr>
          <w:p w14:paraId="6C4EBD26" w14:textId="77777777" w:rsidR="0074584E" w:rsidRPr="0074584E" w:rsidRDefault="0074584E" w:rsidP="0074584E">
            <w:pPr>
              <w:rPr>
                <w:rFonts w:ascii="Arial Unicode MS" w:eastAsia="Arial Unicode MS" w:hAnsi="Arial Unicode MS" w:cs="Arial Unicode MS"/>
              </w:rPr>
            </w:pPr>
            <w:r w:rsidRPr="0074584E">
              <w:rPr>
                <w:rFonts w:ascii="Arial Unicode MS" w:eastAsia="Arial Unicode MS" w:hAnsi="Arial Unicode MS" w:cs="Arial Unicode MS" w:hint="cs"/>
                <w:cs/>
                <w:lang w:bidi="ta-IN"/>
              </w:rPr>
              <w:t>புகார் மேலாண்மை வழிகாட்டுதல்கள்</w:t>
            </w:r>
          </w:p>
          <w:p w14:paraId="7EA966E4" w14:textId="5045AE20" w:rsidR="00A14D2B" w:rsidRPr="00DA5DB2" w:rsidRDefault="00A14D2B" w:rsidP="00573737">
            <w:pPr>
              <w:rPr>
                <w:rFonts w:ascii="Arial Unicode MS" w:eastAsia="Arial Unicode MS" w:hAnsi="Arial Unicode MS" w:cs="Arial Unicode MS"/>
              </w:rPr>
            </w:pPr>
          </w:p>
        </w:tc>
      </w:tr>
      <w:tr w:rsidR="00A14D2B" w:rsidRPr="00411F72" w14:paraId="2F7B1992" w14:textId="77777777" w:rsidTr="0084326B">
        <w:tc>
          <w:tcPr>
            <w:tcW w:w="4508" w:type="dxa"/>
          </w:tcPr>
          <w:p w14:paraId="5F64A79D" w14:textId="311AB07C"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How to raise an incident</w:t>
            </w:r>
          </w:p>
        </w:tc>
        <w:tc>
          <w:tcPr>
            <w:tcW w:w="4744" w:type="dxa"/>
          </w:tcPr>
          <w:p w14:paraId="32AA43FB" w14:textId="77777777" w:rsidR="0074584E" w:rsidRPr="0074584E" w:rsidRDefault="0074584E" w:rsidP="0074584E">
            <w:pPr>
              <w:rPr>
                <w:rFonts w:ascii="Arial Unicode MS" w:eastAsia="Arial Unicode MS" w:hAnsi="Arial Unicode MS" w:cs="Arial Unicode MS"/>
              </w:rPr>
            </w:pPr>
            <w:r w:rsidRPr="0074584E">
              <w:rPr>
                <w:rFonts w:ascii="Arial Unicode MS" w:eastAsia="Arial Unicode MS" w:hAnsi="Arial Unicode MS" w:cs="Arial Unicode MS" w:hint="cs"/>
                <w:cs/>
                <w:lang w:bidi="ta-IN"/>
              </w:rPr>
              <w:t>ஒரு சம்பவத்தை எவ்வாறு எழுப்புவது</w:t>
            </w:r>
          </w:p>
          <w:p w14:paraId="337F2354" w14:textId="77777777" w:rsidR="00A14D2B" w:rsidRPr="00DA5DB2" w:rsidRDefault="00A14D2B" w:rsidP="00573737">
            <w:pPr>
              <w:rPr>
                <w:rFonts w:ascii="Arial Unicode MS" w:eastAsia="Arial Unicode MS" w:hAnsi="Arial Unicode MS" w:cs="Arial Unicode MS"/>
              </w:rPr>
            </w:pPr>
          </w:p>
        </w:tc>
      </w:tr>
      <w:tr w:rsidR="00A14D2B" w:rsidRPr="00411F72" w14:paraId="14A02178" w14:textId="77777777" w:rsidTr="0084326B">
        <w:tc>
          <w:tcPr>
            <w:tcW w:w="4508" w:type="dxa"/>
          </w:tcPr>
          <w:p w14:paraId="4F7B7311" w14:textId="2F6B26AB"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People &amp; Culture Manual</w:t>
            </w:r>
          </w:p>
        </w:tc>
        <w:tc>
          <w:tcPr>
            <w:tcW w:w="4744" w:type="dxa"/>
          </w:tcPr>
          <w:p w14:paraId="06600326" w14:textId="77777777" w:rsidR="0074584E" w:rsidRPr="0074584E" w:rsidRDefault="0074584E" w:rsidP="0074584E">
            <w:pPr>
              <w:rPr>
                <w:rFonts w:ascii="Arial Unicode MS" w:eastAsia="Arial Unicode MS" w:hAnsi="Arial Unicode MS" w:cs="Arial Unicode MS"/>
              </w:rPr>
            </w:pPr>
            <w:r w:rsidRPr="0074584E">
              <w:rPr>
                <w:rFonts w:ascii="Arial Unicode MS" w:eastAsia="Arial Unicode MS" w:hAnsi="Arial Unicode MS" w:cs="Arial Unicode MS" w:hint="cs"/>
                <w:cs/>
                <w:lang w:bidi="ta-IN"/>
              </w:rPr>
              <w:t>மக்கள் மற்றும் கலாச்சார கையேடு</w:t>
            </w:r>
          </w:p>
          <w:p w14:paraId="4DFA4118" w14:textId="77777777" w:rsidR="00A14D2B" w:rsidRPr="00DA5DB2" w:rsidRDefault="00A14D2B" w:rsidP="00573737">
            <w:pPr>
              <w:rPr>
                <w:rFonts w:ascii="Arial Unicode MS" w:eastAsia="Arial Unicode MS" w:hAnsi="Arial Unicode MS" w:cs="Arial Unicode MS"/>
              </w:rPr>
            </w:pPr>
          </w:p>
        </w:tc>
      </w:tr>
      <w:tr w:rsidR="00A14D2B" w:rsidRPr="00411F72" w14:paraId="7AA1D707" w14:textId="77777777" w:rsidTr="0084326B">
        <w:tc>
          <w:tcPr>
            <w:tcW w:w="4508" w:type="dxa"/>
          </w:tcPr>
          <w:p w14:paraId="649121DA" w14:textId="6433B9C8"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 xml:space="preserve">Safer Community  </w:t>
            </w:r>
          </w:p>
        </w:tc>
        <w:tc>
          <w:tcPr>
            <w:tcW w:w="4744" w:type="dxa"/>
          </w:tcPr>
          <w:p w14:paraId="6E8697A7" w14:textId="77777777" w:rsidR="0074584E" w:rsidRPr="0074584E" w:rsidRDefault="0074584E" w:rsidP="0074584E">
            <w:pPr>
              <w:rPr>
                <w:rFonts w:ascii="Arial Unicode MS" w:eastAsia="Arial Unicode MS" w:hAnsi="Arial Unicode MS" w:cs="Arial Unicode MS"/>
              </w:rPr>
            </w:pPr>
            <w:r w:rsidRPr="0074584E">
              <w:rPr>
                <w:rFonts w:ascii="Arial Unicode MS" w:eastAsia="Arial Unicode MS" w:hAnsi="Arial Unicode MS" w:cs="Arial Unicode MS" w:hint="cs"/>
                <w:cs/>
                <w:lang w:bidi="ta-IN"/>
              </w:rPr>
              <w:t>பாதுகாப்பான சமூகம்</w:t>
            </w:r>
          </w:p>
          <w:p w14:paraId="2ECC9CA3" w14:textId="77777777" w:rsidR="00A14D2B" w:rsidRPr="00DA5DB2" w:rsidRDefault="00A14D2B" w:rsidP="00573737">
            <w:pPr>
              <w:rPr>
                <w:rFonts w:ascii="Arial Unicode MS" w:eastAsia="Arial Unicode MS" w:hAnsi="Arial Unicode MS" w:cs="Arial Unicode MS"/>
              </w:rPr>
            </w:pPr>
          </w:p>
        </w:tc>
      </w:tr>
      <w:tr w:rsidR="00A14D2B" w:rsidRPr="00411F72" w14:paraId="4FE68208" w14:textId="77777777" w:rsidTr="0084326B">
        <w:tc>
          <w:tcPr>
            <w:tcW w:w="4508" w:type="dxa"/>
          </w:tcPr>
          <w:p w14:paraId="6C46BF09" w14:textId="245B78BD"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Safer Community online reporting form</w:t>
            </w:r>
          </w:p>
        </w:tc>
        <w:tc>
          <w:tcPr>
            <w:tcW w:w="4744" w:type="dxa"/>
          </w:tcPr>
          <w:p w14:paraId="6507CCAF" w14:textId="77777777" w:rsidR="00DA5DB2" w:rsidRPr="00DA5DB2" w:rsidRDefault="00DA5DB2" w:rsidP="00DA5DB2">
            <w:pPr>
              <w:rPr>
                <w:rFonts w:ascii="Arial Unicode MS" w:eastAsia="Arial Unicode MS" w:hAnsi="Arial Unicode MS" w:cs="Arial Unicode MS"/>
              </w:rPr>
            </w:pPr>
            <w:r w:rsidRPr="00DA5DB2">
              <w:rPr>
                <w:rFonts w:ascii="Arial Unicode MS" w:eastAsia="Arial Unicode MS" w:hAnsi="Arial Unicode MS" w:cs="Arial Unicode MS" w:hint="cs"/>
                <w:cs/>
                <w:lang w:bidi="ta-IN"/>
              </w:rPr>
              <w:t>பாதுகாப்பான சமூக இணையவழி புகார் படிவம்</w:t>
            </w:r>
          </w:p>
          <w:p w14:paraId="711BBB1F" w14:textId="77777777" w:rsidR="00A14D2B" w:rsidRPr="00DA5DB2" w:rsidRDefault="00A14D2B" w:rsidP="00573737">
            <w:pPr>
              <w:rPr>
                <w:rFonts w:ascii="Arial Unicode MS" w:eastAsia="Arial Unicode MS" w:hAnsi="Arial Unicode MS" w:cs="Arial Unicode MS"/>
              </w:rPr>
            </w:pPr>
          </w:p>
        </w:tc>
      </w:tr>
      <w:tr w:rsidR="00A14D2B" w:rsidRPr="00411F72" w14:paraId="3F1C376E" w14:textId="77777777" w:rsidTr="0084326B">
        <w:tc>
          <w:tcPr>
            <w:tcW w:w="4508" w:type="dxa"/>
          </w:tcPr>
          <w:p w14:paraId="3EB171EF" w14:textId="2EE0EDB8"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Complaints and Feedback</w:t>
            </w:r>
          </w:p>
        </w:tc>
        <w:tc>
          <w:tcPr>
            <w:tcW w:w="4744" w:type="dxa"/>
          </w:tcPr>
          <w:p w14:paraId="386CC05B" w14:textId="57326217" w:rsidR="00A14D2B" w:rsidRPr="00DA5DB2" w:rsidRDefault="00DA5DB2" w:rsidP="00573737">
            <w:pPr>
              <w:rPr>
                <w:rFonts w:ascii="Arial Unicode MS" w:eastAsia="Arial Unicode MS" w:hAnsi="Arial Unicode MS" w:cs="Arial Unicode MS"/>
                <w:cs/>
                <w:lang w:bidi="ta-IN"/>
              </w:rPr>
            </w:pPr>
            <w:r w:rsidRPr="00DA5DB2">
              <w:rPr>
                <w:rFonts w:ascii="Arial Unicode MS" w:eastAsia="Arial Unicode MS" w:hAnsi="Arial Unicode MS" w:cs="Arial Unicode MS" w:hint="cs"/>
                <w:cs/>
                <w:lang w:bidi="ta-IN"/>
              </w:rPr>
              <w:t>புகார்களும், பின்னூட்டமும்</w:t>
            </w:r>
          </w:p>
        </w:tc>
      </w:tr>
      <w:tr w:rsidR="00A14D2B" w:rsidRPr="00411F72" w14:paraId="2C6429C4" w14:textId="77777777" w:rsidTr="0084326B">
        <w:tc>
          <w:tcPr>
            <w:tcW w:w="4508" w:type="dxa"/>
          </w:tcPr>
          <w:p w14:paraId="2A1D3D4B" w14:textId="2CA61542"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Safer Community wiki</w:t>
            </w:r>
          </w:p>
        </w:tc>
        <w:tc>
          <w:tcPr>
            <w:tcW w:w="4744" w:type="dxa"/>
          </w:tcPr>
          <w:p w14:paraId="3EC52689" w14:textId="7B372E83" w:rsidR="00A14D2B" w:rsidRPr="00DA5DB2" w:rsidRDefault="00DA5DB2" w:rsidP="00573737">
            <w:pPr>
              <w:rPr>
                <w:rFonts w:ascii="Arial Unicode MS" w:eastAsia="Arial Unicode MS" w:hAnsi="Arial Unicode MS" w:cs="Arial Unicode MS"/>
                <w:lang w:bidi="ta-IN"/>
              </w:rPr>
            </w:pPr>
            <w:r w:rsidRPr="00DA5DB2">
              <w:rPr>
                <w:rFonts w:ascii="Arial Unicode MS" w:eastAsia="Arial Unicode MS" w:hAnsi="Arial Unicode MS" w:cs="Arial Unicode MS" w:hint="cs"/>
                <w:cs/>
                <w:lang w:bidi="ta-IN"/>
              </w:rPr>
              <w:t>பாதுகாப்பான சமூக விக்கி</w:t>
            </w:r>
          </w:p>
        </w:tc>
      </w:tr>
      <w:tr w:rsidR="00A14D2B" w:rsidRPr="00411F72" w14:paraId="71F235B9" w14:textId="77777777" w:rsidTr="0084326B">
        <w:tc>
          <w:tcPr>
            <w:tcW w:w="4508" w:type="dxa"/>
          </w:tcPr>
          <w:p w14:paraId="05A799D6" w14:textId="7EA31DED" w:rsidR="00A14D2B"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Associated policies and procedures</w:t>
            </w:r>
          </w:p>
        </w:tc>
        <w:tc>
          <w:tcPr>
            <w:tcW w:w="4744" w:type="dxa"/>
          </w:tcPr>
          <w:p w14:paraId="65F6CD75" w14:textId="77777777" w:rsidR="00DA5DB2" w:rsidRPr="00DA5DB2" w:rsidRDefault="00DA5DB2" w:rsidP="00DA5DB2">
            <w:pPr>
              <w:rPr>
                <w:rFonts w:ascii="Arial Unicode MS" w:eastAsia="Arial Unicode MS" w:hAnsi="Arial Unicode MS" w:cs="Arial Unicode MS"/>
                <w:b/>
                <w:bCs/>
              </w:rPr>
            </w:pPr>
            <w:r w:rsidRPr="00DA5DB2">
              <w:rPr>
                <w:rFonts w:ascii="Arial Unicode MS" w:eastAsia="Arial Unicode MS" w:hAnsi="Arial Unicode MS" w:cs="Arial Unicode MS" w:hint="cs"/>
                <w:b/>
                <w:bCs/>
                <w:cs/>
                <w:lang w:bidi="ta-IN"/>
              </w:rPr>
              <w:t>தொடர்புடைய கொள்கைகள் மற்றும் நடைமுறைகள்</w:t>
            </w:r>
          </w:p>
          <w:p w14:paraId="09C55247" w14:textId="77777777" w:rsidR="00A14D2B" w:rsidRPr="00DA5DB2" w:rsidRDefault="00A14D2B" w:rsidP="00573737">
            <w:pPr>
              <w:rPr>
                <w:rFonts w:ascii="Arial Unicode MS" w:eastAsia="Arial Unicode MS" w:hAnsi="Arial Unicode MS" w:cs="Arial Unicode MS"/>
              </w:rPr>
            </w:pPr>
          </w:p>
        </w:tc>
      </w:tr>
      <w:tr w:rsidR="00A14D2B" w:rsidRPr="00411F72" w14:paraId="457B384E" w14:textId="77777777" w:rsidTr="0084326B">
        <w:tc>
          <w:tcPr>
            <w:tcW w:w="4508" w:type="dxa"/>
          </w:tcPr>
          <w:p w14:paraId="4C0A3081" w14:textId="42F4BD76" w:rsidR="00A14D2B" w:rsidRPr="00411F72" w:rsidRDefault="00A14D2B" w:rsidP="0032595A">
            <w:pPr>
              <w:rPr>
                <w:rFonts w:ascii="Arial Unicode MS" w:eastAsia="Arial Unicode MS" w:hAnsi="Arial Unicode MS" w:cs="Arial Unicode MS"/>
                <w:b/>
                <w:bCs/>
              </w:rPr>
            </w:pPr>
            <w:r w:rsidRPr="00411F72">
              <w:rPr>
                <w:rFonts w:ascii="Arial Unicode MS" w:eastAsia="Arial Unicode MS" w:hAnsi="Arial Unicode MS" w:cs="Arial Unicode MS"/>
                <w:b/>
                <w:bCs/>
              </w:rPr>
              <w:t>Related legislation</w:t>
            </w:r>
          </w:p>
        </w:tc>
        <w:tc>
          <w:tcPr>
            <w:tcW w:w="4744" w:type="dxa"/>
          </w:tcPr>
          <w:p w14:paraId="7EA54C50" w14:textId="77777777" w:rsidR="00DA5DB2" w:rsidRPr="00DA5DB2" w:rsidRDefault="00DA5DB2" w:rsidP="00DA5DB2">
            <w:pPr>
              <w:rPr>
                <w:rFonts w:ascii="Arial Unicode MS" w:eastAsia="Arial Unicode MS" w:hAnsi="Arial Unicode MS" w:cs="Arial Unicode MS"/>
                <w:b/>
                <w:bCs/>
              </w:rPr>
            </w:pPr>
            <w:r w:rsidRPr="00DA5DB2">
              <w:rPr>
                <w:rFonts w:ascii="Arial Unicode MS" w:eastAsia="Arial Unicode MS" w:hAnsi="Arial Unicode MS" w:cs="Arial Unicode MS" w:hint="cs"/>
                <w:b/>
                <w:bCs/>
                <w:cs/>
                <w:lang w:bidi="ta-IN"/>
              </w:rPr>
              <w:t>தொடர்புடைய சட்டம்</w:t>
            </w:r>
          </w:p>
          <w:p w14:paraId="3DF39A82" w14:textId="77777777" w:rsidR="00A14D2B" w:rsidRPr="00DA5DB2" w:rsidRDefault="00A14D2B" w:rsidP="00573737">
            <w:pPr>
              <w:rPr>
                <w:rFonts w:ascii="Arial Unicode MS" w:eastAsia="Arial Unicode MS" w:hAnsi="Arial Unicode MS" w:cs="Arial Unicode MS"/>
              </w:rPr>
            </w:pPr>
          </w:p>
        </w:tc>
      </w:tr>
      <w:tr w:rsidR="00A14D2B" w:rsidRPr="00411F72" w14:paraId="2089BF2D" w14:textId="77777777" w:rsidTr="0084326B">
        <w:tc>
          <w:tcPr>
            <w:tcW w:w="4508" w:type="dxa"/>
          </w:tcPr>
          <w:p w14:paraId="56642EFC" w14:textId="40694F52" w:rsidR="00A14D2B" w:rsidRPr="00411F72" w:rsidRDefault="00A14D2B" w:rsidP="00A14D2B">
            <w:pPr>
              <w:rPr>
                <w:rFonts w:ascii="Arial Unicode MS" w:eastAsia="Arial Unicode MS" w:hAnsi="Arial Unicode MS" w:cs="Arial Unicode MS"/>
              </w:rPr>
            </w:pPr>
            <w:r w:rsidRPr="00411F72">
              <w:rPr>
                <w:rFonts w:ascii="Arial Unicode MS" w:eastAsia="Arial Unicode MS" w:hAnsi="Arial Unicode MS" w:cs="Arial Unicode MS"/>
              </w:rPr>
              <w:t>Department of Education - Action Plan Addressing Gender-based Violence in Higher Education</w:t>
            </w:r>
          </w:p>
        </w:tc>
        <w:tc>
          <w:tcPr>
            <w:tcW w:w="4744" w:type="dxa"/>
          </w:tcPr>
          <w:p w14:paraId="329400DD" w14:textId="77777777" w:rsidR="00B662CD" w:rsidRPr="00B662CD" w:rsidRDefault="00B662CD" w:rsidP="00B662CD">
            <w:pPr>
              <w:rPr>
                <w:rFonts w:ascii="Arial Unicode MS" w:eastAsia="Arial Unicode MS" w:hAnsi="Arial Unicode MS" w:cs="Arial Unicode MS"/>
              </w:rPr>
            </w:pPr>
            <w:r w:rsidRPr="00B662CD">
              <w:rPr>
                <w:rFonts w:ascii="Arial Unicode MS" w:eastAsia="Arial Unicode MS" w:hAnsi="Arial Unicode MS" w:cs="Arial Unicode MS" w:hint="cs"/>
                <w:cs/>
                <w:lang w:bidi="ta-IN"/>
              </w:rPr>
              <w:t>உயர்கல்வியில் பாலின அடிப்படையிலான வன்முறையை நிவர்த்தி செய்வதற்கான செயல் திட்டம் - கல்வித் துறை</w:t>
            </w:r>
          </w:p>
          <w:p w14:paraId="5C6B6EE2" w14:textId="77777777" w:rsidR="00A14D2B" w:rsidRPr="00411F72" w:rsidRDefault="00A14D2B" w:rsidP="00573737">
            <w:pPr>
              <w:rPr>
                <w:rFonts w:ascii="Arial Unicode MS" w:eastAsia="Arial Unicode MS" w:hAnsi="Arial Unicode MS" w:cs="Arial Unicode MS"/>
                <w:highlight w:val="yellow"/>
              </w:rPr>
            </w:pPr>
          </w:p>
        </w:tc>
      </w:tr>
      <w:tr w:rsidR="00A14D2B" w:rsidRPr="00411F72" w14:paraId="2B715D19" w14:textId="77777777" w:rsidTr="0084326B">
        <w:tc>
          <w:tcPr>
            <w:tcW w:w="4508" w:type="dxa"/>
          </w:tcPr>
          <w:p w14:paraId="1AA3F67E" w14:textId="59268FB8"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Universities Accord (National Higher Education Code to Prevent and Respond to Gender-based Violence) Act 2025 (Cth)</w:t>
            </w:r>
          </w:p>
        </w:tc>
        <w:tc>
          <w:tcPr>
            <w:tcW w:w="4744" w:type="dxa"/>
          </w:tcPr>
          <w:p w14:paraId="457201A1" w14:textId="77777777" w:rsidR="00B662CD" w:rsidRPr="00B662CD" w:rsidRDefault="00B662CD" w:rsidP="00B662CD">
            <w:pPr>
              <w:rPr>
                <w:rFonts w:ascii="Arial Unicode MS" w:eastAsia="Arial Unicode MS" w:hAnsi="Arial Unicode MS" w:cs="Arial Unicode MS"/>
              </w:rPr>
            </w:pPr>
            <w:r w:rsidRPr="00B662CD">
              <w:rPr>
                <w:rFonts w:ascii="Arial Unicode MS" w:eastAsia="Arial Unicode MS" w:hAnsi="Arial Unicode MS" w:cs="Arial Unicode MS" w:hint="cs"/>
                <w:cs/>
                <w:lang w:bidi="ta-IN"/>
              </w:rPr>
              <w:t>பல்கலைக்கழக ஒப்பந்தம் (பாலின அடிப்படையிலான வன்முறையைத் தடுக்கவும் பதிலளிக்கவும் தேசிய உயர்கல்வி குறியீடு) சட்டம் 2025 (</w:t>
            </w:r>
            <w:r w:rsidRPr="00B662CD">
              <w:rPr>
                <w:rFonts w:ascii="Arial Unicode MS" w:eastAsia="Arial Unicode MS" w:hAnsi="Arial Unicode MS" w:cs="Arial Unicode MS" w:hint="cs"/>
              </w:rPr>
              <w:t>Cth)</w:t>
            </w:r>
          </w:p>
          <w:p w14:paraId="1F3410B3" w14:textId="77777777" w:rsidR="00A14D2B" w:rsidRPr="00B662CD" w:rsidRDefault="00A14D2B" w:rsidP="00573737">
            <w:pPr>
              <w:rPr>
                <w:rFonts w:ascii="Arial Unicode MS" w:eastAsia="Arial Unicode MS" w:hAnsi="Arial Unicode MS" w:cs="Arial Unicode MS"/>
              </w:rPr>
            </w:pPr>
          </w:p>
        </w:tc>
      </w:tr>
      <w:tr w:rsidR="00A14D2B" w:rsidRPr="00411F72" w14:paraId="44112DAE" w14:textId="77777777" w:rsidTr="0084326B">
        <w:tc>
          <w:tcPr>
            <w:tcW w:w="4508" w:type="dxa"/>
          </w:tcPr>
          <w:p w14:paraId="5EC3317F" w14:textId="17531EED"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National Higher Education Code to Prevent and Respond to Gender-based Violence 2025</w:t>
            </w:r>
          </w:p>
        </w:tc>
        <w:tc>
          <w:tcPr>
            <w:tcW w:w="4744" w:type="dxa"/>
          </w:tcPr>
          <w:p w14:paraId="6EE3A2AE" w14:textId="77777777" w:rsidR="00B662CD" w:rsidRPr="00B662CD" w:rsidRDefault="00B662CD" w:rsidP="00B662CD">
            <w:pPr>
              <w:rPr>
                <w:rFonts w:ascii="Arial Unicode MS" w:eastAsia="Arial Unicode MS" w:hAnsi="Arial Unicode MS" w:cs="Arial Unicode MS"/>
              </w:rPr>
            </w:pPr>
            <w:r w:rsidRPr="00B662CD">
              <w:rPr>
                <w:rFonts w:ascii="Arial Unicode MS" w:eastAsia="Arial Unicode MS" w:hAnsi="Arial Unicode MS" w:cs="Arial Unicode MS" w:hint="cs"/>
                <w:cs/>
                <w:lang w:bidi="ta-IN"/>
              </w:rPr>
              <w:t>பாலின அடிப்படையிலான வன்முறையைத் தடுப்பதற்கும் பதிலளிப்பதற்கும் தேசிய உயர்கல்வி குறியீடு 2025</w:t>
            </w:r>
          </w:p>
          <w:p w14:paraId="014EB8B8" w14:textId="77777777" w:rsidR="00A14D2B" w:rsidRPr="00411F72" w:rsidRDefault="00A14D2B" w:rsidP="00573737">
            <w:pPr>
              <w:rPr>
                <w:rFonts w:ascii="Arial Unicode MS" w:eastAsia="Arial Unicode MS" w:hAnsi="Arial Unicode MS" w:cs="Arial Unicode MS"/>
                <w:highlight w:val="yellow"/>
              </w:rPr>
            </w:pPr>
          </w:p>
        </w:tc>
      </w:tr>
      <w:tr w:rsidR="00A14D2B" w:rsidRPr="00411F72" w14:paraId="53BA8181" w14:textId="77777777" w:rsidTr="0084326B">
        <w:tc>
          <w:tcPr>
            <w:tcW w:w="4508" w:type="dxa"/>
          </w:tcPr>
          <w:p w14:paraId="059CE8FC" w14:textId="2BE8DE2D" w:rsidR="00A14D2B" w:rsidRPr="00411F72" w:rsidRDefault="00A14D2B" w:rsidP="0032595A">
            <w:pPr>
              <w:rPr>
                <w:rFonts w:ascii="Arial Unicode MS" w:eastAsia="Arial Unicode MS" w:hAnsi="Arial Unicode MS" w:cs="Arial Unicode MS"/>
              </w:rPr>
            </w:pPr>
            <w:r w:rsidRPr="00411F72">
              <w:rPr>
                <w:rFonts w:ascii="Arial Unicode MS" w:eastAsia="Arial Unicode MS" w:hAnsi="Arial Unicode MS" w:cs="Arial Unicode MS"/>
              </w:rPr>
              <w:t>Regulatory Guidance for the National Higher Education Code to Prevent and Respond to Gender-based Violence</w:t>
            </w:r>
          </w:p>
        </w:tc>
        <w:tc>
          <w:tcPr>
            <w:tcW w:w="4744" w:type="dxa"/>
          </w:tcPr>
          <w:p w14:paraId="47117FD7" w14:textId="77777777" w:rsidR="00EE0256" w:rsidRPr="00EE0256" w:rsidRDefault="00EE0256" w:rsidP="00EE0256">
            <w:pPr>
              <w:rPr>
                <w:rFonts w:ascii="Arial Unicode MS" w:eastAsia="Arial Unicode MS" w:hAnsi="Arial Unicode MS" w:cs="Arial Unicode MS"/>
              </w:rPr>
            </w:pPr>
            <w:r w:rsidRPr="00EE0256">
              <w:rPr>
                <w:rFonts w:ascii="Arial Unicode MS" w:eastAsia="Arial Unicode MS" w:hAnsi="Arial Unicode MS" w:cs="Arial Unicode MS" w:hint="cs"/>
                <w:cs/>
                <w:lang w:bidi="ta-IN"/>
              </w:rPr>
              <w:t>பாலின அடிப்படையிலான வன்முறையைத் தடுப்பதற்கும் பதிலளிப்பதற்கும் தேசிய உயர்கல்வி குறியீட்டிற்கான ஒழுங்குமுறை வழிகாட்டுதல்</w:t>
            </w:r>
          </w:p>
          <w:p w14:paraId="6FA2CDB5" w14:textId="77777777" w:rsidR="00A14D2B" w:rsidRPr="00411F72" w:rsidRDefault="00A14D2B" w:rsidP="00573737">
            <w:pPr>
              <w:rPr>
                <w:rFonts w:ascii="Arial Unicode MS" w:eastAsia="Arial Unicode MS" w:hAnsi="Arial Unicode MS" w:cs="Arial Unicode MS"/>
                <w:highlight w:val="yellow"/>
              </w:rPr>
            </w:pPr>
          </w:p>
        </w:tc>
      </w:tr>
    </w:tbl>
    <w:p w14:paraId="6532C937" w14:textId="33DEFF15" w:rsidR="006A79DE" w:rsidRPr="00411F72" w:rsidRDefault="0032595A" w:rsidP="00DC6412">
      <w:pPr>
        <w:spacing w:after="0"/>
        <w:rPr>
          <w:rFonts w:ascii="Arial Unicode MS" w:eastAsia="Arial Unicode MS" w:hAnsi="Arial Unicode MS" w:cs="Arial Unicode MS"/>
        </w:rPr>
      </w:pPr>
      <w:r w:rsidRPr="00411F72">
        <w:rPr>
          <w:rFonts w:ascii="Arial Unicode MS" w:eastAsia="Arial Unicode MS" w:hAnsi="Arial Unicode MS" w:cs="Arial Unicode MS"/>
        </w:rPr>
        <w:tab/>
      </w:r>
    </w:p>
    <w:sectPr w:rsidR="006A79DE" w:rsidRPr="00411F72">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8BB3" w14:textId="77777777" w:rsidR="00E53720" w:rsidRDefault="00E53720" w:rsidP="003C706C">
      <w:pPr>
        <w:spacing w:after="0" w:line="240" w:lineRule="auto"/>
      </w:pPr>
      <w:r>
        <w:separator/>
      </w:r>
    </w:p>
  </w:endnote>
  <w:endnote w:type="continuationSeparator" w:id="0">
    <w:p w14:paraId="10748CBF" w14:textId="77777777" w:rsidR="00E53720" w:rsidRDefault="00E53720" w:rsidP="003C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Vijaya">
    <w:panose1 w:val="02020604020202020204"/>
    <w:charset w:val="00"/>
    <w:family w:val="roman"/>
    <w:pitch w:val="variable"/>
    <w:sig w:usb0="001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FEA4" w14:textId="77777777" w:rsidR="00E53720" w:rsidRDefault="00E53720" w:rsidP="003C706C">
      <w:pPr>
        <w:spacing w:after="0" w:line="240" w:lineRule="auto"/>
      </w:pPr>
      <w:r>
        <w:separator/>
      </w:r>
    </w:p>
  </w:footnote>
  <w:footnote w:type="continuationSeparator" w:id="0">
    <w:p w14:paraId="3B69101A" w14:textId="77777777" w:rsidR="00E53720" w:rsidRDefault="00E53720" w:rsidP="003C7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5D7A" w14:textId="10761816" w:rsidR="003C706C" w:rsidRDefault="003C706C">
    <w:pPr>
      <w:pStyle w:val="Header"/>
    </w:pPr>
    <w:r>
      <w:rPr>
        <w:noProof/>
      </w:rPr>
      <mc:AlternateContent>
        <mc:Choice Requires="wps">
          <w:drawing>
            <wp:anchor distT="0" distB="0" distL="0" distR="0" simplePos="0" relativeHeight="251659264" behindDoc="0" locked="0" layoutInCell="1" allowOverlap="1" wp14:anchorId="1D86ACAE" wp14:editId="13DA4C93">
              <wp:simplePos x="635" y="635"/>
              <wp:positionH relativeFrom="page">
                <wp:align>left</wp:align>
              </wp:positionH>
              <wp:positionV relativeFrom="page">
                <wp:align>top</wp:align>
              </wp:positionV>
              <wp:extent cx="758825" cy="409575"/>
              <wp:effectExtent l="0" t="0" r="3175" b="9525"/>
              <wp:wrapNone/>
              <wp:docPr id="1383137564"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261F73BF" w14:textId="1FA83A89" w:rsidR="003C706C" w:rsidRPr="003C706C" w:rsidRDefault="003C706C" w:rsidP="003C706C">
                          <w:pPr>
                            <w:spacing w:after="0"/>
                            <w:rPr>
                              <w:rFonts w:ascii="Aptos" w:eastAsia="Aptos" w:hAnsi="Aptos" w:cs="Aptos"/>
                              <w:noProof/>
                              <w:color w:val="000000"/>
                            </w:rPr>
                          </w:pPr>
                          <w:r w:rsidRPr="003C706C">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86ACAE" id="_x0000_t202" coordsize="21600,21600" o:spt="202" path="m,l,21600r21600,l21600,xe">
              <v:stroke joinstyle="miter"/>
              <v:path gradientshapeok="t" o:connecttype="rect"/>
            </v:shapetype>
            <v:shape id="Text Box 2" o:spid="_x0000_s1026" type="#_x0000_t202" alt="Internal" style="position:absolute;margin-left:0;margin-top:0;width:59.75pt;height:32.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" filled="f" stroked="f">
              <v:fill o:detectmouseclick="t"/>
              <v:textbox style="mso-fit-shape-to-text:t" inset="20pt,15pt,0,0">
                <w:txbxContent>
                  <w:p w14:paraId="261F73BF" w14:textId="1FA83A89" w:rsidR="003C706C" w:rsidRPr="003C706C" w:rsidRDefault="003C706C" w:rsidP="003C706C">
                    <w:pPr>
                      <w:spacing w:after="0"/>
                      <w:rPr>
                        <w:rFonts w:ascii="Aptos" w:eastAsia="Aptos" w:hAnsi="Aptos" w:cs="Aptos"/>
                        <w:noProof/>
                        <w:color w:val="000000"/>
                      </w:rPr>
                    </w:pPr>
                    <w:r w:rsidRPr="003C706C">
                      <w:rPr>
                        <w:rFonts w:ascii="Aptos" w:eastAsia="Aptos" w:hAnsi="Aptos" w:cs="Aptos"/>
                        <w:noProof/>
                        <w:color w:val="00000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FA5A" w14:textId="13C9FD53" w:rsidR="003C706C" w:rsidRDefault="003C706C">
    <w:pPr>
      <w:pStyle w:val="Header"/>
    </w:pPr>
    <w:r>
      <w:rPr>
        <w:noProof/>
      </w:rPr>
      <mc:AlternateContent>
        <mc:Choice Requires="wps">
          <w:drawing>
            <wp:anchor distT="0" distB="0" distL="0" distR="0" simplePos="0" relativeHeight="251660288" behindDoc="0" locked="0" layoutInCell="1" allowOverlap="1" wp14:anchorId="47082401" wp14:editId="3C256CF1">
              <wp:simplePos x="635" y="635"/>
              <wp:positionH relativeFrom="page">
                <wp:align>left</wp:align>
              </wp:positionH>
              <wp:positionV relativeFrom="page">
                <wp:align>top</wp:align>
              </wp:positionV>
              <wp:extent cx="758825" cy="409575"/>
              <wp:effectExtent l="0" t="0" r="3175" b="9525"/>
              <wp:wrapNone/>
              <wp:docPr id="562317931"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7CE80201" w14:textId="6BA1E043" w:rsidR="003C706C" w:rsidRPr="003C706C" w:rsidRDefault="003C706C" w:rsidP="003C706C">
                          <w:pPr>
                            <w:spacing w:after="0"/>
                            <w:rPr>
                              <w:rFonts w:ascii="Aptos" w:eastAsia="Aptos" w:hAnsi="Aptos" w:cs="Aptos"/>
                              <w:noProof/>
                              <w:color w:val="000000"/>
                            </w:rPr>
                          </w:pPr>
                          <w:r w:rsidRPr="003C706C">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082401" id="_x0000_t202" coordsize="21600,21600" o:spt="202" path="m,l,21600r21600,l21600,xe">
              <v:stroke joinstyle="miter"/>
              <v:path gradientshapeok="t" o:connecttype="rect"/>
            </v:shapetype>
            <v:shape id="Text Box 3" o:spid="_x0000_s1027" type="#_x0000_t202" alt="Internal" style="position:absolute;margin-left:0;margin-top:0;width:59.75pt;height:32.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" filled="f" stroked="f">
              <v:fill o:detectmouseclick="t"/>
              <v:textbox style="mso-fit-shape-to-text:t" inset="20pt,15pt,0,0">
                <w:txbxContent>
                  <w:p w14:paraId="7CE80201" w14:textId="6BA1E043" w:rsidR="003C706C" w:rsidRPr="003C706C" w:rsidRDefault="003C706C" w:rsidP="003C706C">
                    <w:pPr>
                      <w:spacing w:after="0"/>
                      <w:rPr>
                        <w:rFonts w:ascii="Aptos" w:eastAsia="Aptos" w:hAnsi="Aptos" w:cs="Aptos"/>
                        <w:noProof/>
                        <w:color w:val="000000"/>
                      </w:rPr>
                    </w:pPr>
                    <w:r w:rsidRPr="003C706C">
                      <w:rPr>
                        <w:rFonts w:ascii="Aptos" w:eastAsia="Aptos" w:hAnsi="Aptos" w:cs="Aptos"/>
                        <w:noProof/>
                        <w:color w:val="00000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D45A" w14:textId="15E0A985" w:rsidR="003C706C" w:rsidRDefault="003C706C">
    <w:pPr>
      <w:pStyle w:val="Header"/>
    </w:pPr>
    <w:r>
      <w:rPr>
        <w:noProof/>
      </w:rPr>
      <mc:AlternateContent>
        <mc:Choice Requires="wps">
          <w:drawing>
            <wp:anchor distT="0" distB="0" distL="0" distR="0" simplePos="0" relativeHeight="251658240" behindDoc="0" locked="0" layoutInCell="1" allowOverlap="1" wp14:anchorId="66D41A92" wp14:editId="0558BC22">
              <wp:simplePos x="635" y="635"/>
              <wp:positionH relativeFrom="page">
                <wp:align>left</wp:align>
              </wp:positionH>
              <wp:positionV relativeFrom="page">
                <wp:align>top</wp:align>
              </wp:positionV>
              <wp:extent cx="758825" cy="409575"/>
              <wp:effectExtent l="0" t="0" r="3175" b="9525"/>
              <wp:wrapNone/>
              <wp:docPr id="2133461973"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01A3AB2D" w14:textId="7EEA80B6" w:rsidR="003C706C" w:rsidRPr="003C706C" w:rsidRDefault="003C706C" w:rsidP="003C706C">
                          <w:pPr>
                            <w:spacing w:after="0"/>
                            <w:rPr>
                              <w:rFonts w:ascii="Aptos" w:eastAsia="Aptos" w:hAnsi="Aptos" w:cs="Aptos"/>
                              <w:noProof/>
                              <w:color w:val="000000"/>
                            </w:rPr>
                          </w:pPr>
                          <w:r w:rsidRPr="003C706C">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D41A92" id="_x0000_t202" coordsize="21600,21600" o:spt="202" path="m,l,21600r21600,l21600,xe">
              <v:stroke joinstyle="miter"/>
              <v:path gradientshapeok="t" o:connecttype="rect"/>
            </v:shapetype>
            <v:shape id="Text Box 1" o:spid="_x0000_s1028" type="#_x0000_t202" alt="Internal" style="position:absolute;margin-left:0;margin-top:0;width:59.75pt;height:32.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" filled="f" stroked="f">
              <v:fill o:detectmouseclick="t"/>
              <v:textbox style="mso-fit-shape-to-text:t" inset="20pt,15pt,0,0">
                <w:txbxContent>
                  <w:p w14:paraId="01A3AB2D" w14:textId="7EEA80B6" w:rsidR="003C706C" w:rsidRPr="003C706C" w:rsidRDefault="003C706C" w:rsidP="003C706C">
                    <w:pPr>
                      <w:spacing w:after="0"/>
                      <w:rPr>
                        <w:rFonts w:ascii="Aptos" w:eastAsia="Aptos" w:hAnsi="Aptos" w:cs="Aptos"/>
                        <w:noProof/>
                        <w:color w:val="000000"/>
                      </w:rPr>
                    </w:pPr>
                    <w:r w:rsidRPr="003C706C">
                      <w:rPr>
                        <w:rFonts w:ascii="Aptos" w:eastAsia="Aptos" w:hAnsi="Aptos" w:cs="Aptos"/>
                        <w:noProof/>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F0E"/>
    <w:multiLevelType w:val="hybridMultilevel"/>
    <w:tmpl w:val="23F0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020EC"/>
    <w:multiLevelType w:val="hybridMultilevel"/>
    <w:tmpl w:val="AE28D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E4CCE"/>
    <w:multiLevelType w:val="hybridMultilevel"/>
    <w:tmpl w:val="BCE29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F1637"/>
    <w:multiLevelType w:val="hybridMultilevel"/>
    <w:tmpl w:val="3A2AD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119D4"/>
    <w:multiLevelType w:val="hybridMultilevel"/>
    <w:tmpl w:val="FB7EA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4E15D4"/>
    <w:multiLevelType w:val="hybridMultilevel"/>
    <w:tmpl w:val="9E325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FB5520"/>
    <w:multiLevelType w:val="hybridMultilevel"/>
    <w:tmpl w:val="B2980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FA2DD5"/>
    <w:multiLevelType w:val="hybridMultilevel"/>
    <w:tmpl w:val="6EA2C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D115F8"/>
    <w:multiLevelType w:val="hybridMultilevel"/>
    <w:tmpl w:val="FFAA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A17CF1"/>
    <w:multiLevelType w:val="hybridMultilevel"/>
    <w:tmpl w:val="735E6A9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A60B8A"/>
    <w:multiLevelType w:val="hybridMultilevel"/>
    <w:tmpl w:val="2188B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13711"/>
    <w:multiLevelType w:val="hybridMultilevel"/>
    <w:tmpl w:val="FED86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706F99"/>
    <w:multiLevelType w:val="hybridMultilevel"/>
    <w:tmpl w:val="63761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4A7A58"/>
    <w:multiLevelType w:val="hybridMultilevel"/>
    <w:tmpl w:val="06E25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6A3A97"/>
    <w:multiLevelType w:val="hybridMultilevel"/>
    <w:tmpl w:val="C0A0567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B95A81"/>
    <w:multiLevelType w:val="hybridMultilevel"/>
    <w:tmpl w:val="8014F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515730"/>
    <w:multiLevelType w:val="hybridMultilevel"/>
    <w:tmpl w:val="635E8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A648FF"/>
    <w:multiLevelType w:val="hybridMultilevel"/>
    <w:tmpl w:val="3A36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8B1FBA"/>
    <w:multiLevelType w:val="hybridMultilevel"/>
    <w:tmpl w:val="D6AAD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34761D"/>
    <w:multiLevelType w:val="hybridMultilevel"/>
    <w:tmpl w:val="D21C2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A362B8"/>
    <w:multiLevelType w:val="hybridMultilevel"/>
    <w:tmpl w:val="ED08043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B3DF4"/>
    <w:multiLevelType w:val="hybridMultilevel"/>
    <w:tmpl w:val="FBCEB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946AEA"/>
    <w:multiLevelType w:val="hybridMultilevel"/>
    <w:tmpl w:val="04FEC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7E12F7"/>
    <w:multiLevelType w:val="hybridMultilevel"/>
    <w:tmpl w:val="A1C0C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8A5205"/>
    <w:multiLevelType w:val="hybridMultilevel"/>
    <w:tmpl w:val="25721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0F3D8D"/>
    <w:multiLevelType w:val="hybridMultilevel"/>
    <w:tmpl w:val="B7B4F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AE3EBE"/>
    <w:multiLevelType w:val="hybridMultilevel"/>
    <w:tmpl w:val="AF36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851811">
    <w:abstractNumId w:val="17"/>
  </w:num>
  <w:num w:numId="2" w16cid:durableId="485248178">
    <w:abstractNumId w:val="9"/>
  </w:num>
  <w:num w:numId="3" w16cid:durableId="377164699">
    <w:abstractNumId w:val="15"/>
  </w:num>
  <w:num w:numId="4" w16cid:durableId="317654242">
    <w:abstractNumId w:val="5"/>
  </w:num>
  <w:num w:numId="5" w16cid:durableId="1738088920">
    <w:abstractNumId w:val="7"/>
  </w:num>
  <w:num w:numId="6" w16cid:durableId="1828864525">
    <w:abstractNumId w:val="11"/>
  </w:num>
  <w:num w:numId="7" w16cid:durableId="1862667996">
    <w:abstractNumId w:val="14"/>
  </w:num>
  <w:num w:numId="8" w16cid:durableId="572466740">
    <w:abstractNumId w:val="16"/>
  </w:num>
  <w:num w:numId="9" w16cid:durableId="1540777803">
    <w:abstractNumId w:val="1"/>
  </w:num>
  <w:num w:numId="10" w16cid:durableId="168953001">
    <w:abstractNumId w:val="2"/>
  </w:num>
  <w:num w:numId="11" w16cid:durableId="136119130">
    <w:abstractNumId w:val="13"/>
  </w:num>
  <w:num w:numId="12" w16cid:durableId="1361541462">
    <w:abstractNumId w:val="12"/>
  </w:num>
  <w:num w:numId="13" w16cid:durableId="79762253">
    <w:abstractNumId w:val="10"/>
  </w:num>
  <w:num w:numId="14" w16cid:durableId="1148715571">
    <w:abstractNumId w:val="4"/>
  </w:num>
  <w:num w:numId="15" w16cid:durableId="2061901535">
    <w:abstractNumId w:val="0"/>
  </w:num>
  <w:num w:numId="16" w16cid:durableId="1476727678">
    <w:abstractNumId w:val="6"/>
  </w:num>
  <w:num w:numId="17" w16cid:durableId="936864381">
    <w:abstractNumId w:val="8"/>
  </w:num>
  <w:num w:numId="18" w16cid:durableId="1617907549">
    <w:abstractNumId w:val="22"/>
  </w:num>
  <w:num w:numId="19" w16cid:durableId="1917400539">
    <w:abstractNumId w:val="21"/>
  </w:num>
  <w:num w:numId="20" w16cid:durableId="247813094">
    <w:abstractNumId w:val="24"/>
  </w:num>
  <w:num w:numId="21" w16cid:durableId="1713308975">
    <w:abstractNumId w:val="3"/>
  </w:num>
  <w:num w:numId="22" w16cid:durableId="1627614123">
    <w:abstractNumId w:val="18"/>
  </w:num>
  <w:num w:numId="23" w16cid:durableId="1967658958">
    <w:abstractNumId w:val="25"/>
  </w:num>
  <w:num w:numId="24" w16cid:durableId="1105805998">
    <w:abstractNumId w:val="23"/>
  </w:num>
  <w:num w:numId="25" w16cid:durableId="1036850305">
    <w:abstractNumId w:val="19"/>
  </w:num>
  <w:num w:numId="26" w16cid:durableId="2072578404">
    <w:abstractNumId w:val="26"/>
  </w:num>
  <w:num w:numId="27" w16cid:durableId="180712006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CE"/>
    <w:rsid w:val="00027930"/>
    <w:rsid w:val="000358CF"/>
    <w:rsid w:val="000A7C02"/>
    <w:rsid w:val="000C1BD8"/>
    <w:rsid w:val="000E08CB"/>
    <w:rsid w:val="000F4F06"/>
    <w:rsid w:val="00102B88"/>
    <w:rsid w:val="00107C1A"/>
    <w:rsid w:val="00136061"/>
    <w:rsid w:val="001E3FD2"/>
    <w:rsid w:val="001F325F"/>
    <w:rsid w:val="00203B2E"/>
    <w:rsid w:val="002245DB"/>
    <w:rsid w:val="00225395"/>
    <w:rsid w:val="002348EF"/>
    <w:rsid w:val="002357D0"/>
    <w:rsid w:val="002460C7"/>
    <w:rsid w:val="0027613C"/>
    <w:rsid w:val="00300EFB"/>
    <w:rsid w:val="00323DA1"/>
    <w:rsid w:val="0032595A"/>
    <w:rsid w:val="00347355"/>
    <w:rsid w:val="00362164"/>
    <w:rsid w:val="003676A8"/>
    <w:rsid w:val="00395E4C"/>
    <w:rsid w:val="003A1105"/>
    <w:rsid w:val="003A3F67"/>
    <w:rsid w:val="003B5720"/>
    <w:rsid w:val="003B6865"/>
    <w:rsid w:val="003C706C"/>
    <w:rsid w:val="003C74DA"/>
    <w:rsid w:val="003D20B0"/>
    <w:rsid w:val="003F4748"/>
    <w:rsid w:val="00411F72"/>
    <w:rsid w:val="00457CE9"/>
    <w:rsid w:val="00475336"/>
    <w:rsid w:val="0048424A"/>
    <w:rsid w:val="004912E1"/>
    <w:rsid w:val="004C148C"/>
    <w:rsid w:val="004D145D"/>
    <w:rsid w:val="004D2B80"/>
    <w:rsid w:val="004D2F60"/>
    <w:rsid w:val="004E40D1"/>
    <w:rsid w:val="004F2608"/>
    <w:rsid w:val="0052353C"/>
    <w:rsid w:val="00532C5A"/>
    <w:rsid w:val="00573737"/>
    <w:rsid w:val="00573F38"/>
    <w:rsid w:val="005842A1"/>
    <w:rsid w:val="005C05EF"/>
    <w:rsid w:val="005D02CE"/>
    <w:rsid w:val="005D271F"/>
    <w:rsid w:val="0060124A"/>
    <w:rsid w:val="00610F6E"/>
    <w:rsid w:val="006144FB"/>
    <w:rsid w:val="00623573"/>
    <w:rsid w:val="00643B19"/>
    <w:rsid w:val="00651D63"/>
    <w:rsid w:val="006A79DE"/>
    <w:rsid w:val="006D408B"/>
    <w:rsid w:val="006E2120"/>
    <w:rsid w:val="00730B8E"/>
    <w:rsid w:val="00734034"/>
    <w:rsid w:val="00737541"/>
    <w:rsid w:val="007448D0"/>
    <w:rsid w:val="0074584E"/>
    <w:rsid w:val="007733B0"/>
    <w:rsid w:val="00796755"/>
    <w:rsid w:val="007B2155"/>
    <w:rsid w:val="0080239C"/>
    <w:rsid w:val="008039CB"/>
    <w:rsid w:val="00816024"/>
    <w:rsid w:val="0084326B"/>
    <w:rsid w:val="008A61FA"/>
    <w:rsid w:val="008A6672"/>
    <w:rsid w:val="008B2655"/>
    <w:rsid w:val="008D0A33"/>
    <w:rsid w:val="008D58FD"/>
    <w:rsid w:val="00913FA4"/>
    <w:rsid w:val="009320E1"/>
    <w:rsid w:val="009362EF"/>
    <w:rsid w:val="00990567"/>
    <w:rsid w:val="009A26C5"/>
    <w:rsid w:val="009A54E8"/>
    <w:rsid w:val="009C403D"/>
    <w:rsid w:val="009C4EF3"/>
    <w:rsid w:val="009D30B6"/>
    <w:rsid w:val="009E7656"/>
    <w:rsid w:val="00A07000"/>
    <w:rsid w:val="00A14D2B"/>
    <w:rsid w:val="00A1552C"/>
    <w:rsid w:val="00A61632"/>
    <w:rsid w:val="00AB045E"/>
    <w:rsid w:val="00AC6D49"/>
    <w:rsid w:val="00B174A8"/>
    <w:rsid w:val="00B53EFE"/>
    <w:rsid w:val="00B662CD"/>
    <w:rsid w:val="00BD75CD"/>
    <w:rsid w:val="00BE366B"/>
    <w:rsid w:val="00BE472F"/>
    <w:rsid w:val="00C05BD6"/>
    <w:rsid w:val="00C12EEE"/>
    <w:rsid w:val="00C1766F"/>
    <w:rsid w:val="00C617E3"/>
    <w:rsid w:val="00C647B1"/>
    <w:rsid w:val="00CC360E"/>
    <w:rsid w:val="00CC636F"/>
    <w:rsid w:val="00CD33EB"/>
    <w:rsid w:val="00CF77F0"/>
    <w:rsid w:val="00D142B6"/>
    <w:rsid w:val="00D208C8"/>
    <w:rsid w:val="00D2578B"/>
    <w:rsid w:val="00D4372D"/>
    <w:rsid w:val="00D55261"/>
    <w:rsid w:val="00D606D2"/>
    <w:rsid w:val="00D67E57"/>
    <w:rsid w:val="00D934A3"/>
    <w:rsid w:val="00D94033"/>
    <w:rsid w:val="00D9478E"/>
    <w:rsid w:val="00DA5DB2"/>
    <w:rsid w:val="00DC6412"/>
    <w:rsid w:val="00DE0E55"/>
    <w:rsid w:val="00E51D3F"/>
    <w:rsid w:val="00E53720"/>
    <w:rsid w:val="00E66914"/>
    <w:rsid w:val="00E70A17"/>
    <w:rsid w:val="00E80936"/>
    <w:rsid w:val="00E9473E"/>
    <w:rsid w:val="00E94B7B"/>
    <w:rsid w:val="00E95944"/>
    <w:rsid w:val="00EB0F63"/>
    <w:rsid w:val="00EC0F09"/>
    <w:rsid w:val="00EE0256"/>
    <w:rsid w:val="00EE6C48"/>
    <w:rsid w:val="00EF3756"/>
    <w:rsid w:val="00F12A1F"/>
    <w:rsid w:val="00F47406"/>
    <w:rsid w:val="00F52746"/>
    <w:rsid w:val="00F75B1E"/>
    <w:rsid w:val="00FE2A6F"/>
    <w:rsid w:val="00FE5367"/>
    <w:rsid w:val="00FF73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8053"/>
  <w15:chartTrackingRefBased/>
  <w15:docId w15:val="{C562C64E-4522-4D78-96CB-4D56FA20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2CE"/>
    <w:rPr>
      <w:rFonts w:eastAsiaTheme="majorEastAsia" w:cstheme="majorBidi"/>
      <w:color w:val="272727" w:themeColor="text1" w:themeTint="D8"/>
    </w:rPr>
  </w:style>
  <w:style w:type="paragraph" w:styleId="Title">
    <w:name w:val="Title"/>
    <w:basedOn w:val="Normal"/>
    <w:next w:val="Normal"/>
    <w:link w:val="TitleChar"/>
    <w:uiPriority w:val="10"/>
    <w:qFormat/>
    <w:rsid w:val="005D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2CE"/>
    <w:pPr>
      <w:spacing w:before="160"/>
      <w:jc w:val="center"/>
    </w:pPr>
    <w:rPr>
      <w:i/>
      <w:iCs/>
      <w:color w:val="404040" w:themeColor="text1" w:themeTint="BF"/>
    </w:rPr>
  </w:style>
  <w:style w:type="character" w:customStyle="1" w:styleId="QuoteChar">
    <w:name w:val="Quote Char"/>
    <w:basedOn w:val="DefaultParagraphFont"/>
    <w:link w:val="Quote"/>
    <w:uiPriority w:val="29"/>
    <w:rsid w:val="005D02CE"/>
    <w:rPr>
      <w:i/>
      <w:iCs/>
      <w:color w:val="404040" w:themeColor="text1" w:themeTint="BF"/>
    </w:rPr>
  </w:style>
  <w:style w:type="paragraph" w:styleId="ListParagraph">
    <w:name w:val="List Paragraph"/>
    <w:basedOn w:val="Normal"/>
    <w:uiPriority w:val="34"/>
    <w:qFormat/>
    <w:rsid w:val="005D02CE"/>
    <w:pPr>
      <w:ind w:left="720"/>
      <w:contextualSpacing/>
    </w:pPr>
  </w:style>
  <w:style w:type="character" w:styleId="IntenseEmphasis">
    <w:name w:val="Intense Emphasis"/>
    <w:basedOn w:val="DefaultParagraphFont"/>
    <w:uiPriority w:val="21"/>
    <w:qFormat/>
    <w:rsid w:val="005D02CE"/>
    <w:rPr>
      <w:i/>
      <w:iCs/>
      <w:color w:val="0F4761" w:themeColor="accent1" w:themeShade="BF"/>
    </w:rPr>
  </w:style>
  <w:style w:type="paragraph" w:styleId="IntenseQuote">
    <w:name w:val="Intense Quote"/>
    <w:basedOn w:val="Normal"/>
    <w:next w:val="Normal"/>
    <w:link w:val="IntenseQuoteChar"/>
    <w:uiPriority w:val="30"/>
    <w:qFormat/>
    <w:rsid w:val="005D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2CE"/>
    <w:rPr>
      <w:i/>
      <w:iCs/>
      <w:color w:val="0F4761" w:themeColor="accent1" w:themeShade="BF"/>
    </w:rPr>
  </w:style>
  <w:style w:type="character" w:styleId="IntenseReference">
    <w:name w:val="Intense Reference"/>
    <w:basedOn w:val="DefaultParagraphFont"/>
    <w:uiPriority w:val="32"/>
    <w:qFormat/>
    <w:rsid w:val="005D02CE"/>
    <w:rPr>
      <w:b/>
      <w:bCs/>
      <w:smallCaps/>
      <w:color w:val="0F4761" w:themeColor="accent1" w:themeShade="BF"/>
      <w:spacing w:val="5"/>
    </w:rPr>
  </w:style>
  <w:style w:type="character" w:styleId="Hyperlink">
    <w:name w:val="Hyperlink"/>
    <w:basedOn w:val="DefaultParagraphFont"/>
    <w:uiPriority w:val="99"/>
    <w:unhideWhenUsed/>
    <w:rsid w:val="003A1105"/>
    <w:rPr>
      <w:color w:val="467886" w:themeColor="hyperlink"/>
      <w:u w:val="single"/>
    </w:rPr>
  </w:style>
  <w:style w:type="character" w:styleId="UnresolvedMention">
    <w:name w:val="Unresolved Mention"/>
    <w:basedOn w:val="DefaultParagraphFont"/>
    <w:uiPriority w:val="99"/>
    <w:semiHidden/>
    <w:unhideWhenUsed/>
    <w:rsid w:val="003A1105"/>
    <w:rPr>
      <w:color w:val="605E5C"/>
      <w:shd w:val="clear" w:color="auto" w:fill="E1DFDD"/>
    </w:rPr>
  </w:style>
  <w:style w:type="table" w:styleId="TableGrid">
    <w:name w:val="Table Grid"/>
    <w:basedOn w:val="TableNormal"/>
    <w:uiPriority w:val="39"/>
    <w:rsid w:val="00DC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D408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D408B"/>
    <w:rPr>
      <w:rFonts w:ascii="Consolas" w:hAnsi="Consolas" w:cs="Consolas"/>
      <w:sz w:val="20"/>
      <w:szCs w:val="20"/>
    </w:rPr>
  </w:style>
  <w:style w:type="paragraph" w:styleId="Header">
    <w:name w:val="header"/>
    <w:basedOn w:val="Normal"/>
    <w:link w:val="HeaderChar"/>
    <w:uiPriority w:val="99"/>
    <w:unhideWhenUsed/>
    <w:rsid w:val="003C7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180">
      <w:bodyDiv w:val="1"/>
      <w:marLeft w:val="0"/>
      <w:marRight w:val="0"/>
      <w:marTop w:val="0"/>
      <w:marBottom w:val="0"/>
      <w:divBdr>
        <w:top w:val="none" w:sz="0" w:space="0" w:color="auto"/>
        <w:left w:val="none" w:sz="0" w:space="0" w:color="auto"/>
        <w:bottom w:val="none" w:sz="0" w:space="0" w:color="auto"/>
        <w:right w:val="none" w:sz="0" w:space="0" w:color="auto"/>
      </w:divBdr>
    </w:div>
    <w:div w:id="6949364">
      <w:bodyDiv w:val="1"/>
      <w:marLeft w:val="0"/>
      <w:marRight w:val="0"/>
      <w:marTop w:val="0"/>
      <w:marBottom w:val="0"/>
      <w:divBdr>
        <w:top w:val="none" w:sz="0" w:space="0" w:color="auto"/>
        <w:left w:val="none" w:sz="0" w:space="0" w:color="auto"/>
        <w:bottom w:val="none" w:sz="0" w:space="0" w:color="auto"/>
        <w:right w:val="none" w:sz="0" w:space="0" w:color="auto"/>
      </w:divBdr>
    </w:div>
    <w:div w:id="9138454">
      <w:bodyDiv w:val="1"/>
      <w:marLeft w:val="0"/>
      <w:marRight w:val="0"/>
      <w:marTop w:val="0"/>
      <w:marBottom w:val="0"/>
      <w:divBdr>
        <w:top w:val="none" w:sz="0" w:space="0" w:color="auto"/>
        <w:left w:val="none" w:sz="0" w:space="0" w:color="auto"/>
        <w:bottom w:val="none" w:sz="0" w:space="0" w:color="auto"/>
        <w:right w:val="none" w:sz="0" w:space="0" w:color="auto"/>
      </w:divBdr>
    </w:div>
    <w:div w:id="9263819">
      <w:bodyDiv w:val="1"/>
      <w:marLeft w:val="0"/>
      <w:marRight w:val="0"/>
      <w:marTop w:val="0"/>
      <w:marBottom w:val="0"/>
      <w:divBdr>
        <w:top w:val="none" w:sz="0" w:space="0" w:color="auto"/>
        <w:left w:val="none" w:sz="0" w:space="0" w:color="auto"/>
        <w:bottom w:val="none" w:sz="0" w:space="0" w:color="auto"/>
        <w:right w:val="none" w:sz="0" w:space="0" w:color="auto"/>
      </w:divBdr>
    </w:div>
    <w:div w:id="9648456">
      <w:bodyDiv w:val="1"/>
      <w:marLeft w:val="0"/>
      <w:marRight w:val="0"/>
      <w:marTop w:val="0"/>
      <w:marBottom w:val="0"/>
      <w:divBdr>
        <w:top w:val="none" w:sz="0" w:space="0" w:color="auto"/>
        <w:left w:val="none" w:sz="0" w:space="0" w:color="auto"/>
        <w:bottom w:val="none" w:sz="0" w:space="0" w:color="auto"/>
        <w:right w:val="none" w:sz="0" w:space="0" w:color="auto"/>
      </w:divBdr>
    </w:div>
    <w:div w:id="10760404">
      <w:bodyDiv w:val="1"/>
      <w:marLeft w:val="0"/>
      <w:marRight w:val="0"/>
      <w:marTop w:val="0"/>
      <w:marBottom w:val="0"/>
      <w:divBdr>
        <w:top w:val="none" w:sz="0" w:space="0" w:color="auto"/>
        <w:left w:val="none" w:sz="0" w:space="0" w:color="auto"/>
        <w:bottom w:val="none" w:sz="0" w:space="0" w:color="auto"/>
        <w:right w:val="none" w:sz="0" w:space="0" w:color="auto"/>
      </w:divBdr>
    </w:div>
    <w:div w:id="15891395">
      <w:bodyDiv w:val="1"/>
      <w:marLeft w:val="0"/>
      <w:marRight w:val="0"/>
      <w:marTop w:val="0"/>
      <w:marBottom w:val="0"/>
      <w:divBdr>
        <w:top w:val="none" w:sz="0" w:space="0" w:color="auto"/>
        <w:left w:val="none" w:sz="0" w:space="0" w:color="auto"/>
        <w:bottom w:val="none" w:sz="0" w:space="0" w:color="auto"/>
        <w:right w:val="none" w:sz="0" w:space="0" w:color="auto"/>
      </w:divBdr>
    </w:div>
    <w:div w:id="17434575">
      <w:bodyDiv w:val="1"/>
      <w:marLeft w:val="0"/>
      <w:marRight w:val="0"/>
      <w:marTop w:val="0"/>
      <w:marBottom w:val="0"/>
      <w:divBdr>
        <w:top w:val="none" w:sz="0" w:space="0" w:color="auto"/>
        <w:left w:val="none" w:sz="0" w:space="0" w:color="auto"/>
        <w:bottom w:val="none" w:sz="0" w:space="0" w:color="auto"/>
        <w:right w:val="none" w:sz="0" w:space="0" w:color="auto"/>
      </w:divBdr>
    </w:div>
    <w:div w:id="23990480">
      <w:bodyDiv w:val="1"/>
      <w:marLeft w:val="0"/>
      <w:marRight w:val="0"/>
      <w:marTop w:val="0"/>
      <w:marBottom w:val="0"/>
      <w:divBdr>
        <w:top w:val="none" w:sz="0" w:space="0" w:color="auto"/>
        <w:left w:val="none" w:sz="0" w:space="0" w:color="auto"/>
        <w:bottom w:val="none" w:sz="0" w:space="0" w:color="auto"/>
        <w:right w:val="none" w:sz="0" w:space="0" w:color="auto"/>
      </w:divBdr>
    </w:div>
    <w:div w:id="25444762">
      <w:bodyDiv w:val="1"/>
      <w:marLeft w:val="0"/>
      <w:marRight w:val="0"/>
      <w:marTop w:val="0"/>
      <w:marBottom w:val="0"/>
      <w:divBdr>
        <w:top w:val="none" w:sz="0" w:space="0" w:color="auto"/>
        <w:left w:val="none" w:sz="0" w:space="0" w:color="auto"/>
        <w:bottom w:val="none" w:sz="0" w:space="0" w:color="auto"/>
        <w:right w:val="none" w:sz="0" w:space="0" w:color="auto"/>
      </w:divBdr>
    </w:div>
    <w:div w:id="28916501">
      <w:bodyDiv w:val="1"/>
      <w:marLeft w:val="0"/>
      <w:marRight w:val="0"/>
      <w:marTop w:val="0"/>
      <w:marBottom w:val="0"/>
      <w:divBdr>
        <w:top w:val="none" w:sz="0" w:space="0" w:color="auto"/>
        <w:left w:val="none" w:sz="0" w:space="0" w:color="auto"/>
        <w:bottom w:val="none" w:sz="0" w:space="0" w:color="auto"/>
        <w:right w:val="none" w:sz="0" w:space="0" w:color="auto"/>
      </w:divBdr>
    </w:div>
    <w:div w:id="32851874">
      <w:bodyDiv w:val="1"/>
      <w:marLeft w:val="0"/>
      <w:marRight w:val="0"/>
      <w:marTop w:val="0"/>
      <w:marBottom w:val="0"/>
      <w:divBdr>
        <w:top w:val="none" w:sz="0" w:space="0" w:color="auto"/>
        <w:left w:val="none" w:sz="0" w:space="0" w:color="auto"/>
        <w:bottom w:val="none" w:sz="0" w:space="0" w:color="auto"/>
        <w:right w:val="none" w:sz="0" w:space="0" w:color="auto"/>
      </w:divBdr>
    </w:div>
    <w:div w:id="32925342">
      <w:bodyDiv w:val="1"/>
      <w:marLeft w:val="0"/>
      <w:marRight w:val="0"/>
      <w:marTop w:val="0"/>
      <w:marBottom w:val="0"/>
      <w:divBdr>
        <w:top w:val="none" w:sz="0" w:space="0" w:color="auto"/>
        <w:left w:val="none" w:sz="0" w:space="0" w:color="auto"/>
        <w:bottom w:val="none" w:sz="0" w:space="0" w:color="auto"/>
        <w:right w:val="none" w:sz="0" w:space="0" w:color="auto"/>
      </w:divBdr>
    </w:div>
    <w:div w:id="36589540">
      <w:bodyDiv w:val="1"/>
      <w:marLeft w:val="0"/>
      <w:marRight w:val="0"/>
      <w:marTop w:val="0"/>
      <w:marBottom w:val="0"/>
      <w:divBdr>
        <w:top w:val="none" w:sz="0" w:space="0" w:color="auto"/>
        <w:left w:val="none" w:sz="0" w:space="0" w:color="auto"/>
        <w:bottom w:val="none" w:sz="0" w:space="0" w:color="auto"/>
        <w:right w:val="none" w:sz="0" w:space="0" w:color="auto"/>
      </w:divBdr>
    </w:div>
    <w:div w:id="46800677">
      <w:bodyDiv w:val="1"/>
      <w:marLeft w:val="0"/>
      <w:marRight w:val="0"/>
      <w:marTop w:val="0"/>
      <w:marBottom w:val="0"/>
      <w:divBdr>
        <w:top w:val="none" w:sz="0" w:space="0" w:color="auto"/>
        <w:left w:val="none" w:sz="0" w:space="0" w:color="auto"/>
        <w:bottom w:val="none" w:sz="0" w:space="0" w:color="auto"/>
        <w:right w:val="none" w:sz="0" w:space="0" w:color="auto"/>
      </w:divBdr>
    </w:div>
    <w:div w:id="49885206">
      <w:bodyDiv w:val="1"/>
      <w:marLeft w:val="0"/>
      <w:marRight w:val="0"/>
      <w:marTop w:val="0"/>
      <w:marBottom w:val="0"/>
      <w:divBdr>
        <w:top w:val="none" w:sz="0" w:space="0" w:color="auto"/>
        <w:left w:val="none" w:sz="0" w:space="0" w:color="auto"/>
        <w:bottom w:val="none" w:sz="0" w:space="0" w:color="auto"/>
        <w:right w:val="none" w:sz="0" w:space="0" w:color="auto"/>
      </w:divBdr>
    </w:div>
    <w:div w:id="52429798">
      <w:bodyDiv w:val="1"/>
      <w:marLeft w:val="0"/>
      <w:marRight w:val="0"/>
      <w:marTop w:val="0"/>
      <w:marBottom w:val="0"/>
      <w:divBdr>
        <w:top w:val="none" w:sz="0" w:space="0" w:color="auto"/>
        <w:left w:val="none" w:sz="0" w:space="0" w:color="auto"/>
        <w:bottom w:val="none" w:sz="0" w:space="0" w:color="auto"/>
        <w:right w:val="none" w:sz="0" w:space="0" w:color="auto"/>
      </w:divBdr>
    </w:div>
    <w:div w:id="53283794">
      <w:bodyDiv w:val="1"/>
      <w:marLeft w:val="0"/>
      <w:marRight w:val="0"/>
      <w:marTop w:val="0"/>
      <w:marBottom w:val="0"/>
      <w:divBdr>
        <w:top w:val="none" w:sz="0" w:space="0" w:color="auto"/>
        <w:left w:val="none" w:sz="0" w:space="0" w:color="auto"/>
        <w:bottom w:val="none" w:sz="0" w:space="0" w:color="auto"/>
        <w:right w:val="none" w:sz="0" w:space="0" w:color="auto"/>
      </w:divBdr>
    </w:div>
    <w:div w:id="55737713">
      <w:bodyDiv w:val="1"/>
      <w:marLeft w:val="0"/>
      <w:marRight w:val="0"/>
      <w:marTop w:val="0"/>
      <w:marBottom w:val="0"/>
      <w:divBdr>
        <w:top w:val="none" w:sz="0" w:space="0" w:color="auto"/>
        <w:left w:val="none" w:sz="0" w:space="0" w:color="auto"/>
        <w:bottom w:val="none" w:sz="0" w:space="0" w:color="auto"/>
        <w:right w:val="none" w:sz="0" w:space="0" w:color="auto"/>
      </w:divBdr>
    </w:div>
    <w:div w:id="59444357">
      <w:bodyDiv w:val="1"/>
      <w:marLeft w:val="0"/>
      <w:marRight w:val="0"/>
      <w:marTop w:val="0"/>
      <w:marBottom w:val="0"/>
      <w:divBdr>
        <w:top w:val="none" w:sz="0" w:space="0" w:color="auto"/>
        <w:left w:val="none" w:sz="0" w:space="0" w:color="auto"/>
        <w:bottom w:val="none" w:sz="0" w:space="0" w:color="auto"/>
        <w:right w:val="none" w:sz="0" w:space="0" w:color="auto"/>
      </w:divBdr>
    </w:div>
    <w:div w:id="65733490">
      <w:bodyDiv w:val="1"/>
      <w:marLeft w:val="0"/>
      <w:marRight w:val="0"/>
      <w:marTop w:val="0"/>
      <w:marBottom w:val="0"/>
      <w:divBdr>
        <w:top w:val="none" w:sz="0" w:space="0" w:color="auto"/>
        <w:left w:val="none" w:sz="0" w:space="0" w:color="auto"/>
        <w:bottom w:val="none" w:sz="0" w:space="0" w:color="auto"/>
        <w:right w:val="none" w:sz="0" w:space="0" w:color="auto"/>
      </w:divBdr>
    </w:div>
    <w:div w:id="68237696">
      <w:bodyDiv w:val="1"/>
      <w:marLeft w:val="0"/>
      <w:marRight w:val="0"/>
      <w:marTop w:val="0"/>
      <w:marBottom w:val="0"/>
      <w:divBdr>
        <w:top w:val="none" w:sz="0" w:space="0" w:color="auto"/>
        <w:left w:val="none" w:sz="0" w:space="0" w:color="auto"/>
        <w:bottom w:val="none" w:sz="0" w:space="0" w:color="auto"/>
        <w:right w:val="none" w:sz="0" w:space="0" w:color="auto"/>
      </w:divBdr>
    </w:div>
    <w:div w:id="88739147">
      <w:bodyDiv w:val="1"/>
      <w:marLeft w:val="0"/>
      <w:marRight w:val="0"/>
      <w:marTop w:val="0"/>
      <w:marBottom w:val="0"/>
      <w:divBdr>
        <w:top w:val="none" w:sz="0" w:space="0" w:color="auto"/>
        <w:left w:val="none" w:sz="0" w:space="0" w:color="auto"/>
        <w:bottom w:val="none" w:sz="0" w:space="0" w:color="auto"/>
        <w:right w:val="none" w:sz="0" w:space="0" w:color="auto"/>
      </w:divBdr>
    </w:div>
    <w:div w:id="89393199">
      <w:bodyDiv w:val="1"/>
      <w:marLeft w:val="0"/>
      <w:marRight w:val="0"/>
      <w:marTop w:val="0"/>
      <w:marBottom w:val="0"/>
      <w:divBdr>
        <w:top w:val="none" w:sz="0" w:space="0" w:color="auto"/>
        <w:left w:val="none" w:sz="0" w:space="0" w:color="auto"/>
        <w:bottom w:val="none" w:sz="0" w:space="0" w:color="auto"/>
        <w:right w:val="none" w:sz="0" w:space="0" w:color="auto"/>
      </w:divBdr>
    </w:div>
    <w:div w:id="94861215">
      <w:bodyDiv w:val="1"/>
      <w:marLeft w:val="0"/>
      <w:marRight w:val="0"/>
      <w:marTop w:val="0"/>
      <w:marBottom w:val="0"/>
      <w:divBdr>
        <w:top w:val="none" w:sz="0" w:space="0" w:color="auto"/>
        <w:left w:val="none" w:sz="0" w:space="0" w:color="auto"/>
        <w:bottom w:val="none" w:sz="0" w:space="0" w:color="auto"/>
        <w:right w:val="none" w:sz="0" w:space="0" w:color="auto"/>
      </w:divBdr>
    </w:div>
    <w:div w:id="99835679">
      <w:bodyDiv w:val="1"/>
      <w:marLeft w:val="0"/>
      <w:marRight w:val="0"/>
      <w:marTop w:val="0"/>
      <w:marBottom w:val="0"/>
      <w:divBdr>
        <w:top w:val="none" w:sz="0" w:space="0" w:color="auto"/>
        <w:left w:val="none" w:sz="0" w:space="0" w:color="auto"/>
        <w:bottom w:val="none" w:sz="0" w:space="0" w:color="auto"/>
        <w:right w:val="none" w:sz="0" w:space="0" w:color="auto"/>
      </w:divBdr>
    </w:div>
    <w:div w:id="107555657">
      <w:bodyDiv w:val="1"/>
      <w:marLeft w:val="0"/>
      <w:marRight w:val="0"/>
      <w:marTop w:val="0"/>
      <w:marBottom w:val="0"/>
      <w:divBdr>
        <w:top w:val="none" w:sz="0" w:space="0" w:color="auto"/>
        <w:left w:val="none" w:sz="0" w:space="0" w:color="auto"/>
        <w:bottom w:val="none" w:sz="0" w:space="0" w:color="auto"/>
        <w:right w:val="none" w:sz="0" w:space="0" w:color="auto"/>
      </w:divBdr>
    </w:div>
    <w:div w:id="116217517">
      <w:bodyDiv w:val="1"/>
      <w:marLeft w:val="0"/>
      <w:marRight w:val="0"/>
      <w:marTop w:val="0"/>
      <w:marBottom w:val="0"/>
      <w:divBdr>
        <w:top w:val="none" w:sz="0" w:space="0" w:color="auto"/>
        <w:left w:val="none" w:sz="0" w:space="0" w:color="auto"/>
        <w:bottom w:val="none" w:sz="0" w:space="0" w:color="auto"/>
        <w:right w:val="none" w:sz="0" w:space="0" w:color="auto"/>
      </w:divBdr>
    </w:div>
    <w:div w:id="119416829">
      <w:bodyDiv w:val="1"/>
      <w:marLeft w:val="0"/>
      <w:marRight w:val="0"/>
      <w:marTop w:val="0"/>
      <w:marBottom w:val="0"/>
      <w:divBdr>
        <w:top w:val="none" w:sz="0" w:space="0" w:color="auto"/>
        <w:left w:val="none" w:sz="0" w:space="0" w:color="auto"/>
        <w:bottom w:val="none" w:sz="0" w:space="0" w:color="auto"/>
        <w:right w:val="none" w:sz="0" w:space="0" w:color="auto"/>
      </w:divBdr>
    </w:div>
    <w:div w:id="128279642">
      <w:bodyDiv w:val="1"/>
      <w:marLeft w:val="0"/>
      <w:marRight w:val="0"/>
      <w:marTop w:val="0"/>
      <w:marBottom w:val="0"/>
      <w:divBdr>
        <w:top w:val="none" w:sz="0" w:space="0" w:color="auto"/>
        <w:left w:val="none" w:sz="0" w:space="0" w:color="auto"/>
        <w:bottom w:val="none" w:sz="0" w:space="0" w:color="auto"/>
        <w:right w:val="none" w:sz="0" w:space="0" w:color="auto"/>
      </w:divBdr>
    </w:div>
    <w:div w:id="131561284">
      <w:bodyDiv w:val="1"/>
      <w:marLeft w:val="0"/>
      <w:marRight w:val="0"/>
      <w:marTop w:val="0"/>
      <w:marBottom w:val="0"/>
      <w:divBdr>
        <w:top w:val="none" w:sz="0" w:space="0" w:color="auto"/>
        <w:left w:val="none" w:sz="0" w:space="0" w:color="auto"/>
        <w:bottom w:val="none" w:sz="0" w:space="0" w:color="auto"/>
        <w:right w:val="none" w:sz="0" w:space="0" w:color="auto"/>
      </w:divBdr>
    </w:div>
    <w:div w:id="136577758">
      <w:bodyDiv w:val="1"/>
      <w:marLeft w:val="0"/>
      <w:marRight w:val="0"/>
      <w:marTop w:val="0"/>
      <w:marBottom w:val="0"/>
      <w:divBdr>
        <w:top w:val="none" w:sz="0" w:space="0" w:color="auto"/>
        <w:left w:val="none" w:sz="0" w:space="0" w:color="auto"/>
        <w:bottom w:val="none" w:sz="0" w:space="0" w:color="auto"/>
        <w:right w:val="none" w:sz="0" w:space="0" w:color="auto"/>
      </w:divBdr>
    </w:div>
    <w:div w:id="141966233">
      <w:bodyDiv w:val="1"/>
      <w:marLeft w:val="0"/>
      <w:marRight w:val="0"/>
      <w:marTop w:val="0"/>
      <w:marBottom w:val="0"/>
      <w:divBdr>
        <w:top w:val="none" w:sz="0" w:space="0" w:color="auto"/>
        <w:left w:val="none" w:sz="0" w:space="0" w:color="auto"/>
        <w:bottom w:val="none" w:sz="0" w:space="0" w:color="auto"/>
        <w:right w:val="none" w:sz="0" w:space="0" w:color="auto"/>
      </w:divBdr>
    </w:div>
    <w:div w:id="142164182">
      <w:bodyDiv w:val="1"/>
      <w:marLeft w:val="0"/>
      <w:marRight w:val="0"/>
      <w:marTop w:val="0"/>
      <w:marBottom w:val="0"/>
      <w:divBdr>
        <w:top w:val="none" w:sz="0" w:space="0" w:color="auto"/>
        <w:left w:val="none" w:sz="0" w:space="0" w:color="auto"/>
        <w:bottom w:val="none" w:sz="0" w:space="0" w:color="auto"/>
        <w:right w:val="none" w:sz="0" w:space="0" w:color="auto"/>
      </w:divBdr>
    </w:div>
    <w:div w:id="142426771">
      <w:bodyDiv w:val="1"/>
      <w:marLeft w:val="0"/>
      <w:marRight w:val="0"/>
      <w:marTop w:val="0"/>
      <w:marBottom w:val="0"/>
      <w:divBdr>
        <w:top w:val="none" w:sz="0" w:space="0" w:color="auto"/>
        <w:left w:val="none" w:sz="0" w:space="0" w:color="auto"/>
        <w:bottom w:val="none" w:sz="0" w:space="0" w:color="auto"/>
        <w:right w:val="none" w:sz="0" w:space="0" w:color="auto"/>
      </w:divBdr>
    </w:div>
    <w:div w:id="145364924">
      <w:bodyDiv w:val="1"/>
      <w:marLeft w:val="0"/>
      <w:marRight w:val="0"/>
      <w:marTop w:val="0"/>
      <w:marBottom w:val="0"/>
      <w:divBdr>
        <w:top w:val="none" w:sz="0" w:space="0" w:color="auto"/>
        <w:left w:val="none" w:sz="0" w:space="0" w:color="auto"/>
        <w:bottom w:val="none" w:sz="0" w:space="0" w:color="auto"/>
        <w:right w:val="none" w:sz="0" w:space="0" w:color="auto"/>
      </w:divBdr>
    </w:div>
    <w:div w:id="145515895">
      <w:bodyDiv w:val="1"/>
      <w:marLeft w:val="0"/>
      <w:marRight w:val="0"/>
      <w:marTop w:val="0"/>
      <w:marBottom w:val="0"/>
      <w:divBdr>
        <w:top w:val="none" w:sz="0" w:space="0" w:color="auto"/>
        <w:left w:val="none" w:sz="0" w:space="0" w:color="auto"/>
        <w:bottom w:val="none" w:sz="0" w:space="0" w:color="auto"/>
        <w:right w:val="none" w:sz="0" w:space="0" w:color="auto"/>
      </w:divBdr>
    </w:div>
    <w:div w:id="146019662">
      <w:bodyDiv w:val="1"/>
      <w:marLeft w:val="0"/>
      <w:marRight w:val="0"/>
      <w:marTop w:val="0"/>
      <w:marBottom w:val="0"/>
      <w:divBdr>
        <w:top w:val="none" w:sz="0" w:space="0" w:color="auto"/>
        <w:left w:val="none" w:sz="0" w:space="0" w:color="auto"/>
        <w:bottom w:val="none" w:sz="0" w:space="0" w:color="auto"/>
        <w:right w:val="none" w:sz="0" w:space="0" w:color="auto"/>
      </w:divBdr>
    </w:div>
    <w:div w:id="148134257">
      <w:bodyDiv w:val="1"/>
      <w:marLeft w:val="0"/>
      <w:marRight w:val="0"/>
      <w:marTop w:val="0"/>
      <w:marBottom w:val="0"/>
      <w:divBdr>
        <w:top w:val="none" w:sz="0" w:space="0" w:color="auto"/>
        <w:left w:val="none" w:sz="0" w:space="0" w:color="auto"/>
        <w:bottom w:val="none" w:sz="0" w:space="0" w:color="auto"/>
        <w:right w:val="none" w:sz="0" w:space="0" w:color="auto"/>
      </w:divBdr>
    </w:div>
    <w:div w:id="149256369">
      <w:bodyDiv w:val="1"/>
      <w:marLeft w:val="0"/>
      <w:marRight w:val="0"/>
      <w:marTop w:val="0"/>
      <w:marBottom w:val="0"/>
      <w:divBdr>
        <w:top w:val="none" w:sz="0" w:space="0" w:color="auto"/>
        <w:left w:val="none" w:sz="0" w:space="0" w:color="auto"/>
        <w:bottom w:val="none" w:sz="0" w:space="0" w:color="auto"/>
        <w:right w:val="none" w:sz="0" w:space="0" w:color="auto"/>
      </w:divBdr>
    </w:div>
    <w:div w:id="152644009">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64904893">
      <w:bodyDiv w:val="1"/>
      <w:marLeft w:val="0"/>
      <w:marRight w:val="0"/>
      <w:marTop w:val="0"/>
      <w:marBottom w:val="0"/>
      <w:divBdr>
        <w:top w:val="none" w:sz="0" w:space="0" w:color="auto"/>
        <w:left w:val="none" w:sz="0" w:space="0" w:color="auto"/>
        <w:bottom w:val="none" w:sz="0" w:space="0" w:color="auto"/>
        <w:right w:val="none" w:sz="0" w:space="0" w:color="auto"/>
      </w:divBdr>
    </w:div>
    <w:div w:id="179979055">
      <w:bodyDiv w:val="1"/>
      <w:marLeft w:val="0"/>
      <w:marRight w:val="0"/>
      <w:marTop w:val="0"/>
      <w:marBottom w:val="0"/>
      <w:divBdr>
        <w:top w:val="none" w:sz="0" w:space="0" w:color="auto"/>
        <w:left w:val="none" w:sz="0" w:space="0" w:color="auto"/>
        <w:bottom w:val="none" w:sz="0" w:space="0" w:color="auto"/>
        <w:right w:val="none" w:sz="0" w:space="0" w:color="auto"/>
      </w:divBdr>
    </w:div>
    <w:div w:id="196355136">
      <w:bodyDiv w:val="1"/>
      <w:marLeft w:val="0"/>
      <w:marRight w:val="0"/>
      <w:marTop w:val="0"/>
      <w:marBottom w:val="0"/>
      <w:divBdr>
        <w:top w:val="none" w:sz="0" w:space="0" w:color="auto"/>
        <w:left w:val="none" w:sz="0" w:space="0" w:color="auto"/>
        <w:bottom w:val="none" w:sz="0" w:space="0" w:color="auto"/>
        <w:right w:val="none" w:sz="0" w:space="0" w:color="auto"/>
      </w:divBdr>
    </w:div>
    <w:div w:id="196504305">
      <w:bodyDiv w:val="1"/>
      <w:marLeft w:val="0"/>
      <w:marRight w:val="0"/>
      <w:marTop w:val="0"/>
      <w:marBottom w:val="0"/>
      <w:divBdr>
        <w:top w:val="none" w:sz="0" w:space="0" w:color="auto"/>
        <w:left w:val="none" w:sz="0" w:space="0" w:color="auto"/>
        <w:bottom w:val="none" w:sz="0" w:space="0" w:color="auto"/>
        <w:right w:val="none" w:sz="0" w:space="0" w:color="auto"/>
      </w:divBdr>
    </w:div>
    <w:div w:id="196627869">
      <w:bodyDiv w:val="1"/>
      <w:marLeft w:val="0"/>
      <w:marRight w:val="0"/>
      <w:marTop w:val="0"/>
      <w:marBottom w:val="0"/>
      <w:divBdr>
        <w:top w:val="none" w:sz="0" w:space="0" w:color="auto"/>
        <w:left w:val="none" w:sz="0" w:space="0" w:color="auto"/>
        <w:bottom w:val="none" w:sz="0" w:space="0" w:color="auto"/>
        <w:right w:val="none" w:sz="0" w:space="0" w:color="auto"/>
      </w:divBdr>
    </w:div>
    <w:div w:id="200098433">
      <w:bodyDiv w:val="1"/>
      <w:marLeft w:val="0"/>
      <w:marRight w:val="0"/>
      <w:marTop w:val="0"/>
      <w:marBottom w:val="0"/>
      <w:divBdr>
        <w:top w:val="none" w:sz="0" w:space="0" w:color="auto"/>
        <w:left w:val="none" w:sz="0" w:space="0" w:color="auto"/>
        <w:bottom w:val="none" w:sz="0" w:space="0" w:color="auto"/>
        <w:right w:val="none" w:sz="0" w:space="0" w:color="auto"/>
      </w:divBdr>
    </w:div>
    <w:div w:id="202136834">
      <w:bodyDiv w:val="1"/>
      <w:marLeft w:val="0"/>
      <w:marRight w:val="0"/>
      <w:marTop w:val="0"/>
      <w:marBottom w:val="0"/>
      <w:divBdr>
        <w:top w:val="none" w:sz="0" w:space="0" w:color="auto"/>
        <w:left w:val="none" w:sz="0" w:space="0" w:color="auto"/>
        <w:bottom w:val="none" w:sz="0" w:space="0" w:color="auto"/>
        <w:right w:val="none" w:sz="0" w:space="0" w:color="auto"/>
      </w:divBdr>
    </w:div>
    <w:div w:id="203442489">
      <w:bodyDiv w:val="1"/>
      <w:marLeft w:val="0"/>
      <w:marRight w:val="0"/>
      <w:marTop w:val="0"/>
      <w:marBottom w:val="0"/>
      <w:divBdr>
        <w:top w:val="none" w:sz="0" w:space="0" w:color="auto"/>
        <w:left w:val="none" w:sz="0" w:space="0" w:color="auto"/>
        <w:bottom w:val="none" w:sz="0" w:space="0" w:color="auto"/>
        <w:right w:val="none" w:sz="0" w:space="0" w:color="auto"/>
      </w:divBdr>
    </w:div>
    <w:div w:id="205920841">
      <w:bodyDiv w:val="1"/>
      <w:marLeft w:val="0"/>
      <w:marRight w:val="0"/>
      <w:marTop w:val="0"/>
      <w:marBottom w:val="0"/>
      <w:divBdr>
        <w:top w:val="none" w:sz="0" w:space="0" w:color="auto"/>
        <w:left w:val="none" w:sz="0" w:space="0" w:color="auto"/>
        <w:bottom w:val="none" w:sz="0" w:space="0" w:color="auto"/>
        <w:right w:val="none" w:sz="0" w:space="0" w:color="auto"/>
      </w:divBdr>
    </w:div>
    <w:div w:id="210924831">
      <w:bodyDiv w:val="1"/>
      <w:marLeft w:val="0"/>
      <w:marRight w:val="0"/>
      <w:marTop w:val="0"/>
      <w:marBottom w:val="0"/>
      <w:divBdr>
        <w:top w:val="none" w:sz="0" w:space="0" w:color="auto"/>
        <w:left w:val="none" w:sz="0" w:space="0" w:color="auto"/>
        <w:bottom w:val="none" w:sz="0" w:space="0" w:color="auto"/>
        <w:right w:val="none" w:sz="0" w:space="0" w:color="auto"/>
      </w:divBdr>
    </w:div>
    <w:div w:id="224535473">
      <w:bodyDiv w:val="1"/>
      <w:marLeft w:val="0"/>
      <w:marRight w:val="0"/>
      <w:marTop w:val="0"/>
      <w:marBottom w:val="0"/>
      <w:divBdr>
        <w:top w:val="none" w:sz="0" w:space="0" w:color="auto"/>
        <w:left w:val="none" w:sz="0" w:space="0" w:color="auto"/>
        <w:bottom w:val="none" w:sz="0" w:space="0" w:color="auto"/>
        <w:right w:val="none" w:sz="0" w:space="0" w:color="auto"/>
      </w:divBdr>
    </w:div>
    <w:div w:id="229736291">
      <w:bodyDiv w:val="1"/>
      <w:marLeft w:val="0"/>
      <w:marRight w:val="0"/>
      <w:marTop w:val="0"/>
      <w:marBottom w:val="0"/>
      <w:divBdr>
        <w:top w:val="none" w:sz="0" w:space="0" w:color="auto"/>
        <w:left w:val="none" w:sz="0" w:space="0" w:color="auto"/>
        <w:bottom w:val="none" w:sz="0" w:space="0" w:color="auto"/>
        <w:right w:val="none" w:sz="0" w:space="0" w:color="auto"/>
      </w:divBdr>
    </w:div>
    <w:div w:id="233901615">
      <w:bodyDiv w:val="1"/>
      <w:marLeft w:val="0"/>
      <w:marRight w:val="0"/>
      <w:marTop w:val="0"/>
      <w:marBottom w:val="0"/>
      <w:divBdr>
        <w:top w:val="none" w:sz="0" w:space="0" w:color="auto"/>
        <w:left w:val="none" w:sz="0" w:space="0" w:color="auto"/>
        <w:bottom w:val="none" w:sz="0" w:space="0" w:color="auto"/>
        <w:right w:val="none" w:sz="0" w:space="0" w:color="auto"/>
      </w:divBdr>
    </w:div>
    <w:div w:id="234631223">
      <w:bodyDiv w:val="1"/>
      <w:marLeft w:val="0"/>
      <w:marRight w:val="0"/>
      <w:marTop w:val="0"/>
      <w:marBottom w:val="0"/>
      <w:divBdr>
        <w:top w:val="none" w:sz="0" w:space="0" w:color="auto"/>
        <w:left w:val="none" w:sz="0" w:space="0" w:color="auto"/>
        <w:bottom w:val="none" w:sz="0" w:space="0" w:color="auto"/>
        <w:right w:val="none" w:sz="0" w:space="0" w:color="auto"/>
      </w:divBdr>
    </w:div>
    <w:div w:id="237442321">
      <w:bodyDiv w:val="1"/>
      <w:marLeft w:val="0"/>
      <w:marRight w:val="0"/>
      <w:marTop w:val="0"/>
      <w:marBottom w:val="0"/>
      <w:divBdr>
        <w:top w:val="none" w:sz="0" w:space="0" w:color="auto"/>
        <w:left w:val="none" w:sz="0" w:space="0" w:color="auto"/>
        <w:bottom w:val="none" w:sz="0" w:space="0" w:color="auto"/>
        <w:right w:val="none" w:sz="0" w:space="0" w:color="auto"/>
      </w:divBdr>
    </w:div>
    <w:div w:id="239215444">
      <w:bodyDiv w:val="1"/>
      <w:marLeft w:val="0"/>
      <w:marRight w:val="0"/>
      <w:marTop w:val="0"/>
      <w:marBottom w:val="0"/>
      <w:divBdr>
        <w:top w:val="none" w:sz="0" w:space="0" w:color="auto"/>
        <w:left w:val="none" w:sz="0" w:space="0" w:color="auto"/>
        <w:bottom w:val="none" w:sz="0" w:space="0" w:color="auto"/>
        <w:right w:val="none" w:sz="0" w:space="0" w:color="auto"/>
      </w:divBdr>
    </w:div>
    <w:div w:id="240724049">
      <w:bodyDiv w:val="1"/>
      <w:marLeft w:val="0"/>
      <w:marRight w:val="0"/>
      <w:marTop w:val="0"/>
      <w:marBottom w:val="0"/>
      <w:divBdr>
        <w:top w:val="none" w:sz="0" w:space="0" w:color="auto"/>
        <w:left w:val="none" w:sz="0" w:space="0" w:color="auto"/>
        <w:bottom w:val="none" w:sz="0" w:space="0" w:color="auto"/>
        <w:right w:val="none" w:sz="0" w:space="0" w:color="auto"/>
      </w:divBdr>
    </w:div>
    <w:div w:id="241067821">
      <w:bodyDiv w:val="1"/>
      <w:marLeft w:val="0"/>
      <w:marRight w:val="0"/>
      <w:marTop w:val="0"/>
      <w:marBottom w:val="0"/>
      <w:divBdr>
        <w:top w:val="none" w:sz="0" w:space="0" w:color="auto"/>
        <w:left w:val="none" w:sz="0" w:space="0" w:color="auto"/>
        <w:bottom w:val="none" w:sz="0" w:space="0" w:color="auto"/>
        <w:right w:val="none" w:sz="0" w:space="0" w:color="auto"/>
      </w:divBdr>
    </w:div>
    <w:div w:id="241722369">
      <w:bodyDiv w:val="1"/>
      <w:marLeft w:val="0"/>
      <w:marRight w:val="0"/>
      <w:marTop w:val="0"/>
      <w:marBottom w:val="0"/>
      <w:divBdr>
        <w:top w:val="none" w:sz="0" w:space="0" w:color="auto"/>
        <w:left w:val="none" w:sz="0" w:space="0" w:color="auto"/>
        <w:bottom w:val="none" w:sz="0" w:space="0" w:color="auto"/>
        <w:right w:val="none" w:sz="0" w:space="0" w:color="auto"/>
      </w:divBdr>
    </w:div>
    <w:div w:id="246159808">
      <w:bodyDiv w:val="1"/>
      <w:marLeft w:val="0"/>
      <w:marRight w:val="0"/>
      <w:marTop w:val="0"/>
      <w:marBottom w:val="0"/>
      <w:divBdr>
        <w:top w:val="none" w:sz="0" w:space="0" w:color="auto"/>
        <w:left w:val="none" w:sz="0" w:space="0" w:color="auto"/>
        <w:bottom w:val="none" w:sz="0" w:space="0" w:color="auto"/>
        <w:right w:val="none" w:sz="0" w:space="0" w:color="auto"/>
      </w:divBdr>
    </w:div>
    <w:div w:id="256403769">
      <w:bodyDiv w:val="1"/>
      <w:marLeft w:val="0"/>
      <w:marRight w:val="0"/>
      <w:marTop w:val="0"/>
      <w:marBottom w:val="0"/>
      <w:divBdr>
        <w:top w:val="none" w:sz="0" w:space="0" w:color="auto"/>
        <w:left w:val="none" w:sz="0" w:space="0" w:color="auto"/>
        <w:bottom w:val="none" w:sz="0" w:space="0" w:color="auto"/>
        <w:right w:val="none" w:sz="0" w:space="0" w:color="auto"/>
      </w:divBdr>
    </w:div>
    <w:div w:id="260726264">
      <w:bodyDiv w:val="1"/>
      <w:marLeft w:val="0"/>
      <w:marRight w:val="0"/>
      <w:marTop w:val="0"/>
      <w:marBottom w:val="0"/>
      <w:divBdr>
        <w:top w:val="none" w:sz="0" w:space="0" w:color="auto"/>
        <w:left w:val="none" w:sz="0" w:space="0" w:color="auto"/>
        <w:bottom w:val="none" w:sz="0" w:space="0" w:color="auto"/>
        <w:right w:val="none" w:sz="0" w:space="0" w:color="auto"/>
      </w:divBdr>
    </w:div>
    <w:div w:id="264460923">
      <w:bodyDiv w:val="1"/>
      <w:marLeft w:val="0"/>
      <w:marRight w:val="0"/>
      <w:marTop w:val="0"/>
      <w:marBottom w:val="0"/>
      <w:divBdr>
        <w:top w:val="none" w:sz="0" w:space="0" w:color="auto"/>
        <w:left w:val="none" w:sz="0" w:space="0" w:color="auto"/>
        <w:bottom w:val="none" w:sz="0" w:space="0" w:color="auto"/>
        <w:right w:val="none" w:sz="0" w:space="0" w:color="auto"/>
      </w:divBdr>
    </w:div>
    <w:div w:id="264727409">
      <w:bodyDiv w:val="1"/>
      <w:marLeft w:val="0"/>
      <w:marRight w:val="0"/>
      <w:marTop w:val="0"/>
      <w:marBottom w:val="0"/>
      <w:divBdr>
        <w:top w:val="none" w:sz="0" w:space="0" w:color="auto"/>
        <w:left w:val="none" w:sz="0" w:space="0" w:color="auto"/>
        <w:bottom w:val="none" w:sz="0" w:space="0" w:color="auto"/>
        <w:right w:val="none" w:sz="0" w:space="0" w:color="auto"/>
      </w:divBdr>
    </w:div>
    <w:div w:id="264926904">
      <w:bodyDiv w:val="1"/>
      <w:marLeft w:val="0"/>
      <w:marRight w:val="0"/>
      <w:marTop w:val="0"/>
      <w:marBottom w:val="0"/>
      <w:divBdr>
        <w:top w:val="none" w:sz="0" w:space="0" w:color="auto"/>
        <w:left w:val="none" w:sz="0" w:space="0" w:color="auto"/>
        <w:bottom w:val="none" w:sz="0" w:space="0" w:color="auto"/>
        <w:right w:val="none" w:sz="0" w:space="0" w:color="auto"/>
      </w:divBdr>
    </w:div>
    <w:div w:id="275214473">
      <w:bodyDiv w:val="1"/>
      <w:marLeft w:val="0"/>
      <w:marRight w:val="0"/>
      <w:marTop w:val="0"/>
      <w:marBottom w:val="0"/>
      <w:divBdr>
        <w:top w:val="none" w:sz="0" w:space="0" w:color="auto"/>
        <w:left w:val="none" w:sz="0" w:space="0" w:color="auto"/>
        <w:bottom w:val="none" w:sz="0" w:space="0" w:color="auto"/>
        <w:right w:val="none" w:sz="0" w:space="0" w:color="auto"/>
      </w:divBdr>
    </w:div>
    <w:div w:id="275452606">
      <w:bodyDiv w:val="1"/>
      <w:marLeft w:val="0"/>
      <w:marRight w:val="0"/>
      <w:marTop w:val="0"/>
      <w:marBottom w:val="0"/>
      <w:divBdr>
        <w:top w:val="none" w:sz="0" w:space="0" w:color="auto"/>
        <w:left w:val="none" w:sz="0" w:space="0" w:color="auto"/>
        <w:bottom w:val="none" w:sz="0" w:space="0" w:color="auto"/>
        <w:right w:val="none" w:sz="0" w:space="0" w:color="auto"/>
      </w:divBdr>
    </w:div>
    <w:div w:id="277182001">
      <w:bodyDiv w:val="1"/>
      <w:marLeft w:val="0"/>
      <w:marRight w:val="0"/>
      <w:marTop w:val="0"/>
      <w:marBottom w:val="0"/>
      <w:divBdr>
        <w:top w:val="none" w:sz="0" w:space="0" w:color="auto"/>
        <w:left w:val="none" w:sz="0" w:space="0" w:color="auto"/>
        <w:bottom w:val="none" w:sz="0" w:space="0" w:color="auto"/>
        <w:right w:val="none" w:sz="0" w:space="0" w:color="auto"/>
      </w:divBdr>
    </w:div>
    <w:div w:id="286358470">
      <w:bodyDiv w:val="1"/>
      <w:marLeft w:val="0"/>
      <w:marRight w:val="0"/>
      <w:marTop w:val="0"/>
      <w:marBottom w:val="0"/>
      <w:divBdr>
        <w:top w:val="none" w:sz="0" w:space="0" w:color="auto"/>
        <w:left w:val="none" w:sz="0" w:space="0" w:color="auto"/>
        <w:bottom w:val="none" w:sz="0" w:space="0" w:color="auto"/>
        <w:right w:val="none" w:sz="0" w:space="0" w:color="auto"/>
      </w:divBdr>
    </w:div>
    <w:div w:id="292639019">
      <w:bodyDiv w:val="1"/>
      <w:marLeft w:val="0"/>
      <w:marRight w:val="0"/>
      <w:marTop w:val="0"/>
      <w:marBottom w:val="0"/>
      <w:divBdr>
        <w:top w:val="none" w:sz="0" w:space="0" w:color="auto"/>
        <w:left w:val="none" w:sz="0" w:space="0" w:color="auto"/>
        <w:bottom w:val="none" w:sz="0" w:space="0" w:color="auto"/>
        <w:right w:val="none" w:sz="0" w:space="0" w:color="auto"/>
      </w:divBdr>
    </w:div>
    <w:div w:id="292827137">
      <w:bodyDiv w:val="1"/>
      <w:marLeft w:val="0"/>
      <w:marRight w:val="0"/>
      <w:marTop w:val="0"/>
      <w:marBottom w:val="0"/>
      <w:divBdr>
        <w:top w:val="none" w:sz="0" w:space="0" w:color="auto"/>
        <w:left w:val="none" w:sz="0" w:space="0" w:color="auto"/>
        <w:bottom w:val="none" w:sz="0" w:space="0" w:color="auto"/>
        <w:right w:val="none" w:sz="0" w:space="0" w:color="auto"/>
      </w:divBdr>
    </w:div>
    <w:div w:id="300161926">
      <w:bodyDiv w:val="1"/>
      <w:marLeft w:val="0"/>
      <w:marRight w:val="0"/>
      <w:marTop w:val="0"/>
      <w:marBottom w:val="0"/>
      <w:divBdr>
        <w:top w:val="none" w:sz="0" w:space="0" w:color="auto"/>
        <w:left w:val="none" w:sz="0" w:space="0" w:color="auto"/>
        <w:bottom w:val="none" w:sz="0" w:space="0" w:color="auto"/>
        <w:right w:val="none" w:sz="0" w:space="0" w:color="auto"/>
      </w:divBdr>
    </w:div>
    <w:div w:id="306862019">
      <w:bodyDiv w:val="1"/>
      <w:marLeft w:val="0"/>
      <w:marRight w:val="0"/>
      <w:marTop w:val="0"/>
      <w:marBottom w:val="0"/>
      <w:divBdr>
        <w:top w:val="none" w:sz="0" w:space="0" w:color="auto"/>
        <w:left w:val="none" w:sz="0" w:space="0" w:color="auto"/>
        <w:bottom w:val="none" w:sz="0" w:space="0" w:color="auto"/>
        <w:right w:val="none" w:sz="0" w:space="0" w:color="auto"/>
      </w:divBdr>
    </w:div>
    <w:div w:id="306975004">
      <w:bodyDiv w:val="1"/>
      <w:marLeft w:val="0"/>
      <w:marRight w:val="0"/>
      <w:marTop w:val="0"/>
      <w:marBottom w:val="0"/>
      <w:divBdr>
        <w:top w:val="none" w:sz="0" w:space="0" w:color="auto"/>
        <w:left w:val="none" w:sz="0" w:space="0" w:color="auto"/>
        <w:bottom w:val="none" w:sz="0" w:space="0" w:color="auto"/>
        <w:right w:val="none" w:sz="0" w:space="0" w:color="auto"/>
      </w:divBdr>
    </w:div>
    <w:div w:id="309405717">
      <w:bodyDiv w:val="1"/>
      <w:marLeft w:val="0"/>
      <w:marRight w:val="0"/>
      <w:marTop w:val="0"/>
      <w:marBottom w:val="0"/>
      <w:divBdr>
        <w:top w:val="none" w:sz="0" w:space="0" w:color="auto"/>
        <w:left w:val="none" w:sz="0" w:space="0" w:color="auto"/>
        <w:bottom w:val="none" w:sz="0" w:space="0" w:color="auto"/>
        <w:right w:val="none" w:sz="0" w:space="0" w:color="auto"/>
      </w:divBdr>
    </w:div>
    <w:div w:id="315424840">
      <w:bodyDiv w:val="1"/>
      <w:marLeft w:val="0"/>
      <w:marRight w:val="0"/>
      <w:marTop w:val="0"/>
      <w:marBottom w:val="0"/>
      <w:divBdr>
        <w:top w:val="none" w:sz="0" w:space="0" w:color="auto"/>
        <w:left w:val="none" w:sz="0" w:space="0" w:color="auto"/>
        <w:bottom w:val="none" w:sz="0" w:space="0" w:color="auto"/>
        <w:right w:val="none" w:sz="0" w:space="0" w:color="auto"/>
      </w:divBdr>
    </w:div>
    <w:div w:id="315450648">
      <w:bodyDiv w:val="1"/>
      <w:marLeft w:val="0"/>
      <w:marRight w:val="0"/>
      <w:marTop w:val="0"/>
      <w:marBottom w:val="0"/>
      <w:divBdr>
        <w:top w:val="none" w:sz="0" w:space="0" w:color="auto"/>
        <w:left w:val="none" w:sz="0" w:space="0" w:color="auto"/>
        <w:bottom w:val="none" w:sz="0" w:space="0" w:color="auto"/>
        <w:right w:val="none" w:sz="0" w:space="0" w:color="auto"/>
      </w:divBdr>
    </w:div>
    <w:div w:id="315838240">
      <w:bodyDiv w:val="1"/>
      <w:marLeft w:val="0"/>
      <w:marRight w:val="0"/>
      <w:marTop w:val="0"/>
      <w:marBottom w:val="0"/>
      <w:divBdr>
        <w:top w:val="none" w:sz="0" w:space="0" w:color="auto"/>
        <w:left w:val="none" w:sz="0" w:space="0" w:color="auto"/>
        <w:bottom w:val="none" w:sz="0" w:space="0" w:color="auto"/>
        <w:right w:val="none" w:sz="0" w:space="0" w:color="auto"/>
      </w:divBdr>
    </w:div>
    <w:div w:id="326980503">
      <w:bodyDiv w:val="1"/>
      <w:marLeft w:val="0"/>
      <w:marRight w:val="0"/>
      <w:marTop w:val="0"/>
      <w:marBottom w:val="0"/>
      <w:divBdr>
        <w:top w:val="none" w:sz="0" w:space="0" w:color="auto"/>
        <w:left w:val="none" w:sz="0" w:space="0" w:color="auto"/>
        <w:bottom w:val="none" w:sz="0" w:space="0" w:color="auto"/>
        <w:right w:val="none" w:sz="0" w:space="0" w:color="auto"/>
      </w:divBdr>
    </w:div>
    <w:div w:id="333000939">
      <w:bodyDiv w:val="1"/>
      <w:marLeft w:val="0"/>
      <w:marRight w:val="0"/>
      <w:marTop w:val="0"/>
      <w:marBottom w:val="0"/>
      <w:divBdr>
        <w:top w:val="none" w:sz="0" w:space="0" w:color="auto"/>
        <w:left w:val="none" w:sz="0" w:space="0" w:color="auto"/>
        <w:bottom w:val="none" w:sz="0" w:space="0" w:color="auto"/>
        <w:right w:val="none" w:sz="0" w:space="0" w:color="auto"/>
      </w:divBdr>
    </w:div>
    <w:div w:id="333145666">
      <w:bodyDiv w:val="1"/>
      <w:marLeft w:val="0"/>
      <w:marRight w:val="0"/>
      <w:marTop w:val="0"/>
      <w:marBottom w:val="0"/>
      <w:divBdr>
        <w:top w:val="none" w:sz="0" w:space="0" w:color="auto"/>
        <w:left w:val="none" w:sz="0" w:space="0" w:color="auto"/>
        <w:bottom w:val="none" w:sz="0" w:space="0" w:color="auto"/>
        <w:right w:val="none" w:sz="0" w:space="0" w:color="auto"/>
      </w:divBdr>
    </w:div>
    <w:div w:id="340859152">
      <w:bodyDiv w:val="1"/>
      <w:marLeft w:val="0"/>
      <w:marRight w:val="0"/>
      <w:marTop w:val="0"/>
      <w:marBottom w:val="0"/>
      <w:divBdr>
        <w:top w:val="none" w:sz="0" w:space="0" w:color="auto"/>
        <w:left w:val="none" w:sz="0" w:space="0" w:color="auto"/>
        <w:bottom w:val="none" w:sz="0" w:space="0" w:color="auto"/>
        <w:right w:val="none" w:sz="0" w:space="0" w:color="auto"/>
      </w:divBdr>
    </w:div>
    <w:div w:id="349642462">
      <w:bodyDiv w:val="1"/>
      <w:marLeft w:val="0"/>
      <w:marRight w:val="0"/>
      <w:marTop w:val="0"/>
      <w:marBottom w:val="0"/>
      <w:divBdr>
        <w:top w:val="none" w:sz="0" w:space="0" w:color="auto"/>
        <w:left w:val="none" w:sz="0" w:space="0" w:color="auto"/>
        <w:bottom w:val="none" w:sz="0" w:space="0" w:color="auto"/>
        <w:right w:val="none" w:sz="0" w:space="0" w:color="auto"/>
      </w:divBdr>
    </w:div>
    <w:div w:id="352809408">
      <w:bodyDiv w:val="1"/>
      <w:marLeft w:val="0"/>
      <w:marRight w:val="0"/>
      <w:marTop w:val="0"/>
      <w:marBottom w:val="0"/>
      <w:divBdr>
        <w:top w:val="none" w:sz="0" w:space="0" w:color="auto"/>
        <w:left w:val="none" w:sz="0" w:space="0" w:color="auto"/>
        <w:bottom w:val="none" w:sz="0" w:space="0" w:color="auto"/>
        <w:right w:val="none" w:sz="0" w:space="0" w:color="auto"/>
      </w:divBdr>
    </w:div>
    <w:div w:id="354577972">
      <w:bodyDiv w:val="1"/>
      <w:marLeft w:val="0"/>
      <w:marRight w:val="0"/>
      <w:marTop w:val="0"/>
      <w:marBottom w:val="0"/>
      <w:divBdr>
        <w:top w:val="none" w:sz="0" w:space="0" w:color="auto"/>
        <w:left w:val="none" w:sz="0" w:space="0" w:color="auto"/>
        <w:bottom w:val="none" w:sz="0" w:space="0" w:color="auto"/>
        <w:right w:val="none" w:sz="0" w:space="0" w:color="auto"/>
      </w:divBdr>
    </w:div>
    <w:div w:id="355888852">
      <w:bodyDiv w:val="1"/>
      <w:marLeft w:val="0"/>
      <w:marRight w:val="0"/>
      <w:marTop w:val="0"/>
      <w:marBottom w:val="0"/>
      <w:divBdr>
        <w:top w:val="none" w:sz="0" w:space="0" w:color="auto"/>
        <w:left w:val="none" w:sz="0" w:space="0" w:color="auto"/>
        <w:bottom w:val="none" w:sz="0" w:space="0" w:color="auto"/>
        <w:right w:val="none" w:sz="0" w:space="0" w:color="auto"/>
      </w:divBdr>
    </w:div>
    <w:div w:id="358438496">
      <w:bodyDiv w:val="1"/>
      <w:marLeft w:val="0"/>
      <w:marRight w:val="0"/>
      <w:marTop w:val="0"/>
      <w:marBottom w:val="0"/>
      <w:divBdr>
        <w:top w:val="none" w:sz="0" w:space="0" w:color="auto"/>
        <w:left w:val="none" w:sz="0" w:space="0" w:color="auto"/>
        <w:bottom w:val="none" w:sz="0" w:space="0" w:color="auto"/>
        <w:right w:val="none" w:sz="0" w:space="0" w:color="auto"/>
      </w:divBdr>
    </w:div>
    <w:div w:id="367728597">
      <w:bodyDiv w:val="1"/>
      <w:marLeft w:val="0"/>
      <w:marRight w:val="0"/>
      <w:marTop w:val="0"/>
      <w:marBottom w:val="0"/>
      <w:divBdr>
        <w:top w:val="none" w:sz="0" w:space="0" w:color="auto"/>
        <w:left w:val="none" w:sz="0" w:space="0" w:color="auto"/>
        <w:bottom w:val="none" w:sz="0" w:space="0" w:color="auto"/>
        <w:right w:val="none" w:sz="0" w:space="0" w:color="auto"/>
      </w:divBdr>
    </w:div>
    <w:div w:id="367996980">
      <w:bodyDiv w:val="1"/>
      <w:marLeft w:val="0"/>
      <w:marRight w:val="0"/>
      <w:marTop w:val="0"/>
      <w:marBottom w:val="0"/>
      <w:divBdr>
        <w:top w:val="none" w:sz="0" w:space="0" w:color="auto"/>
        <w:left w:val="none" w:sz="0" w:space="0" w:color="auto"/>
        <w:bottom w:val="none" w:sz="0" w:space="0" w:color="auto"/>
        <w:right w:val="none" w:sz="0" w:space="0" w:color="auto"/>
      </w:divBdr>
    </w:div>
    <w:div w:id="371930462">
      <w:bodyDiv w:val="1"/>
      <w:marLeft w:val="0"/>
      <w:marRight w:val="0"/>
      <w:marTop w:val="0"/>
      <w:marBottom w:val="0"/>
      <w:divBdr>
        <w:top w:val="none" w:sz="0" w:space="0" w:color="auto"/>
        <w:left w:val="none" w:sz="0" w:space="0" w:color="auto"/>
        <w:bottom w:val="none" w:sz="0" w:space="0" w:color="auto"/>
        <w:right w:val="none" w:sz="0" w:space="0" w:color="auto"/>
      </w:divBdr>
    </w:div>
    <w:div w:id="372194820">
      <w:bodyDiv w:val="1"/>
      <w:marLeft w:val="0"/>
      <w:marRight w:val="0"/>
      <w:marTop w:val="0"/>
      <w:marBottom w:val="0"/>
      <w:divBdr>
        <w:top w:val="none" w:sz="0" w:space="0" w:color="auto"/>
        <w:left w:val="none" w:sz="0" w:space="0" w:color="auto"/>
        <w:bottom w:val="none" w:sz="0" w:space="0" w:color="auto"/>
        <w:right w:val="none" w:sz="0" w:space="0" w:color="auto"/>
      </w:divBdr>
    </w:div>
    <w:div w:id="375128537">
      <w:bodyDiv w:val="1"/>
      <w:marLeft w:val="0"/>
      <w:marRight w:val="0"/>
      <w:marTop w:val="0"/>
      <w:marBottom w:val="0"/>
      <w:divBdr>
        <w:top w:val="none" w:sz="0" w:space="0" w:color="auto"/>
        <w:left w:val="none" w:sz="0" w:space="0" w:color="auto"/>
        <w:bottom w:val="none" w:sz="0" w:space="0" w:color="auto"/>
        <w:right w:val="none" w:sz="0" w:space="0" w:color="auto"/>
      </w:divBdr>
    </w:div>
    <w:div w:id="378938130">
      <w:bodyDiv w:val="1"/>
      <w:marLeft w:val="0"/>
      <w:marRight w:val="0"/>
      <w:marTop w:val="0"/>
      <w:marBottom w:val="0"/>
      <w:divBdr>
        <w:top w:val="none" w:sz="0" w:space="0" w:color="auto"/>
        <w:left w:val="none" w:sz="0" w:space="0" w:color="auto"/>
        <w:bottom w:val="none" w:sz="0" w:space="0" w:color="auto"/>
        <w:right w:val="none" w:sz="0" w:space="0" w:color="auto"/>
      </w:divBdr>
    </w:div>
    <w:div w:id="380325997">
      <w:bodyDiv w:val="1"/>
      <w:marLeft w:val="0"/>
      <w:marRight w:val="0"/>
      <w:marTop w:val="0"/>
      <w:marBottom w:val="0"/>
      <w:divBdr>
        <w:top w:val="none" w:sz="0" w:space="0" w:color="auto"/>
        <w:left w:val="none" w:sz="0" w:space="0" w:color="auto"/>
        <w:bottom w:val="none" w:sz="0" w:space="0" w:color="auto"/>
        <w:right w:val="none" w:sz="0" w:space="0" w:color="auto"/>
      </w:divBdr>
    </w:div>
    <w:div w:id="381295394">
      <w:bodyDiv w:val="1"/>
      <w:marLeft w:val="0"/>
      <w:marRight w:val="0"/>
      <w:marTop w:val="0"/>
      <w:marBottom w:val="0"/>
      <w:divBdr>
        <w:top w:val="none" w:sz="0" w:space="0" w:color="auto"/>
        <w:left w:val="none" w:sz="0" w:space="0" w:color="auto"/>
        <w:bottom w:val="none" w:sz="0" w:space="0" w:color="auto"/>
        <w:right w:val="none" w:sz="0" w:space="0" w:color="auto"/>
      </w:divBdr>
    </w:div>
    <w:div w:id="382409719">
      <w:bodyDiv w:val="1"/>
      <w:marLeft w:val="0"/>
      <w:marRight w:val="0"/>
      <w:marTop w:val="0"/>
      <w:marBottom w:val="0"/>
      <w:divBdr>
        <w:top w:val="none" w:sz="0" w:space="0" w:color="auto"/>
        <w:left w:val="none" w:sz="0" w:space="0" w:color="auto"/>
        <w:bottom w:val="none" w:sz="0" w:space="0" w:color="auto"/>
        <w:right w:val="none" w:sz="0" w:space="0" w:color="auto"/>
      </w:divBdr>
    </w:div>
    <w:div w:id="386685210">
      <w:bodyDiv w:val="1"/>
      <w:marLeft w:val="0"/>
      <w:marRight w:val="0"/>
      <w:marTop w:val="0"/>
      <w:marBottom w:val="0"/>
      <w:divBdr>
        <w:top w:val="none" w:sz="0" w:space="0" w:color="auto"/>
        <w:left w:val="none" w:sz="0" w:space="0" w:color="auto"/>
        <w:bottom w:val="none" w:sz="0" w:space="0" w:color="auto"/>
        <w:right w:val="none" w:sz="0" w:space="0" w:color="auto"/>
      </w:divBdr>
    </w:div>
    <w:div w:id="387850388">
      <w:bodyDiv w:val="1"/>
      <w:marLeft w:val="0"/>
      <w:marRight w:val="0"/>
      <w:marTop w:val="0"/>
      <w:marBottom w:val="0"/>
      <w:divBdr>
        <w:top w:val="none" w:sz="0" w:space="0" w:color="auto"/>
        <w:left w:val="none" w:sz="0" w:space="0" w:color="auto"/>
        <w:bottom w:val="none" w:sz="0" w:space="0" w:color="auto"/>
        <w:right w:val="none" w:sz="0" w:space="0" w:color="auto"/>
      </w:divBdr>
    </w:div>
    <w:div w:id="395781207">
      <w:bodyDiv w:val="1"/>
      <w:marLeft w:val="0"/>
      <w:marRight w:val="0"/>
      <w:marTop w:val="0"/>
      <w:marBottom w:val="0"/>
      <w:divBdr>
        <w:top w:val="none" w:sz="0" w:space="0" w:color="auto"/>
        <w:left w:val="none" w:sz="0" w:space="0" w:color="auto"/>
        <w:bottom w:val="none" w:sz="0" w:space="0" w:color="auto"/>
        <w:right w:val="none" w:sz="0" w:space="0" w:color="auto"/>
      </w:divBdr>
    </w:div>
    <w:div w:id="403645443">
      <w:bodyDiv w:val="1"/>
      <w:marLeft w:val="0"/>
      <w:marRight w:val="0"/>
      <w:marTop w:val="0"/>
      <w:marBottom w:val="0"/>
      <w:divBdr>
        <w:top w:val="none" w:sz="0" w:space="0" w:color="auto"/>
        <w:left w:val="none" w:sz="0" w:space="0" w:color="auto"/>
        <w:bottom w:val="none" w:sz="0" w:space="0" w:color="auto"/>
        <w:right w:val="none" w:sz="0" w:space="0" w:color="auto"/>
      </w:divBdr>
    </w:div>
    <w:div w:id="405610766">
      <w:bodyDiv w:val="1"/>
      <w:marLeft w:val="0"/>
      <w:marRight w:val="0"/>
      <w:marTop w:val="0"/>
      <w:marBottom w:val="0"/>
      <w:divBdr>
        <w:top w:val="none" w:sz="0" w:space="0" w:color="auto"/>
        <w:left w:val="none" w:sz="0" w:space="0" w:color="auto"/>
        <w:bottom w:val="none" w:sz="0" w:space="0" w:color="auto"/>
        <w:right w:val="none" w:sz="0" w:space="0" w:color="auto"/>
      </w:divBdr>
    </w:div>
    <w:div w:id="417021134">
      <w:bodyDiv w:val="1"/>
      <w:marLeft w:val="0"/>
      <w:marRight w:val="0"/>
      <w:marTop w:val="0"/>
      <w:marBottom w:val="0"/>
      <w:divBdr>
        <w:top w:val="none" w:sz="0" w:space="0" w:color="auto"/>
        <w:left w:val="none" w:sz="0" w:space="0" w:color="auto"/>
        <w:bottom w:val="none" w:sz="0" w:space="0" w:color="auto"/>
        <w:right w:val="none" w:sz="0" w:space="0" w:color="auto"/>
      </w:divBdr>
    </w:div>
    <w:div w:id="423303460">
      <w:bodyDiv w:val="1"/>
      <w:marLeft w:val="0"/>
      <w:marRight w:val="0"/>
      <w:marTop w:val="0"/>
      <w:marBottom w:val="0"/>
      <w:divBdr>
        <w:top w:val="none" w:sz="0" w:space="0" w:color="auto"/>
        <w:left w:val="none" w:sz="0" w:space="0" w:color="auto"/>
        <w:bottom w:val="none" w:sz="0" w:space="0" w:color="auto"/>
        <w:right w:val="none" w:sz="0" w:space="0" w:color="auto"/>
      </w:divBdr>
    </w:div>
    <w:div w:id="424957829">
      <w:bodyDiv w:val="1"/>
      <w:marLeft w:val="0"/>
      <w:marRight w:val="0"/>
      <w:marTop w:val="0"/>
      <w:marBottom w:val="0"/>
      <w:divBdr>
        <w:top w:val="none" w:sz="0" w:space="0" w:color="auto"/>
        <w:left w:val="none" w:sz="0" w:space="0" w:color="auto"/>
        <w:bottom w:val="none" w:sz="0" w:space="0" w:color="auto"/>
        <w:right w:val="none" w:sz="0" w:space="0" w:color="auto"/>
      </w:divBdr>
    </w:div>
    <w:div w:id="425276047">
      <w:bodyDiv w:val="1"/>
      <w:marLeft w:val="0"/>
      <w:marRight w:val="0"/>
      <w:marTop w:val="0"/>
      <w:marBottom w:val="0"/>
      <w:divBdr>
        <w:top w:val="none" w:sz="0" w:space="0" w:color="auto"/>
        <w:left w:val="none" w:sz="0" w:space="0" w:color="auto"/>
        <w:bottom w:val="none" w:sz="0" w:space="0" w:color="auto"/>
        <w:right w:val="none" w:sz="0" w:space="0" w:color="auto"/>
      </w:divBdr>
    </w:div>
    <w:div w:id="429159523">
      <w:bodyDiv w:val="1"/>
      <w:marLeft w:val="0"/>
      <w:marRight w:val="0"/>
      <w:marTop w:val="0"/>
      <w:marBottom w:val="0"/>
      <w:divBdr>
        <w:top w:val="none" w:sz="0" w:space="0" w:color="auto"/>
        <w:left w:val="none" w:sz="0" w:space="0" w:color="auto"/>
        <w:bottom w:val="none" w:sz="0" w:space="0" w:color="auto"/>
        <w:right w:val="none" w:sz="0" w:space="0" w:color="auto"/>
      </w:divBdr>
    </w:div>
    <w:div w:id="434911530">
      <w:bodyDiv w:val="1"/>
      <w:marLeft w:val="0"/>
      <w:marRight w:val="0"/>
      <w:marTop w:val="0"/>
      <w:marBottom w:val="0"/>
      <w:divBdr>
        <w:top w:val="none" w:sz="0" w:space="0" w:color="auto"/>
        <w:left w:val="none" w:sz="0" w:space="0" w:color="auto"/>
        <w:bottom w:val="none" w:sz="0" w:space="0" w:color="auto"/>
        <w:right w:val="none" w:sz="0" w:space="0" w:color="auto"/>
      </w:divBdr>
    </w:div>
    <w:div w:id="437868193">
      <w:bodyDiv w:val="1"/>
      <w:marLeft w:val="0"/>
      <w:marRight w:val="0"/>
      <w:marTop w:val="0"/>
      <w:marBottom w:val="0"/>
      <w:divBdr>
        <w:top w:val="none" w:sz="0" w:space="0" w:color="auto"/>
        <w:left w:val="none" w:sz="0" w:space="0" w:color="auto"/>
        <w:bottom w:val="none" w:sz="0" w:space="0" w:color="auto"/>
        <w:right w:val="none" w:sz="0" w:space="0" w:color="auto"/>
      </w:divBdr>
    </w:div>
    <w:div w:id="438791739">
      <w:bodyDiv w:val="1"/>
      <w:marLeft w:val="0"/>
      <w:marRight w:val="0"/>
      <w:marTop w:val="0"/>
      <w:marBottom w:val="0"/>
      <w:divBdr>
        <w:top w:val="none" w:sz="0" w:space="0" w:color="auto"/>
        <w:left w:val="none" w:sz="0" w:space="0" w:color="auto"/>
        <w:bottom w:val="none" w:sz="0" w:space="0" w:color="auto"/>
        <w:right w:val="none" w:sz="0" w:space="0" w:color="auto"/>
      </w:divBdr>
    </w:div>
    <w:div w:id="439764847">
      <w:bodyDiv w:val="1"/>
      <w:marLeft w:val="0"/>
      <w:marRight w:val="0"/>
      <w:marTop w:val="0"/>
      <w:marBottom w:val="0"/>
      <w:divBdr>
        <w:top w:val="none" w:sz="0" w:space="0" w:color="auto"/>
        <w:left w:val="none" w:sz="0" w:space="0" w:color="auto"/>
        <w:bottom w:val="none" w:sz="0" w:space="0" w:color="auto"/>
        <w:right w:val="none" w:sz="0" w:space="0" w:color="auto"/>
      </w:divBdr>
    </w:div>
    <w:div w:id="449053951">
      <w:bodyDiv w:val="1"/>
      <w:marLeft w:val="0"/>
      <w:marRight w:val="0"/>
      <w:marTop w:val="0"/>
      <w:marBottom w:val="0"/>
      <w:divBdr>
        <w:top w:val="none" w:sz="0" w:space="0" w:color="auto"/>
        <w:left w:val="none" w:sz="0" w:space="0" w:color="auto"/>
        <w:bottom w:val="none" w:sz="0" w:space="0" w:color="auto"/>
        <w:right w:val="none" w:sz="0" w:space="0" w:color="auto"/>
      </w:divBdr>
    </w:div>
    <w:div w:id="460878689">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27608">
      <w:bodyDiv w:val="1"/>
      <w:marLeft w:val="0"/>
      <w:marRight w:val="0"/>
      <w:marTop w:val="0"/>
      <w:marBottom w:val="0"/>
      <w:divBdr>
        <w:top w:val="none" w:sz="0" w:space="0" w:color="auto"/>
        <w:left w:val="none" w:sz="0" w:space="0" w:color="auto"/>
        <w:bottom w:val="none" w:sz="0" w:space="0" w:color="auto"/>
        <w:right w:val="none" w:sz="0" w:space="0" w:color="auto"/>
      </w:divBdr>
    </w:div>
    <w:div w:id="465468567">
      <w:bodyDiv w:val="1"/>
      <w:marLeft w:val="0"/>
      <w:marRight w:val="0"/>
      <w:marTop w:val="0"/>
      <w:marBottom w:val="0"/>
      <w:divBdr>
        <w:top w:val="none" w:sz="0" w:space="0" w:color="auto"/>
        <w:left w:val="none" w:sz="0" w:space="0" w:color="auto"/>
        <w:bottom w:val="none" w:sz="0" w:space="0" w:color="auto"/>
        <w:right w:val="none" w:sz="0" w:space="0" w:color="auto"/>
      </w:divBdr>
    </w:div>
    <w:div w:id="466362459">
      <w:bodyDiv w:val="1"/>
      <w:marLeft w:val="0"/>
      <w:marRight w:val="0"/>
      <w:marTop w:val="0"/>
      <w:marBottom w:val="0"/>
      <w:divBdr>
        <w:top w:val="none" w:sz="0" w:space="0" w:color="auto"/>
        <w:left w:val="none" w:sz="0" w:space="0" w:color="auto"/>
        <w:bottom w:val="none" w:sz="0" w:space="0" w:color="auto"/>
        <w:right w:val="none" w:sz="0" w:space="0" w:color="auto"/>
      </w:divBdr>
    </w:div>
    <w:div w:id="469904051">
      <w:bodyDiv w:val="1"/>
      <w:marLeft w:val="0"/>
      <w:marRight w:val="0"/>
      <w:marTop w:val="0"/>
      <w:marBottom w:val="0"/>
      <w:divBdr>
        <w:top w:val="none" w:sz="0" w:space="0" w:color="auto"/>
        <w:left w:val="none" w:sz="0" w:space="0" w:color="auto"/>
        <w:bottom w:val="none" w:sz="0" w:space="0" w:color="auto"/>
        <w:right w:val="none" w:sz="0" w:space="0" w:color="auto"/>
      </w:divBdr>
    </w:div>
    <w:div w:id="470633627">
      <w:bodyDiv w:val="1"/>
      <w:marLeft w:val="0"/>
      <w:marRight w:val="0"/>
      <w:marTop w:val="0"/>
      <w:marBottom w:val="0"/>
      <w:divBdr>
        <w:top w:val="none" w:sz="0" w:space="0" w:color="auto"/>
        <w:left w:val="none" w:sz="0" w:space="0" w:color="auto"/>
        <w:bottom w:val="none" w:sz="0" w:space="0" w:color="auto"/>
        <w:right w:val="none" w:sz="0" w:space="0" w:color="auto"/>
      </w:divBdr>
    </w:div>
    <w:div w:id="475222855">
      <w:bodyDiv w:val="1"/>
      <w:marLeft w:val="0"/>
      <w:marRight w:val="0"/>
      <w:marTop w:val="0"/>
      <w:marBottom w:val="0"/>
      <w:divBdr>
        <w:top w:val="none" w:sz="0" w:space="0" w:color="auto"/>
        <w:left w:val="none" w:sz="0" w:space="0" w:color="auto"/>
        <w:bottom w:val="none" w:sz="0" w:space="0" w:color="auto"/>
        <w:right w:val="none" w:sz="0" w:space="0" w:color="auto"/>
      </w:divBdr>
    </w:div>
    <w:div w:id="478038757">
      <w:bodyDiv w:val="1"/>
      <w:marLeft w:val="0"/>
      <w:marRight w:val="0"/>
      <w:marTop w:val="0"/>
      <w:marBottom w:val="0"/>
      <w:divBdr>
        <w:top w:val="none" w:sz="0" w:space="0" w:color="auto"/>
        <w:left w:val="none" w:sz="0" w:space="0" w:color="auto"/>
        <w:bottom w:val="none" w:sz="0" w:space="0" w:color="auto"/>
        <w:right w:val="none" w:sz="0" w:space="0" w:color="auto"/>
      </w:divBdr>
    </w:div>
    <w:div w:id="478111577">
      <w:bodyDiv w:val="1"/>
      <w:marLeft w:val="0"/>
      <w:marRight w:val="0"/>
      <w:marTop w:val="0"/>
      <w:marBottom w:val="0"/>
      <w:divBdr>
        <w:top w:val="none" w:sz="0" w:space="0" w:color="auto"/>
        <w:left w:val="none" w:sz="0" w:space="0" w:color="auto"/>
        <w:bottom w:val="none" w:sz="0" w:space="0" w:color="auto"/>
        <w:right w:val="none" w:sz="0" w:space="0" w:color="auto"/>
      </w:divBdr>
    </w:div>
    <w:div w:id="485434243">
      <w:bodyDiv w:val="1"/>
      <w:marLeft w:val="0"/>
      <w:marRight w:val="0"/>
      <w:marTop w:val="0"/>
      <w:marBottom w:val="0"/>
      <w:divBdr>
        <w:top w:val="none" w:sz="0" w:space="0" w:color="auto"/>
        <w:left w:val="none" w:sz="0" w:space="0" w:color="auto"/>
        <w:bottom w:val="none" w:sz="0" w:space="0" w:color="auto"/>
        <w:right w:val="none" w:sz="0" w:space="0" w:color="auto"/>
      </w:divBdr>
    </w:div>
    <w:div w:id="487478945">
      <w:bodyDiv w:val="1"/>
      <w:marLeft w:val="0"/>
      <w:marRight w:val="0"/>
      <w:marTop w:val="0"/>
      <w:marBottom w:val="0"/>
      <w:divBdr>
        <w:top w:val="none" w:sz="0" w:space="0" w:color="auto"/>
        <w:left w:val="none" w:sz="0" w:space="0" w:color="auto"/>
        <w:bottom w:val="none" w:sz="0" w:space="0" w:color="auto"/>
        <w:right w:val="none" w:sz="0" w:space="0" w:color="auto"/>
      </w:divBdr>
    </w:div>
    <w:div w:id="492064635">
      <w:bodyDiv w:val="1"/>
      <w:marLeft w:val="0"/>
      <w:marRight w:val="0"/>
      <w:marTop w:val="0"/>
      <w:marBottom w:val="0"/>
      <w:divBdr>
        <w:top w:val="none" w:sz="0" w:space="0" w:color="auto"/>
        <w:left w:val="none" w:sz="0" w:space="0" w:color="auto"/>
        <w:bottom w:val="none" w:sz="0" w:space="0" w:color="auto"/>
        <w:right w:val="none" w:sz="0" w:space="0" w:color="auto"/>
      </w:divBdr>
    </w:div>
    <w:div w:id="501162214">
      <w:bodyDiv w:val="1"/>
      <w:marLeft w:val="0"/>
      <w:marRight w:val="0"/>
      <w:marTop w:val="0"/>
      <w:marBottom w:val="0"/>
      <w:divBdr>
        <w:top w:val="none" w:sz="0" w:space="0" w:color="auto"/>
        <w:left w:val="none" w:sz="0" w:space="0" w:color="auto"/>
        <w:bottom w:val="none" w:sz="0" w:space="0" w:color="auto"/>
        <w:right w:val="none" w:sz="0" w:space="0" w:color="auto"/>
      </w:divBdr>
    </w:div>
    <w:div w:id="517232187">
      <w:bodyDiv w:val="1"/>
      <w:marLeft w:val="0"/>
      <w:marRight w:val="0"/>
      <w:marTop w:val="0"/>
      <w:marBottom w:val="0"/>
      <w:divBdr>
        <w:top w:val="none" w:sz="0" w:space="0" w:color="auto"/>
        <w:left w:val="none" w:sz="0" w:space="0" w:color="auto"/>
        <w:bottom w:val="none" w:sz="0" w:space="0" w:color="auto"/>
        <w:right w:val="none" w:sz="0" w:space="0" w:color="auto"/>
      </w:divBdr>
    </w:div>
    <w:div w:id="529996426">
      <w:bodyDiv w:val="1"/>
      <w:marLeft w:val="0"/>
      <w:marRight w:val="0"/>
      <w:marTop w:val="0"/>
      <w:marBottom w:val="0"/>
      <w:divBdr>
        <w:top w:val="none" w:sz="0" w:space="0" w:color="auto"/>
        <w:left w:val="none" w:sz="0" w:space="0" w:color="auto"/>
        <w:bottom w:val="none" w:sz="0" w:space="0" w:color="auto"/>
        <w:right w:val="none" w:sz="0" w:space="0" w:color="auto"/>
      </w:divBdr>
    </w:div>
    <w:div w:id="532499790">
      <w:bodyDiv w:val="1"/>
      <w:marLeft w:val="0"/>
      <w:marRight w:val="0"/>
      <w:marTop w:val="0"/>
      <w:marBottom w:val="0"/>
      <w:divBdr>
        <w:top w:val="none" w:sz="0" w:space="0" w:color="auto"/>
        <w:left w:val="none" w:sz="0" w:space="0" w:color="auto"/>
        <w:bottom w:val="none" w:sz="0" w:space="0" w:color="auto"/>
        <w:right w:val="none" w:sz="0" w:space="0" w:color="auto"/>
      </w:divBdr>
    </w:div>
    <w:div w:id="533887360">
      <w:bodyDiv w:val="1"/>
      <w:marLeft w:val="0"/>
      <w:marRight w:val="0"/>
      <w:marTop w:val="0"/>
      <w:marBottom w:val="0"/>
      <w:divBdr>
        <w:top w:val="none" w:sz="0" w:space="0" w:color="auto"/>
        <w:left w:val="none" w:sz="0" w:space="0" w:color="auto"/>
        <w:bottom w:val="none" w:sz="0" w:space="0" w:color="auto"/>
        <w:right w:val="none" w:sz="0" w:space="0" w:color="auto"/>
      </w:divBdr>
    </w:div>
    <w:div w:id="534661353">
      <w:bodyDiv w:val="1"/>
      <w:marLeft w:val="0"/>
      <w:marRight w:val="0"/>
      <w:marTop w:val="0"/>
      <w:marBottom w:val="0"/>
      <w:divBdr>
        <w:top w:val="none" w:sz="0" w:space="0" w:color="auto"/>
        <w:left w:val="none" w:sz="0" w:space="0" w:color="auto"/>
        <w:bottom w:val="none" w:sz="0" w:space="0" w:color="auto"/>
        <w:right w:val="none" w:sz="0" w:space="0" w:color="auto"/>
      </w:divBdr>
    </w:div>
    <w:div w:id="544105552">
      <w:bodyDiv w:val="1"/>
      <w:marLeft w:val="0"/>
      <w:marRight w:val="0"/>
      <w:marTop w:val="0"/>
      <w:marBottom w:val="0"/>
      <w:divBdr>
        <w:top w:val="none" w:sz="0" w:space="0" w:color="auto"/>
        <w:left w:val="none" w:sz="0" w:space="0" w:color="auto"/>
        <w:bottom w:val="none" w:sz="0" w:space="0" w:color="auto"/>
        <w:right w:val="none" w:sz="0" w:space="0" w:color="auto"/>
      </w:divBdr>
    </w:div>
    <w:div w:id="546185871">
      <w:bodyDiv w:val="1"/>
      <w:marLeft w:val="0"/>
      <w:marRight w:val="0"/>
      <w:marTop w:val="0"/>
      <w:marBottom w:val="0"/>
      <w:divBdr>
        <w:top w:val="none" w:sz="0" w:space="0" w:color="auto"/>
        <w:left w:val="none" w:sz="0" w:space="0" w:color="auto"/>
        <w:bottom w:val="none" w:sz="0" w:space="0" w:color="auto"/>
        <w:right w:val="none" w:sz="0" w:space="0" w:color="auto"/>
      </w:divBdr>
    </w:div>
    <w:div w:id="546526483">
      <w:bodyDiv w:val="1"/>
      <w:marLeft w:val="0"/>
      <w:marRight w:val="0"/>
      <w:marTop w:val="0"/>
      <w:marBottom w:val="0"/>
      <w:divBdr>
        <w:top w:val="none" w:sz="0" w:space="0" w:color="auto"/>
        <w:left w:val="none" w:sz="0" w:space="0" w:color="auto"/>
        <w:bottom w:val="none" w:sz="0" w:space="0" w:color="auto"/>
        <w:right w:val="none" w:sz="0" w:space="0" w:color="auto"/>
      </w:divBdr>
    </w:div>
    <w:div w:id="546573907">
      <w:bodyDiv w:val="1"/>
      <w:marLeft w:val="0"/>
      <w:marRight w:val="0"/>
      <w:marTop w:val="0"/>
      <w:marBottom w:val="0"/>
      <w:divBdr>
        <w:top w:val="none" w:sz="0" w:space="0" w:color="auto"/>
        <w:left w:val="none" w:sz="0" w:space="0" w:color="auto"/>
        <w:bottom w:val="none" w:sz="0" w:space="0" w:color="auto"/>
        <w:right w:val="none" w:sz="0" w:space="0" w:color="auto"/>
      </w:divBdr>
    </w:div>
    <w:div w:id="546720091">
      <w:bodyDiv w:val="1"/>
      <w:marLeft w:val="0"/>
      <w:marRight w:val="0"/>
      <w:marTop w:val="0"/>
      <w:marBottom w:val="0"/>
      <w:divBdr>
        <w:top w:val="none" w:sz="0" w:space="0" w:color="auto"/>
        <w:left w:val="none" w:sz="0" w:space="0" w:color="auto"/>
        <w:bottom w:val="none" w:sz="0" w:space="0" w:color="auto"/>
        <w:right w:val="none" w:sz="0" w:space="0" w:color="auto"/>
      </w:divBdr>
    </w:div>
    <w:div w:id="546795005">
      <w:bodyDiv w:val="1"/>
      <w:marLeft w:val="0"/>
      <w:marRight w:val="0"/>
      <w:marTop w:val="0"/>
      <w:marBottom w:val="0"/>
      <w:divBdr>
        <w:top w:val="none" w:sz="0" w:space="0" w:color="auto"/>
        <w:left w:val="none" w:sz="0" w:space="0" w:color="auto"/>
        <w:bottom w:val="none" w:sz="0" w:space="0" w:color="auto"/>
        <w:right w:val="none" w:sz="0" w:space="0" w:color="auto"/>
      </w:divBdr>
    </w:div>
    <w:div w:id="550114773">
      <w:bodyDiv w:val="1"/>
      <w:marLeft w:val="0"/>
      <w:marRight w:val="0"/>
      <w:marTop w:val="0"/>
      <w:marBottom w:val="0"/>
      <w:divBdr>
        <w:top w:val="none" w:sz="0" w:space="0" w:color="auto"/>
        <w:left w:val="none" w:sz="0" w:space="0" w:color="auto"/>
        <w:bottom w:val="none" w:sz="0" w:space="0" w:color="auto"/>
        <w:right w:val="none" w:sz="0" w:space="0" w:color="auto"/>
      </w:divBdr>
    </w:div>
    <w:div w:id="558052425">
      <w:bodyDiv w:val="1"/>
      <w:marLeft w:val="0"/>
      <w:marRight w:val="0"/>
      <w:marTop w:val="0"/>
      <w:marBottom w:val="0"/>
      <w:divBdr>
        <w:top w:val="none" w:sz="0" w:space="0" w:color="auto"/>
        <w:left w:val="none" w:sz="0" w:space="0" w:color="auto"/>
        <w:bottom w:val="none" w:sz="0" w:space="0" w:color="auto"/>
        <w:right w:val="none" w:sz="0" w:space="0" w:color="auto"/>
      </w:divBdr>
    </w:div>
    <w:div w:id="559170786">
      <w:bodyDiv w:val="1"/>
      <w:marLeft w:val="0"/>
      <w:marRight w:val="0"/>
      <w:marTop w:val="0"/>
      <w:marBottom w:val="0"/>
      <w:divBdr>
        <w:top w:val="none" w:sz="0" w:space="0" w:color="auto"/>
        <w:left w:val="none" w:sz="0" w:space="0" w:color="auto"/>
        <w:bottom w:val="none" w:sz="0" w:space="0" w:color="auto"/>
        <w:right w:val="none" w:sz="0" w:space="0" w:color="auto"/>
      </w:divBdr>
    </w:div>
    <w:div w:id="560098673">
      <w:bodyDiv w:val="1"/>
      <w:marLeft w:val="0"/>
      <w:marRight w:val="0"/>
      <w:marTop w:val="0"/>
      <w:marBottom w:val="0"/>
      <w:divBdr>
        <w:top w:val="none" w:sz="0" w:space="0" w:color="auto"/>
        <w:left w:val="none" w:sz="0" w:space="0" w:color="auto"/>
        <w:bottom w:val="none" w:sz="0" w:space="0" w:color="auto"/>
        <w:right w:val="none" w:sz="0" w:space="0" w:color="auto"/>
      </w:divBdr>
    </w:div>
    <w:div w:id="579563736">
      <w:bodyDiv w:val="1"/>
      <w:marLeft w:val="0"/>
      <w:marRight w:val="0"/>
      <w:marTop w:val="0"/>
      <w:marBottom w:val="0"/>
      <w:divBdr>
        <w:top w:val="none" w:sz="0" w:space="0" w:color="auto"/>
        <w:left w:val="none" w:sz="0" w:space="0" w:color="auto"/>
        <w:bottom w:val="none" w:sz="0" w:space="0" w:color="auto"/>
        <w:right w:val="none" w:sz="0" w:space="0" w:color="auto"/>
      </w:divBdr>
    </w:div>
    <w:div w:id="581183306">
      <w:bodyDiv w:val="1"/>
      <w:marLeft w:val="0"/>
      <w:marRight w:val="0"/>
      <w:marTop w:val="0"/>
      <w:marBottom w:val="0"/>
      <w:divBdr>
        <w:top w:val="none" w:sz="0" w:space="0" w:color="auto"/>
        <w:left w:val="none" w:sz="0" w:space="0" w:color="auto"/>
        <w:bottom w:val="none" w:sz="0" w:space="0" w:color="auto"/>
        <w:right w:val="none" w:sz="0" w:space="0" w:color="auto"/>
      </w:divBdr>
    </w:div>
    <w:div w:id="601911609">
      <w:bodyDiv w:val="1"/>
      <w:marLeft w:val="0"/>
      <w:marRight w:val="0"/>
      <w:marTop w:val="0"/>
      <w:marBottom w:val="0"/>
      <w:divBdr>
        <w:top w:val="none" w:sz="0" w:space="0" w:color="auto"/>
        <w:left w:val="none" w:sz="0" w:space="0" w:color="auto"/>
        <w:bottom w:val="none" w:sz="0" w:space="0" w:color="auto"/>
        <w:right w:val="none" w:sz="0" w:space="0" w:color="auto"/>
      </w:divBdr>
    </w:div>
    <w:div w:id="610208021">
      <w:bodyDiv w:val="1"/>
      <w:marLeft w:val="0"/>
      <w:marRight w:val="0"/>
      <w:marTop w:val="0"/>
      <w:marBottom w:val="0"/>
      <w:divBdr>
        <w:top w:val="none" w:sz="0" w:space="0" w:color="auto"/>
        <w:left w:val="none" w:sz="0" w:space="0" w:color="auto"/>
        <w:bottom w:val="none" w:sz="0" w:space="0" w:color="auto"/>
        <w:right w:val="none" w:sz="0" w:space="0" w:color="auto"/>
      </w:divBdr>
    </w:div>
    <w:div w:id="619798868">
      <w:bodyDiv w:val="1"/>
      <w:marLeft w:val="0"/>
      <w:marRight w:val="0"/>
      <w:marTop w:val="0"/>
      <w:marBottom w:val="0"/>
      <w:divBdr>
        <w:top w:val="none" w:sz="0" w:space="0" w:color="auto"/>
        <w:left w:val="none" w:sz="0" w:space="0" w:color="auto"/>
        <w:bottom w:val="none" w:sz="0" w:space="0" w:color="auto"/>
        <w:right w:val="none" w:sz="0" w:space="0" w:color="auto"/>
      </w:divBdr>
    </w:div>
    <w:div w:id="621695713">
      <w:bodyDiv w:val="1"/>
      <w:marLeft w:val="0"/>
      <w:marRight w:val="0"/>
      <w:marTop w:val="0"/>
      <w:marBottom w:val="0"/>
      <w:divBdr>
        <w:top w:val="none" w:sz="0" w:space="0" w:color="auto"/>
        <w:left w:val="none" w:sz="0" w:space="0" w:color="auto"/>
        <w:bottom w:val="none" w:sz="0" w:space="0" w:color="auto"/>
        <w:right w:val="none" w:sz="0" w:space="0" w:color="auto"/>
      </w:divBdr>
    </w:div>
    <w:div w:id="629439144">
      <w:bodyDiv w:val="1"/>
      <w:marLeft w:val="0"/>
      <w:marRight w:val="0"/>
      <w:marTop w:val="0"/>
      <w:marBottom w:val="0"/>
      <w:divBdr>
        <w:top w:val="none" w:sz="0" w:space="0" w:color="auto"/>
        <w:left w:val="none" w:sz="0" w:space="0" w:color="auto"/>
        <w:bottom w:val="none" w:sz="0" w:space="0" w:color="auto"/>
        <w:right w:val="none" w:sz="0" w:space="0" w:color="auto"/>
      </w:divBdr>
    </w:div>
    <w:div w:id="634798351">
      <w:bodyDiv w:val="1"/>
      <w:marLeft w:val="0"/>
      <w:marRight w:val="0"/>
      <w:marTop w:val="0"/>
      <w:marBottom w:val="0"/>
      <w:divBdr>
        <w:top w:val="none" w:sz="0" w:space="0" w:color="auto"/>
        <w:left w:val="none" w:sz="0" w:space="0" w:color="auto"/>
        <w:bottom w:val="none" w:sz="0" w:space="0" w:color="auto"/>
        <w:right w:val="none" w:sz="0" w:space="0" w:color="auto"/>
      </w:divBdr>
    </w:div>
    <w:div w:id="637607721">
      <w:bodyDiv w:val="1"/>
      <w:marLeft w:val="0"/>
      <w:marRight w:val="0"/>
      <w:marTop w:val="0"/>
      <w:marBottom w:val="0"/>
      <w:divBdr>
        <w:top w:val="none" w:sz="0" w:space="0" w:color="auto"/>
        <w:left w:val="none" w:sz="0" w:space="0" w:color="auto"/>
        <w:bottom w:val="none" w:sz="0" w:space="0" w:color="auto"/>
        <w:right w:val="none" w:sz="0" w:space="0" w:color="auto"/>
      </w:divBdr>
    </w:div>
    <w:div w:id="642733065">
      <w:bodyDiv w:val="1"/>
      <w:marLeft w:val="0"/>
      <w:marRight w:val="0"/>
      <w:marTop w:val="0"/>
      <w:marBottom w:val="0"/>
      <w:divBdr>
        <w:top w:val="none" w:sz="0" w:space="0" w:color="auto"/>
        <w:left w:val="none" w:sz="0" w:space="0" w:color="auto"/>
        <w:bottom w:val="none" w:sz="0" w:space="0" w:color="auto"/>
        <w:right w:val="none" w:sz="0" w:space="0" w:color="auto"/>
      </w:divBdr>
    </w:div>
    <w:div w:id="643313077">
      <w:bodyDiv w:val="1"/>
      <w:marLeft w:val="0"/>
      <w:marRight w:val="0"/>
      <w:marTop w:val="0"/>
      <w:marBottom w:val="0"/>
      <w:divBdr>
        <w:top w:val="none" w:sz="0" w:space="0" w:color="auto"/>
        <w:left w:val="none" w:sz="0" w:space="0" w:color="auto"/>
        <w:bottom w:val="none" w:sz="0" w:space="0" w:color="auto"/>
        <w:right w:val="none" w:sz="0" w:space="0" w:color="auto"/>
      </w:divBdr>
    </w:div>
    <w:div w:id="650335061">
      <w:bodyDiv w:val="1"/>
      <w:marLeft w:val="0"/>
      <w:marRight w:val="0"/>
      <w:marTop w:val="0"/>
      <w:marBottom w:val="0"/>
      <w:divBdr>
        <w:top w:val="none" w:sz="0" w:space="0" w:color="auto"/>
        <w:left w:val="none" w:sz="0" w:space="0" w:color="auto"/>
        <w:bottom w:val="none" w:sz="0" w:space="0" w:color="auto"/>
        <w:right w:val="none" w:sz="0" w:space="0" w:color="auto"/>
      </w:divBdr>
    </w:div>
    <w:div w:id="658312746">
      <w:bodyDiv w:val="1"/>
      <w:marLeft w:val="0"/>
      <w:marRight w:val="0"/>
      <w:marTop w:val="0"/>
      <w:marBottom w:val="0"/>
      <w:divBdr>
        <w:top w:val="none" w:sz="0" w:space="0" w:color="auto"/>
        <w:left w:val="none" w:sz="0" w:space="0" w:color="auto"/>
        <w:bottom w:val="none" w:sz="0" w:space="0" w:color="auto"/>
        <w:right w:val="none" w:sz="0" w:space="0" w:color="auto"/>
      </w:divBdr>
    </w:div>
    <w:div w:id="658583104">
      <w:bodyDiv w:val="1"/>
      <w:marLeft w:val="0"/>
      <w:marRight w:val="0"/>
      <w:marTop w:val="0"/>
      <w:marBottom w:val="0"/>
      <w:divBdr>
        <w:top w:val="none" w:sz="0" w:space="0" w:color="auto"/>
        <w:left w:val="none" w:sz="0" w:space="0" w:color="auto"/>
        <w:bottom w:val="none" w:sz="0" w:space="0" w:color="auto"/>
        <w:right w:val="none" w:sz="0" w:space="0" w:color="auto"/>
      </w:divBdr>
    </w:div>
    <w:div w:id="660734340">
      <w:bodyDiv w:val="1"/>
      <w:marLeft w:val="0"/>
      <w:marRight w:val="0"/>
      <w:marTop w:val="0"/>
      <w:marBottom w:val="0"/>
      <w:divBdr>
        <w:top w:val="none" w:sz="0" w:space="0" w:color="auto"/>
        <w:left w:val="none" w:sz="0" w:space="0" w:color="auto"/>
        <w:bottom w:val="none" w:sz="0" w:space="0" w:color="auto"/>
        <w:right w:val="none" w:sz="0" w:space="0" w:color="auto"/>
      </w:divBdr>
    </w:div>
    <w:div w:id="662511081">
      <w:bodyDiv w:val="1"/>
      <w:marLeft w:val="0"/>
      <w:marRight w:val="0"/>
      <w:marTop w:val="0"/>
      <w:marBottom w:val="0"/>
      <w:divBdr>
        <w:top w:val="none" w:sz="0" w:space="0" w:color="auto"/>
        <w:left w:val="none" w:sz="0" w:space="0" w:color="auto"/>
        <w:bottom w:val="none" w:sz="0" w:space="0" w:color="auto"/>
        <w:right w:val="none" w:sz="0" w:space="0" w:color="auto"/>
      </w:divBdr>
    </w:div>
    <w:div w:id="663972801">
      <w:bodyDiv w:val="1"/>
      <w:marLeft w:val="0"/>
      <w:marRight w:val="0"/>
      <w:marTop w:val="0"/>
      <w:marBottom w:val="0"/>
      <w:divBdr>
        <w:top w:val="none" w:sz="0" w:space="0" w:color="auto"/>
        <w:left w:val="none" w:sz="0" w:space="0" w:color="auto"/>
        <w:bottom w:val="none" w:sz="0" w:space="0" w:color="auto"/>
        <w:right w:val="none" w:sz="0" w:space="0" w:color="auto"/>
      </w:divBdr>
    </w:div>
    <w:div w:id="667252902">
      <w:bodyDiv w:val="1"/>
      <w:marLeft w:val="0"/>
      <w:marRight w:val="0"/>
      <w:marTop w:val="0"/>
      <w:marBottom w:val="0"/>
      <w:divBdr>
        <w:top w:val="none" w:sz="0" w:space="0" w:color="auto"/>
        <w:left w:val="none" w:sz="0" w:space="0" w:color="auto"/>
        <w:bottom w:val="none" w:sz="0" w:space="0" w:color="auto"/>
        <w:right w:val="none" w:sz="0" w:space="0" w:color="auto"/>
      </w:divBdr>
    </w:div>
    <w:div w:id="667368348">
      <w:bodyDiv w:val="1"/>
      <w:marLeft w:val="0"/>
      <w:marRight w:val="0"/>
      <w:marTop w:val="0"/>
      <w:marBottom w:val="0"/>
      <w:divBdr>
        <w:top w:val="none" w:sz="0" w:space="0" w:color="auto"/>
        <w:left w:val="none" w:sz="0" w:space="0" w:color="auto"/>
        <w:bottom w:val="none" w:sz="0" w:space="0" w:color="auto"/>
        <w:right w:val="none" w:sz="0" w:space="0" w:color="auto"/>
      </w:divBdr>
    </w:div>
    <w:div w:id="669061102">
      <w:bodyDiv w:val="1"/>
      <w:marLeft w:val="0"/>
      <w:marRight w:val="0"/>
      <w:marTop w:val="0"/>
      <w:marBottom w:val="0"/>
      <w:divBdr>
        <w:top w:val="none" w:sz="0" w:space="0" w:color="auto"/>
        <w:left w:val="none" w:sz="0" w:space="0" w:color="auto"/>
        <w:bottom w:val="none" w:sz="0" w:space="0" w:color="auto"/>
        <w:right w:val="none" w:sz="0" w:space="0" w:color="auto"/>
      </w:divBdr>
    </w:div>
    <w:div w:id="672224706">
      <w:bodyDiv w:val="1"/>
      <w:marLeft w:val="0"/>
      <w:marRight w:val="0"/>
      <w:marTop w:val="0"/>
      <w:marBottom w:val="0"/>
      <w:divBdr>
        <w:top w:val="none" w:sz="0" w:space="0" w:color="auto"/>
        <w:left w:val="none" w:sz="0" w:space="0" w:color="auto"/>
        <w:bottom w:val="none" w:sz="0" w:space="0" w:color="auto"/>
        <w:right w:val="none" w:sz="0" w:space="0" w:color="auto"/>
      </w:divBdr>
    </w:div>
    <w:div w:id="680398398">
      <w:bodyDiv w:val="1"/>
      <w:marLeft w:val="0"/>
      <w:marRight w:val="0"/>
      <w:marTop w:val="0"/>
      <w:marBottom w:val="0"/>
      <w:divBdr>
        <w:top w:val="none" w:sz="0" w:space="0" w:color="auto"/>
        <w:left w:val="none" w:sz="0" w:space="0" w:color="auto"/>
        <w:bottom w:val="none" w:sz="0" w:space="0" w:color="auto"/>
        <w:right w:val="none" w:sz="0" w:space="0" w:color="auto"/>
      </w:divBdr>
    </w:div>
    <w:div w:id="686102380">
      <w:bodyDiv w:val="1"/>
      <w:marLeft w:val="0"/>
      <w:marRight w:val="0"/>
      <w:marTop w:val="0"/>
      <w:marBottom w:val="0"/>
      <w:divBdr>
        <w:top w:val="none" w:sz="0" w:space="0" w:color="auto"/>
        <w:left w:val="none" w:sz="0" w:space="0" w:color="auto"/>
        <w:bottom w:val="none" w:sz="0" w:space="0" w:color="auto"/>
        <w:right w:val="none" w:sz="0" w:space="0" w:color="auto"/>
      </w:divBdr>
    </w:div>
    <w:div w:id="694230294">
      <w:bodyDiv w:val="1"/>
      <w:marLeft w:val="0"/>
      <w:marRight w:val="0"/>
      <w:marTop w:val="0"/>
      <w:marBottom w:val="0"/>
      <w:divBdr>
        <w:top w:val="none" w:sz="0" w:space="0" w:color="auto"/>
        <w:left w:val="none" w:sz="0" w:space="0" w:color="auto"/>
        <w:bottom w:val="none" w:sz="0" w:space="0" w:color="auto"/>
        <w:right w:val="none" w:sz="0" w:space="0" w:color="auto"/>
      </w:divBdr>
    </w:div>
    <w:div w:id="695229065">
      <w:bodyDiv w:val="1"/>
      <w:marLeft w:val="0"/>
      <w:marRight w:val="0"/>
      <w:marTop w:val="0"/>
      <w:marBottom w:val="0"/>
      <w:divBdr>
        <w:top w:val="none" w:sz="0" w:space="0" w:color="auto"/>
        <w:left w:val="none" w:sz="0" w:space="0" w:color="auto"/>
        <w:bottom w:val="none" w:sz="0" w:space="0" w:color="auto"/>
        <w:right w:val="none" w:sz="0" w:space="0" w:color="auto"/>
      </w:divBdr>
    </w:div>
    <w:div w:id="696588685">
      <w:bodyDiv w:val="1"/>
      <w:marLeft w:val="0"/>
      <w:marRight w:val="0"/>
      <w:marTop w:val="0"/>
      <w:marBottom w:val="0"/>
      <w:divBdr>
        <w:top w:val="none" w:sz="0" w:space="0" w:color="auto"/>
        <w:left w:val="none" w:sz="0" w:space="0" w:color="auto"/>
        <w:bottom w:val="none" w:sz="0" w:space="0" w:color="auto"/>
        <w:right w:val="none" w:sz="0" w:space="0" w:color="auto"/>
      </w:divBdr>
    </w:div>
    <w:div w:id="696781538">
      <w:bodyDiv w:val="1"/>
      <w:marLeft w:val="0"/>
      <w:marRight w:val="0"/>
      <w:marTop w:val="0"/>
      <w:marBottom w:val="0"/>
      <w:divBdr>
        <w:top w:val="none" w:sz="0" w:space="0" w:color="auto"/>
        <w:left w:val="none" w:sz="0" w:space="0" w:color="auto"/>
        <w:bottom w:val="none" w:sz="0" w:space="0" w:color="auto"/>
        <w:right w:val="none" w:sz="0" w:space="0" w:color="auto"/>
      </w:divBdr>
    </w:div>
    <w:div w:id="704675777">
      <w:bodyDiv w:val="1"/>
      <w:marLeft w:val="0"/>
      <w:marRight w:val="0"/>
      <w:marTop w:val="0"/>
      <w:marBottom w:val="0"/>
      <w:divBdr>
        <w:top w:val="none" w:sz="0" w:space="0" w:color="auto"/>
        <w:left w:val="none" w:sz="0" w:space="0" w:color="auto"/>
        <w:bottom w:val="none" w:sz="0" w:space="0" w:color="auto"/>
        <w:right w:val="none" w:sz="0" w:space="0" w:color="auto"/>
      </w:divBdr>
    </w:div>
    <w:div w:id="720248021">
      <w:bodyDiv w:val="1"/>
      <w:marLeft w:val="0"/>
      <w:marRight w:val="0"/>
      <w:marTop w:val="0"/>
      <w:marBottom w:val="0"/>
      <w:divBdr>
        <w:top w:val="none" w:sz="0" w:space="0" w:color="auto"/>
        <w:left w:val="none" w:sz="0" w:space="0" w:color="auto"/>
        <w:bottom w:val="none" w:sz="0" w:space="0" w:color="auto"/>
        <w:right w:val="none" w:sz="0" w:space="0" w:color="auto"/>
      </w:divBdr>
    </w:div>
    <w:div w:id="721640505">
      <w:bodyDiv w:val="1"/>
      <w:marLeft w:val="0"/>
      <w:marRight w:val="0"/>
      <w:marTop w:val="0"/>
      <w:marBottom w:val="0"/>
      <w:divBdr>
        <w:top w:val="none" w:sz="0" w:space="0" w:color="auto"/>
        <w:left w:val="none" w:sz="0" w:space="0" w:color="auto"/>
        <w:bottom w:val="none" w:sz="0" w:space="0" w:color="auto"/>
        <w:right w:val="none" w:sz="0" w:space="0" w:color="auto"/>
      </w:divBdr>
    </w:div>
    <w:div w:id="726686481">
      <w:bodyDiv w:val="1"/>
      <w:marLeft w:val="0"/>
      <w:marRight w:val="0"/>
      <w:marTop w:val="0"/>
      <w:marBottom w:val="0"/>
      <w:divBdr>
        <w:top w:val="none" w:sz="0" w:space="0" w:color="auto"/>
        <w:left w:val="none" w:sz="0" w:space="0" w:color="auto"/>
        <w:bottom w:val="none" w:sz="0" w:space="0" w:color="auto"/>
        <w:right w:val="none" w:sz="0" w:space="0" w:color="auto"/>
      </w:divBdr>
    </w:div>
    <w:div w:id="731662564">
      <w:bodyDiv w:val="1"/>
      <w:marLeft w:val="0"/>
      <w:marRight w:val="0"/>
      <w:marTop w:val="0"/>
      <w:marBottom w:val="0"/>
      <w:divBdr>
        <w:top w:val="none" w:sz="0" w:space="0" w:color="auto"/>
        <w:left w:val="none" w:sz="0" w:space="0" w:color="auto"/>
        <w:bottom w:val="none" w:sz="0" w:space="0" w:color="auto"/>
        <w:right w:val="none" w:sz="0" w:space="0" w:color="auto"/>
      </w:divBdr>
    </w:div>
    <w:div w:id="737944105">
      <w:bodyDiv w:val="1"/>
      <w:marLeft w:val="0"/>
      <w:marRight w:val="0"/>
      <w:marTop w:val="0"/>
      <w:marBottom w:val="0"/>
      <w:divBdr>
        <w:top w:val="none" w:sz="0" w:space="0" w:color="auto"/>
        <w:left w:val="none" w:sz="0" w:space="0" w:color="auto"/>
        <w:bottom w:val="none" w:sz="0" w:space="0" w:color="auto"/>
        <w:right w:val="none" w:sz="0" w:space="0" w:color="auto"/>
      </w:divBdr>
    </w:div>
    <w:div w:id="738020644">
      <w:bodyDiv w:val="1"/>
      <w:marLeft w:val="0"/>
      <w:marRight w:val="0"/>
      <w:marTop w:val="0"/>
      <w:marBottom w:val="0"/>
      <w:divBdr>
        <w:top w:val="none" w:sz="0" w:space="0" w:color="auto"/>
        <w:left w:val="none" w:sz="0" w:space="0" w:color="auto"/>
        <w:bottom w:val="none" w:sz="0" w:space="0" w:color="auto"/>
        <w:right w:val="none" w:sz="0" w:space="0" w:color="auto"/>
      </w:divBdr>
    </w:div>
    <w:div w:id="738601404">
      <w:bodyDiv w:val="1"/>
      <w:marLeft w:val="0"/>
      <w:marRight w:val="0"/>
      <w:marTop w:val="0"/>
      <w:marBottom w:val="0"/>
      <w:divBdr>
        <w:top w:val="none" w:sz="0" w:space="0" w:color="auto"/>
        <w:left w:val="none" w:sz="0" w:space="0" w:color="auto"/>
        <w:bottom w:val="none" w:sz="0" w:space="0" w:color="auto"/>
        <w:right w:val="none" w:sz="0" w:space="0" w:color="auto"/>
      </w:divBdr>
    </w:div>
    <w:div w:id="742336837">
      <w:bodyDiv w:val="1"/>
      <w:marLeft w:val="0"/>
      <w:marRight w:val="0"/>
      <w:marTop w:val="0"/>
      <w:marBottom w:val="0"/>
      <w:divBdr>
        <w:top w:val="none" w:sz="0" w:space="0" w:color="auto"/>
        <w:left w:val="none" w:sz="0" w:space="0" w:color="auto"/>
        <w:bottom w:val="none" w:sz="0" w:space="0" w:color="auto"/>
        <w:right w:val="none" w:sz="0" w:space="0" w:color="auto"/>
      </w:divBdr>
    </w:div>
    <w:div w:id="742720669">
      <w:bodyDiv w:val="1"/>
      <w:marLeft w:val="0"/>
      <w:marRight w:val="0"/>
      <w:marTop w:val="0"/>
      <w:marBottom w:val="0"/>
      <w:divBdr>
        <w:top w:val="none" w:sz="0" w:space="0" w:color="auto"/>
        <w:left w:val="none" w:sz="0" w:space="0" w:color="auto"/>
        <w:bottom w:val="none" w:sz="0" w:space="0" w:color="auto"/>
        <w:right w:val="none" w:sz="0" w:space="0" w:color="auto"/>
      </w:divBdr>
    </w:div>
    <w:div w:id="754286201">
      <w:bodyDiv w:val="1"/>
      <w:marLeft w:val="0"/>
      <w:marRight w:val="0"/>
      <w:marTop w:val="0"/>
      <w:marBottom w:val="0"/>
      <w:divBdr>
        <w:top w:val="none" w:sz="0" w:space="0" w:color="auto"/>
        <w:left w:val="none" w:sz="0" w:space="0" w:color="auto"/>
        <w:bottom w:val="none" w:sz="0" w:space="0" w:color="auto"/>
        <w:right w:val="none" w:sz="0" w:space="0" w:color="auto"/>
      </w:divBdr>
    </w:div>
    <w:div w:id="755899788">
      <w:bodyDiv w:val="1"/>
      <w:marLeft w:val="0"/>
      <w:marRight w:val="0"/>
      <w:marTop w:val="0"/>
      <w:marBottom w:val="0"/>
      <w:divBdr>
        <w:top w:val="none" w:sz="0" w:space="0" w:color="auto"/>
        <w:left w:val="none" w:sz="0" w:space="0" w:color="auto"/>
        <w:bottom w:val="none" w:sz="0" w:space="0" w:color="auto"/>
        <w:right w:val="none" w:sz="0" w:space="0" w:color="auto"/>
      </w:divBdr>
    </w:div>
    <w:div w:id="759910390">
      <w:bodyDiv w:val="1"/>
      <w:marLeft w:val="0"/>
      <w:marRight w:val="0"/>
      <w:marTop w:val="0"/>
      <w:marBottom w:val="0"/>
      <w:divBdr>
        <w:top w:val="none" w:sz="0" w:space="0" w:color="auto"/>
        <w:left w:val="none" w:sz="0" w:space="0" w:color="auto"/>
        <w:bottom w:val="none" w:sz="0" w:space="0" w:color="auto"/>
        <w:right w:val="none" w:sz="0" w:space="0" w:color="auto"/>
      </w:divBdr>
    </w:div>
    <w:div w:id="772096805">
      <w:bodyDiv w:val="1"/>
      <w:marLeft w:val="0"/>
      <w:marRight w:val="0"/>
      <w:marTop w:val="0"/>
      <w:marBottom w:val="0"/>
      <w:divBdr>
        <w:top w:val="none" w:sz="0" w:space="0" w:color="auto"/>
        <w:left w:val="none" w:sz="0" w:space="0" w:color="auto"/>
        <w:bottom w:val="none" w:sz="0" w:space="0" w:color="auto"/>
        <w:right w:val="none" w:sz="0" w:space="0" w:color="auto"/>
      </w:divBdr>
    </w:div>
    <w:div w:id="784538315">
      <w:bodyDiv w:val="1"/>
      <w:marLeft w:val="0"/>
      <w:marRight w:val="0"/>
      <w:marTop w:val="0"/>
      <w:marBottom w:val="0"/>
      <w:divBdr>
        <w:top w:val="none" w:sz="0" w:space="0" w:color="auto"/>
        <w:left w:val="none" w:sz="0" w:space="0" w:color="auto"/>
        <w:bottom w:val="none" w:sz="0" w:space="0" w:color="auto"/>
        <w:right w:val="none" w:sz="0" w:space="0" w:color="auto"/>
      </w:divBdr>
    </w:div>
    <w:div w:id="792557852">
      <w:bodyDiv w:val="1"/>
      <w:marLeft w:val="0"/>
      <w:marRight w:val="0"/>
      <w:marTop w:val="0"/>
      <w:marBottom w:val="0"/>
      <w:divBdr>
        <w:top w:val="none" w:sz="0" w:space="0" w:color="auto"/>
        <w:left w:val="none" w:sz="0" w:space="0" w:color="auto"/>
        <w:bottom w:val="none" w:sz="0" w:space="0" w:color="auto"/>
        <w:right w:val="none" w:sz="0" w:space="0" w:color="auto"/>
      </w:divBdr>
    </w:div>
    <w:div w:id="798887780">
      <w:bodyDiv w:val="1"/>
      <w:marLeft w:val="0"/>
      <w:marRight w:val="0"/>
      <w:marTop w:val="0"/>
      <w:marBottom w:val="0"/>
      <w:divBdr>
        <w:top w:val="none" w:sz="0" w:space="0" w:color="auto"/>
        <w:left w:val="none" w:sz="0" w:space="0" w:color="auto"/>
        <w:bottom w:val="none" w:sz="0" w:space="0" w:color="auto"/>
        <w:right w:val="none" w:sz="0" w:space="0" w:color="auto"/>
      </w:divBdr>
    </w:div>
    <w:div w:id="800733446">
      <w:bodyDiv w:val="1"/>
      <w:marLeft w:val="0"/>
      <w:marRight w:val="0"/>
      <w:marTop w:val="0"/>
      <w:marBottom w:val="0"/>
      <w:divBdr>
        <w:top w:val="none" w:sz="0" w:space="0" w:color="auto"/>
        <w:left w:val="none" w:sz="0" w:space="0" w:color="auto"/>
        <w:bottom w:val="none" w:sz="0" w:space="0" w:color="auto"/>
        <w:right w:val="none" w:sz="0" w:space="0" w:color="auto"/>
      </w:divBdr>
    </w:div>
    <w:div w:id="806749444">
      <w:bodyDiv w:val="1"/>
      <w:marLeft w:val="0"/>
      <w:marRight w:val="0"/>
      <w:marTop w:val="0"/>
      <w:marBottom w:val="0"/>
      <w:divBdr>
        <w:top w:val="none" w:sz="0" w:space="0" w:color="auto"/>
        <w:left w:val="none" w:sz="0" w:space="0" w:color="auto"/>
        <w:bottom w:val="none" w:sz="0" w:space="0" w:color="auto"/>
        <w:right w:val="none" w:sz="0" w:space="0" w:color="auto"/>
      </w:divBdr>
      <w:divsChild>
        <w:div w:id="229583522">
          <w:marLeft w:val="0"/>
          <w:marRight w:val="0"/>
          <w:marTop w:val="0"/>
          <w:marBottom w:val="0"/>
          <w:divBdr>
            <w:top w:val="none" w:sz="0" w:space="0" w:color="auto"/>
            <w:left w:val="none" w:sz="0" w:space="0" w:color="auto"/>
            <w:bottom w:val="none" w:sz="0" w:space="0" w:color="auto"/>
            <w:right w:val="none" w:sz="0" w:space="0" w:color="auto"/>
          </w:divBdr>
        </w:div>
      </w:divsChild>
    </w:div>
    <w:div w:id="809902507">
      <w:bodyDiv w:val="1"/>
      <w:marLeft w:val="0"/>
      <w:marRight w:val="0"/>
      <w:marTop w:val="0"/>
      <w:marBottom w:val="0"/>
      <w:divBdr>
        <w:top w:val="none" w:sz="0" w:space="0" w:color="auto"/>
        <w:left w:val="none" w:sz="0" w:space="0" w:color="auto"/>
        <w:bottom w:val="none" w:sz="0" w:space="0" w:color="auto"/>
        <w:right w:val="none" w:sz="0" w:space="0" w:color="auto"/>
      </w:divBdr>
    </w:div>
    <w:div w:id="813303156">
      <w:bodyDiv w:val="1"/>
      <w:marLeft w:val="0"/>
      <w:marRight w:val="0"/>
      <w:marTop w:val="0"/>
      <w:marBottom w:val="0"/>
      <w:divBdr>
        <w:top w:val="none" w:sz="0" w:space="0" w:color="auto"/>
        <w:left w:val="none" w:sz="0" w:space="0" w:color="auto"/>
        <w:bottom w:val="none" w:sz="0" w:space="0" w:color="auto"/>
        <w:right w:val="none" w:sz="0" w:space="0" w:color="auto"/>
      </w:divBdr>
    </w:div>
    <w:div w:id="820194661">
      <w:bodyDiv w:val="1"/>
      <w:marLeft w:val="0"/>
      <w:marRight w:val="0"/>
      <w:marTop w:val="0"/>
      <w:marBottom w:val="0"/>
      <w:divBdr>
        <w:top w:val="none" w:sz="0" w:space="0" w:color="auto"/>
        <w:left w:val="none" w:sz="0" w:space="0" w:color="auto"/>
        <w:bottom w:val="none" w:sz="0" w:space="0" w:color="auto"/>
        <w:right w:val="none" w:sz="0" w:space="0" w:color="auto"/>
      </w:divBdr>
    </w:div>
    <w:div w:id="829952537">
      <w:bodyDiv w:val="1"/>
      <w:marLeft w:val="0"/>
      <w:marRight w:val="0"/>
      <w:marTop w:val="0"/>
      <w:marBottom w:val="0"/>
      <w:divBdr>
        <w:top w:val="none" w:sz="0" w:space="0" w:color="auto"/>
        <w:left w:val="none" w:sz="0" w:space="0" w:color="auto"/>
        <w:bottom w:val="none" w:sz="0" w:space="0" w:color="auto"/>
        <w:right w:val="none" w:sz="0" w:space="0" w:color="auto"/>
      </w:divBdr>
    </w:div>
    <w:div w:id="850603722">
      <w:bodyDiv w:val="1"/>
      <w:marLeft w:val="0"/>
      <w:marRight w:val="0"/>
      <w:marTop w:val="0"/>
      <w:marBottom w:val="0"/>
      <w:divBdr>
        <w:top w:val="none" w:sz="0" w:space="0" w:color="auto"/>
        <w:left w:val="none" w:sz="0" w:space="0" w:color="auto"/>
        <w:bottom w:val="none" w:sz="0" w:space="0" w:color="auto"/>
        <w:right w:val="none" w:sz="0" w:space="0" w:color="auto"/>
      </w:divBdr>
    </w:div>
    <w:div w:id="851450660">
      <w:bodyDiv w:val="1"/>
      <w:marLeft w:val="0"/>
      <w:marRight w:val="0"/>
      <w:marTop w:val="0"/>
      <w:marBottom w:val="0"/>
      <w:divBdr>
        <w:top w:val="none" w:sz="0" w:space="0" w:color="auto"/>
        <w:left w:val="none" w:sz="0" w:space="0" w:color="auto"/>
        <w:bottom w:val="none" w:sz="0" w:space="0" w:color="auto"/>
        <w:right w:val="none" w:sz="0" w:space="0" w:color="auto"/>
      </w:divBdr>
    </w:div>
    <w:div w:id="854029373">
      <w:bodyDiv w:val="1"/>
      <w:marLeft w:val="0"/>
      <w:marRight w:val="0"/>
      <w:marTop w:val="0"/>
      <w:marBottom w:val="0"/>
      <w:divBdr>
        <w:top w:val="none" w:sz="0" w:space="0" w:color="auto"/>
        <w:left w:val="none" w:sz="0" w:space="0" w:color="auto"/>
        <w:bottom w:val="none" w:sz="0" w:space="0" w:color="auto"/>
        <w:right w:val="none" w:sz="0" w:space="0" w:color="auto"/>
      </w:divBdr>
    </w:div>
    <w:div w:id="861868408">
      <w:bodyDiv w:val="1"/>
      <w:marLeft w:val="0"/>
      <w:marRight w:val="0"/>
      <w:marTop w:val="0"/>
      <w:marBottom w:val="0"/>
      <w:divBdr>
        <w:top w:val="none" w:sz="0" w:space="0" w:color="auto"/>
        <w:left w:val="none" w:sz="0" w:space="0" w:color="auto"/>
        <w:bottom w:val="none" w:sz="0" w:space="0" w:color="auto"/>
        <w:right w:val="none" w:sz="0" w:space="0" w:color="auto"/>
      </w:divBdr>
    </w:div>
    <w:div w:id="869493308">
      <w:bodyDiv w:val="1"/>
      <w:marLeft w:val="0"/>
      <w:marRight w:val="0"/>
      <w:marTop w:val="0"/>
      <w:marBottom w:val="0"/>
      <w:divBdr>
        <w:top w:val="none" w:sz="0" w:space="0" w:color="auto"/>
        <w:left w:val="none" w:sz="0" w:space="0" w:color="auto"/>
        <w:bottom w:val="none" w:sz="0" w:space="0" w:color="auto"/>
        <w:right w:val="none" w:sz="0" w:space="0" w:color="auto"/>
      </w:divBdr>
    </w:div>
    <w:div w:id="870343847">
      <w:bodyDiv w:val="1"/>
      <w:marLeft w:val="0"/>
      <w:marRight w:val="0"/>
      <w:marTop w:val="0"/>
      <w:marBottom w:val="0"/>
      <w:divBdr>
        <w:top w:val="none" w:sz="0" w:space="0" w:color="auto"/>
        <w:left w:val="none" w:sz="0" w:space="0" w:color="auto"/>
        <w:bottom w:val="none" w:sz="0" w:space="0" w:color="auto"/>
        <w:right w:val="none" w:sz="0" w:space="0" w:color="auto"/>
      </w:divBdr>
    </w:div>
    <w:div w:id="870797368">
      <w:bodyDiv w:val="1"/>
      <w:marLeft w:val="0"/>
      <w:marRight w:val="0"/>
      <w:marTop w:val="0"/>
      <w:marBottom w:val="0"/>
      <w:divBdr>
        <w:top w:val="none" w:sz="0" w:space="0" w:color="auto"/>
        <w:left w:val="none" w:sz="0" w:space="0" w:color="auto"/>
        <w:bottom w:val="none" w:sz="0" w:space="0" w:color="auto"/>
        <w:right w:val="none" w:sz="0" w:space="0" w:color="auto"/>
      </w:divBdr>
    </w:div>
    <w:div w:id="870922261">
      <w:bodyDiv w:val="1"/>
      <w:marLeft w:val="0"/>
      <w:marRight w:val="0"/>
      <w:marTop w:val="0"/>
      <w:marBottom w:val="0"/>
      <w:divBdr>
        <w:top w:val="none" w:sz="0" w:space="0" w:color="auto"/>
        <w:left w:val="none" w:sz="0" w:space="0" w:color="auto"/>
        <w:bottom w:val="none" w:sz="0" w:space="0" w:color="auto"/>
        <w:right w:val="none" w:sz="0" w:space="0" w:color="auto"/>
      </w:divBdr>
    </w:div>
    <w:div w:id="886767819">
      <w:bodyDiv w:val="1"/>
      <w:marLeft w:val="0"/>
      <w:marRight w:val="0"/>
      <w:marTop w:val="0"/>
      <w:marBottom w:val="0"/>
      <w:divBdr>
        <w:top w:val="none" w:sz="0" w:space="0" w:color="auto"/>
        <w:left w:val="none" w:sz="0" w:space="0" w:color="auto"/>
        <w:bottom w:val="none" w:sz="0" w:space="0" w:color="auto"/>
        <w:right w:val="none" w:sz="0" w:space="0" w:color="auto"/>
      </w:divBdr>
    </w:div>
    <w:div w:id="891503222">
      <w:bodyDiv w:val="1"/>
      <w:marLeft w:val="0"/>
      <w:marRight w:val="0"/>
      <w:marTop w:val="0"/>
      <w:marBottom w:val="0"/>
      <w:divBdr>
        <w:top w:val="none" w:sz="0" w:space="0" w:color="auto"/>
        <w:left w:val="none" w:sz="0" w:space="0" w:color="auto"/>
        <w:bottom w:val="none" w:sz="0" w:space="0" w:color="auto"/>
        <w:right w:val="none" w:sz="0" w:space="0" w:color="auto"/>
      </w:divBdr>
    </w:div>
    <w:div w:id="891505648">
      <w:bodyDiv w:val="1"/>
      <w:marLeft w:val="0"/>
      <w:marRight w:val="0"/>
      <w:marTop w:val="0"/>
      <w:marBottom w:val="0"/>
      <w:divBdr>
        <w:top w:val="none" w:sz="0" w:space="0" w:color="auto"/>
        <w:left w:val="none" w:sz="0" w:space="0" w:color="auto"/>
        <w:bottom w:val="none" w:sz="0" w:space="0" w:color="auto"/>
        <w:right w:val="none" w:sz="0" w:space="0" w:color="auto"/>
      </w:divBdr>
    </w:div>
    <w:div w:id="891883842">
      <w:bodyDiv w:val="1"/>
      <w:marLeft w:val="0"/>
      <w:marRight w:val="0"/>
      <w:marTop w:val="0"/>
      <w:marBottom w:val="0"/>
      <w:divBdr>
        <w:top w:val="none" w:sz="0" w:space="0" w:color="auto"/>
        <w:left w:val="none" w:sz="0" w:space="0" w:color="auto"/>
        <w:bottom w:val="none" w:sz="0" w:space="0" w:color="auto"/>
        <w:right w:val="none" w:sz="0" w:space="0" w:color="auto"/>
      </w:divBdr>
    </w:div>
    <w:div w:id="894318748">
      <w:bodyDiv w:val="1"/>
      <w:marLeft w:val="0"/>
      <w:marRight w:val="0"/>
      <w:marTop w:val="0"/>
      <w:marBottom w:val="0"/>
      <w:divBdr>
        <w:top w:val="none" w:sz="0" w:space="0" w:color="auto"/>
        <w:left w:val="none" w:sz="0" w:space="0" w:color="auto"/>
        <w:bottom w:val="none" w:sz="0" w:space="0" w:color="auto"/>
        <w:right w:val="none" w:sz="0" w:space="0" w:color="auto"/>
      </w:divBdr>
    </w:div>
    <w:div w:id="898905423">
      <w:bodyDiv w:val="1"/>
      <w:marLeft w:val="0"/>
      <w:marRight w:val="0"/>
      <w:marTop w:val="0"/>
      <w:marBottom w:val="0"/>
      <w:divBdr>
        <w:top w:val="none" w:sz="0" w:space="0" w:color="auto"/>
        <w:left w:val="none" w:sz="0" w:space="0" w:color="auto"/>
        <w:bottom w:val="none" w:sz="0" w:space="0" w:color="auto"/>
        <w:right w:val="none" w:sz="0" w:space="0" w:color="auto"/>
      </w:divBdr>
    </w:div>
    <w:div w:id="899946832">
      <w:bodyDiv w:val="1"/>
      <w:marLeft w:val="0"/>
      <w:marRight w:val="0"/>
      <w:marTop w:val="0"/>
      <w:marBottom w:val="0"/>
      <w:divBdr>
        <w:top w:val="none" w:sz="0" w:space="0" w:color="auto"/>
        <w:left w:val="none" w:sz="0" w:space="0" w:color="auto"/>
        <w:bottom w:val="none" w:sz="0" w:space="0" w:color="auto"/>
        <w:right w:val="none" w:sz="0" w:space="0" w:color="auto"/>
      </w:divBdr>
    </w:div>
    <w:div w:id="914314950">
      <w:bodyDiv w:val="1"/>
      <w:marLeft w:val="0"/>
      <w:marRight w:val="0"/>
      <w:marTop w:val="0"/>
      <w:marBottom w:val="0"/>
      <w:divBdr>
        <w:top w:val="none" w:sz="0" w:space="0" w:color="auto"/>
        <w:left w:val="none" w:sz="0" w:space="0" w:color="auto"/>
        <w:bottom w:val="none" w:sz="0" w:space="0" w:color="auto"/>
        <w:right w:val="none" w:sz="0" w:space="0" w:color="auto"/>
      </w:divBdr>
    </w:div>
    <w:div w:id="915868265">
      <w:bodyDiv w:val="1"/>
      <w:marLeft w:val="0"/>
      <w:marRight w:val="0"/>
      <w:marTop w:val="0"/>
      <w:marBottom w:val="0"/>
      <w:divBdr>
        <w:top w:val="none" w:sz="0" w:space="0" w:color="auto"/>
        <w:left w:val="none" w:sz="0" w:space="0" w:color="auto"/>
        <w:bottom w:val="none" w:sz="0" w:space="0" w:color="auto"/>
        <w:right w:val="none" w:sz="0" w:space="0" w:color="auto"/>
      </w:divBdr>
    </w:div>
    <w:div w:id="921063254">
      <w:bodyDiv w:val="1"/>
      <w:marLeft w:val="0"/>
      <w:marRight w:val="0"/>
      <w:marTop w:val="0"/>
      <w:marBottom w:val="0"/>
      <w:divBdr>
        <w:top w:val="none" w:sz="0" w:space="0" w:color="auto"/>
        <w:left w:val="none" w:sz="0" w:space="0" w:color="auto"/>
        <w:bottom w:val="none" w:sz="0" w:space="0" w:color="auto"/>
        <w:right w:val="none" w:sz="0" w:space="0" w:color="auto"/>
      </w:divBdr>
    </w:div>
    <w:div w:id="921985482">
      <w:bodyDiv w:val="1"/>
      <w:marLeft w:val="0"/>
      <w:marRight w:val="0"/>
      <w:marTop w:val="0"/>
      <w:marBottom w:val="0"/>
      <w:divBdr>
        <w:top w:val="none" w:sz="0" w:space="0" w:color="auto"/>
        <w:left w:val="none" w:sz="0" w:space="0" w:color="auto"/>
        <w:bottom w:val="none" w:sz="0" w:space="0" w:color="auto"/>
        <w:right w:val="none" w:sz="0" w:space="0" w:color="auto"/>
      </w:divBdr>
    </w:div>
    <w:div w:id="922181106">
      <w:bodyDiv w:val="1"/>
      <w:marLeft w:val="0"/>
      <w:marRight w:val="0"/>
      <w:marTop w:val="0"/>
      <w:marBottom w:val="0"/>
      <w:divBdr>
        <w:top w:val="none" w:sz="0" w:space="0" w:color="auto"/>
        <w:left w:val="none" w:sz="0" w:space="0" w:color="auto"/>
        <w:bottom w:val="none" w:sz="0" w:space="0" w:color="auto"/>
        <w:right w:val="none" w:sz="0" w:space="0" w:color="auto"/>
      </w:divBdr>
    </w:div>
    <w:div w:id="922958378">
      <w:bodyDiv w:val="1"/>
      <w:marLeft w:val="0"/>
      <w:marRight w:val="0"/>
      <w:marTop w:val="0"/>
      <w:marBottom w:val="0"/>
      <w:divBdr>
        <w:top w:val="none" w:sz="0" w:space="0" w:color="auto"/>
        <w:left w:val="none" w:sz="0" w:space="0" w:color="auto"/>
        <w:bottom w:val="none" w:sz="0" w:space="0" w:color="auto"/>
        <w:right w:val="none" w:sz="0" w:space="0" w:color="auto"/>
      </w:divBdr>
    </w:div>
    <w:div w:id="925963042">
      <w:bodyDiv w:val="1"/>
      <w:marLeft w:val="0"/>
      <w:marRight w:val="0"/>
      <w:marTop w:val="0"/>
      <w:marBottom w:val="0"/>
      <w:divBdr>
        <w:top w:val="none" w:sz="0" w:space="0" w:color="auto"/>
        <w:left w:val="none" w:sz="0" w:space="0" w:color="auto"/>
        <w:bottom w:val="none" w:sz="0" w:space="0" w:color="auto"/>
        <w:right w:val="none" w:sz="0" w:space="0" w:color="auto"/>
      </w:divBdr>
    </w:div>
    <w:div w:id="928856458">
      <w:bodyDiv w:val="1"/>
      <w:marLeft w:val="0"/>
      <w:marRight w:val="0"/>
      <w:marTop w:val="0"/>
      <w:marBottom w:val="0"/>
      <w:divBdr>
        <w:top w:val="none" w:sz="0" w:space="0" w:color="auto"/>
        <w:left w:val="none" w:sz="0" w:space="0" w:color="auto"/>
        <w:bottom w:val="none" w:sz="0" w:space="0" w:color="auto"/>
        <w:right w:val="none" w:sz="0" w:space="0" w:color="auto"/>
      </w:divBdr>
    </w:div>
    <w:div w:id="929704503">
      <w:bodyDiv w:val="1"/>
      <w:marLeft w:val="0"/>
      <w:marRight w:val="0"/>
      <w:marTop w:val="0"/>
      <w:marBottom w:val="0"/>
      <w:divBdr>
        <w:top w:val="none" w:sz="0" w:space="0" w:color="auto"/>
        <w:left w:val="none" w:sz="0" w:space="0" w:color="auto"/>
        <w:bottom w:val="none" w:sz="0" w:space="0" w:color="auto"/>
        <w:right w:val="none" w:sz="0" w:space="0" w:color="auto"/>
      </w:divBdr>
    </w:div>
    <w:div w:id="935015320">
      <w:bodyDiv w:val="1"/>
      <w:marLeft w:val="0"/>
      <w:marRight w:val="0"/>
      <w:marTop w:val="0"/>
      <w:marBottom w:val="0"/>
      <w:divBdr>
        <w:top w:val="none" w:sz="0" w:space="0" w:color="auto"/>
        <w:left w:val="none" w:sz="0" w:space="0" w:color="auto"/>
        <w:bottom w:val="none" w:sz="0" w:space="0" w:color="auto"/>
        <w:right w:val="none" w:sz="0" w:space="0" w:color="auto"/>
      </w:divBdr>
    </w:div>
    <w:div w:id="945775489">
      <w:bodyDiv w:val="1"/>
      <w:marLeft w:val="0"/>
      <w:marRight w:val="0"/>
      <w:marTop w:val="0"/>
      <w:marBottom w:val="0"/>
      <w:divBdr>
        <w:top w:val="none" w:sz="0" w:space="0" w:color="auto"/>
        <w:left w:val="none" w:sz="0" w:space="0" w:color="auto"/>
        <w:bottom w:val="none" w:sz="0" w:space="0" w:color="auto"/>
        <w:right w:val="none" w:sz="0" w:space="0" w:color="auto"/>
      </w:divBdr>
    </w:div>
    <w:div w:id="954097663">
      <w:bodyDiv w:val="1"/>
      <w:marLeft w:val="0"/>
      <w:marRight w:val="0"/>
      <w:marTop w:val="0"/>
      <w:marBottom w:val="0"/>
      <w:divBdr>
        <w:top w:val="none" w:sz="0" w:space="0" w:color="auto"/>
        <w:left w:val="none" w:sz="0" w:space="0" w:color="auto"/>
        <w:bottom w:val="none" w:sz="0" w:space="0" w:color="auto"/>
        <w:right w:val="none" w:sz="0" w:space="0" w:color="auto"/>
      </w:divBdr>
    </w:div>
    <w:div w:id="962034845">
      <w:bodyDiv w:val="1"/>
      <w:marLeft w:val="0"/>
      <w:marRight w:val="0"/>
      <w:marTop w:val="0"/>
      <w:marBottom w:val="0"/>
      <w:divBdr>
        <w:top w:val="none" w:sz="0" w:space="0" w:color="auto"/>
        <w:left w:val="none" w:sz="0" w:space="0" w:color="auto"/>
        <w:bottom w:val="none" w:sz="0" w:space="0" w:color="auto"/>
        <w:right w:val="none" w:sz="0" w:space="0" w:color="auto"/>
      </w:divBdr>
    </w:div>
    <w:div w:id="964770140">
      <w:bodyDiv w:val="1"/>
      <w:marLeft w:val="0"/>
      <w:marRight w:val="0"/>
      <w:marTop w:val="0"/>
      <w:marBottom w:val="0"/>
      <w:divBdr>
        <w:top w:val="none" w:sz="0" w:space="0" w:color="auto"/>
        <w:left w:val="none" w:sz="0" w:space="0" w:color="auto"/>
        <w:bottom w:val="none" w:sz="0" w:space="0" w:color="auto"/>
        <w:right w:val="none" w:sz="0" w:space="0" w:color="auto"/>
      </w:divBdr>
    </w:div>
    <w:div w:id="965233077">
      <w:bodyDiv w:val="1"/>
      <w:marLeft w:val="0"/>
      <w:marRight w:val="0"/>
      <w:marTop w:val="0"/>
      <w:marBottom w:val="0"/>
      <w:divBdr>
        <w:top w:val="none" w:sz="0" w:space="0" w:color="auto"/>
        <w:left w:val="none" w:sz="0" w:space="0" w:color="auto"/>
        <w:bottom w:val="none" w:sz="0" w:space="0" w:color="auto"/>
        <w:right w:val="none" w:sz="0" w:space="0" w:color="auto"/>
      </w:divBdr>
    </w:div>
    <w:div w:id="977412987">
      <w:bodyDiv w:val="1"/>
      <w:marLeft w:val="0"/>
      <w:marRight w:val="0"/>
      <w:marTop w:val="0"/>
      <w:marBottom w:val="0"/>
      <w:divBdr>
        <w:top w:val="none" w:sz="0" w:space="0" w:color="auto"/>
        <w:left w:val="none" w:sz="0" w:space="0" w:color="auto"/>
        <w:bottom w:val="none" w:sz="0" w:space="0" w:color="auto"/>
        <w:right w:val="none" w:sz="0" w:space="0" w:color="auto"/>
      </w:divBdr>
    </w:div>
    <w:div w:id="980159165">
      <w:bodyDiv w:val="1"/>
      <w:marLeft w:val="0"/>
      <w:marRight w:val="0"/>
      <w:marTop w:val="0"/>
      <w:marBottom w:val="0"/>
      <w:divBdr>
        <w:top w:val="none" w:sz="0" w:space="0" w:color="auto"/>
        <w:left w:val="none" w:sz="0" w:space="0" w:color="auto"/>
        <w:bottom w:val="none" w:sz="0" w:space="0" w:color="auto"/>
        <w:right w:val="none" w:sz="0" w:space="0" w:color="auto"/>
      </w:divBdr>
    </w:div>
    <w:div w:id="984240211">
      <w:bodyDiv w:val="1"/>
      <w:marLeft w:val="0"/>
      <w:marRight w:val="0"/>
      <w:marTop w:val="0"/>
      <w:marBottom w:val="0"/>
      <w:divBdr>
        <w:top w:val="none" w:sz="0" w:space="0" w:color="auto"/>
        <w:left w:val="none" w:sz="0" w:space="0" w:color="auto"/>
        <w:bottom w:val="none" w:sz="0" w:space="0" w:color="auto"/>
        <w:right w:val="none" w:sz="0" w:space="0" w:color="auto"/>
      </w:divBdr>
    </w:div>
    <w:div w:id="985402523">
      <w:bodyDiv w:val="1"/>
      <w:marLeft w:val="0"/>
      <w:marRight w:val="0"/>
      <w:marTop w:val="0"/>
      <w:marBottom w:val="0"/>
      <w:divBdr>
        <w:top w:val="none" w:sz="0" w:space="0" w:color="auto"/>
        <w:left w:val="none" w:sz="0" w:space="0" w:color="auto"/>
        <w:bottom w:val="none" w:sz="0" w:space="0" w:color="auto"/>
        <w:right w:val="none" w:sz="0" w:space="0" w:color="auto"/>
      </w:divBdr>
    </w:div>
    <w:div w:id="988094569">
      <w:bodyDiv w:val="1"/>
      <w:marLeft w:val="0"/>
      <w:marRight w:val="0"/>
      <w:marTop w:val="0"/>
      <w:marBottom w:val="0"/>
      <w:divBdr>
        <w:top w:val="none" w:sz="0" w:space="0" w:color="auto"/>
        <w:left w:val="none" w:sz="0" w:space="0" w:color="auto"/>
        <w:bottom w:val="none" w:sz="0" w:space="0" w:color="auto"/>
        <w:right w:val="none" w:sz="0" w:space="0" w:color="auto"/>
      </w:divBdr>
    </w:div>
    <w:div w:id="991106649">
      <w:bodyDiv w:val="1"/>
      <w:marLeft w:val="0"/>
      <w:marRight w:val="0"/>
      <w:marTop w:val="0"/>
      <w:marBottom w:val="0"/>
      <w:divBdr>
        <w:top w:val="none" w:sz="0" w:space="0" w:color="auto"/>
        <w:left w:val="none" w:sz="0" w:space="0" w:color="auto"/>
        <w:bottom w:val="none" w:sz="0" w:space="0" w:color="auto"/>
        <w:right w:val="none" w:sz="0" w:space="0" w:color="auto"/>
      </w:divBdr>
    </w:div>
    <w:div w:id="994605309">
      <w:bodyDiv w:val="1"/>
      <w:marLeft w:val="0"/>
      <w:marRight w:val="0"/>
      <w:marTop w:val="0"/>
      <w:marBottom w:val="0"/>
      <w:divBdr>
        <w:top w:val="none" w:sz="0" w:space="0" w:color="auto"/>
        <w:left w:val="none" w:sz="0" w:space="0" w:color="auto"/>
        <w:bottom w:val="none" w:sz="0" w:space="0" w:color="auto"/>
        <w:right w:val="none" w:sz="0" w:space="0" w:color="auto"/>
      </w:divBdr>
    </w:div>
    <w:div w:id="995499798">
      <w:bodyDiv w:val="1"/>
      <w:marLeft w:val="0"/>
      <w:marRight w:val="0"/>
      <w:marTop w:val="0"/>
      <w:marBottom w:val="0"/>
      <w:divBdr>
        <w:top w:val="none" w:sz="0" w:space="0" w:color="auto"/>
        <w:left w:val="none" w:sz="0" w:space="0" w:color="auto"/>
        <w:bottom w:val="none" w:sz="0" w:space="0" w:color="auto"/>
        <w:right w:val="none" w:sz="0" w:space="0" w:color="auto"/>
      </w:divBdr>
    </w:div>
    <w:div w:id="997146298">
      <w:bodyDiv w:val="1"/>
      <w:marLeft w:val="0"/>
      <w:marRight w:val="0"/>
      <w:marTop w:val="0"/>
      <w:marBottom w:val="0"/>
      <w:divBdr>
        <w:top w:val="none" w:sz="0" w:space="0" w:color="auto"/>
        <w:left w:val="none" w:sz="0" w:space="0" w:color="auto"/>
        <w:bottom w:val="none" w:sz="0" w:space="0" w:color="auto"/>
        <w:right w:val="none" w:sz="0" w:space="0" w:color="auto"/>
      </w:divBdr>
    </w:div>
    <w:div w:id="999039659">
      <w:bodyDiv w:val="1"/>
      <w:marLeft w:val="0"/>
      <w:marRight w:val="0"/>
      <w:marTop w:val="0"/>
      <w:marBottom w:val="0"/>
      <w:divBdr>
        <w:top w:val="none" w:sz="0" w:space="0" w:color="auto"/>
        <w:left w:val="none" w:sz="0" w:space="0" w:color="auto"/>
        <w:bottom w:val="none" w:sz="0" w:space="0" w:color="auto"/>
        <w:right w:val="none" w:sz="0" w:space="0" w:color="auto"/>
      </w:divBdr>
    </w:div>
    <w:div w:id="1001352556">
      <w:bodyDiv w:val="1"/>
      <w:marLeft w:val="0"/>
      <w:marRight w:val="0"/>
      <w:marTop w:val="0"/>
      <w:marBottom w:val="0"/>
      <w:divBdr>
        <w:top w:val="none" w:sz="0" w:space="0" w:color="auto"/>
        <w:left w:val="none" w:sz="0" w:space="0" w:color="auto"/>
        <w:bottom w:val="none" w:sz="0" w:space="0" w:color="auto"/>
        <w:right w:val="none" w:sz="0" w:space="0" w:color="auto"/>
      </w:divBdr>
    </w:div>
    <w:div w:id="1002701675">
      <w:bodyDiv w:val="1"/>
      <w:marLeft w:val="0"/>
      <w:marRight w:val="0"/>
      <w:marTop w:val="0"/>
      <w:marBottom w:val="0"/>
      <w:divBdr>
        <w:top w:val="none" w:sz="0" w:space="0" w:color="auto"/>
        <w:left w:val="none" w:sz="0" w:space="0" w:color="auto"/>
        <w:bottom w:val="none" w:sz="0" w:space="0" w:color="auto"/>
        <w:right w:val="none" w:sz="0" w:space="0" w:color="auto"/>
      </w:divBdr>
    </w:div>
    <w:div w:id="1006446569">
      <w:bodyDiv w:val="1"/>
      <w:marLeft w:val="0"/>
      <w:marRight w:val="0"/>
      <w:marTop w:val="0"/>
      <w:marBottom w:val="0"/>
      <w:divBdr>
        <w:top w:val="none" w:sz="0" w:space="0" w:color="auto"/>
        <w:left w:val="none" w:sz="0" w:space="0" w:color="auto"/>
        <w:bottom w:val="none" w:sz="0" w:space="0" w:color="auto"/>
        <w:right w:val="none" w:sz="0" w:space="0" w:color="auto"/>
      </w:divBdr>
    </w:div>
    <w:div w:id="1012300926">
      <w:bodyDiv w:val="1"/>
      <w:marLeft w:val="0"/>
      <w:marRight w:val="0"/>
      <w:marTop w:val="0"/>
      <w:marBottom w:val="0"/>
      <w:divBdr>
        <w:top w:val="none" w:sz="0" w:space="0" w:color="auto"/>
        <w:left w:val="none" w:sz="0" w:space="0" w:color="auto"/>
        <w:bottom w:val="none" w:sz="0" w:space="0" w:color="auto"/>
        <w:right w:val="none" w:sz="0" w:space="0" w:color="auto"/>
      </w:divBdr>
    </w:div>
    <w:div w:id="1017119168">
      <w:bodyDiv w:val="1"/>
      <w:marLeft w:val="0"/>
      <w:marRight w:val="0"/>
      <w:marTop w:val="0"/>
      <w:marBottom w:val="0"/>
      <w:divBdr>
        <w:top w:val="none" w:sz="0" w:space="0" w:color="auto"/>
        <w:left w:val="none" w:sz="0" w:space="0" w:color="auto"/>
        <w:bottom w:val="none" w:sz="0" w:space="0" w:color="auto"/>
        <w:right w:val="none" w:sz="0" w:space="0" w:color="auto"/>
      </w:divBdr>
    </w:div>
    <w:div w:id="1018773381">
      <w:bodyDiv w:val="1"/>
      <w:marLeft w:val="0"/>
      <w:marRight w:val="0"/>
      <w:marTop w:val="0"/>
      <w:marBottom w:val="0"/>
      <w:divBdr>
        <w:top w:val="none" w:sz="0" w:space="0" w:color="auto"/>
        <w:left w:val="none" w:sz="0" w:space="0" w:color="auto"/>
        <w:bottom w:val="none" w:sz="0" w:space="0" w:color="auto"/>
        <w:right w:val="none" w:sz="0" w:space="0" w:color="auto"/>
      </w:divBdr>
    </w:div>
    <w:div w:id="1028216233">
      <w:bodyDiv w:val="1"/>
      <w:marLeft w:val="0"/>
      <w:marRight w:val="0"/>
      <w:marTop w:val="0"/>
      <w:marBottom w:val="0"/>
      <w:divBdr>
        <w:top w:val="none" w:sz="0" w:space="0" w:color="auto"/>
        <w:left w:val="none" w:sz="0" w:space="0" w:color="auto"/>
        <w:bottom w:val="none" w:sz="0" w:space="0" w:color="auto"/>
        <w:right w:val="none" w:sz="0" w:space="0" w:color="auto"/>
      </w:divBdr>
    </w:div>
    <w:div w:id="1028916729">
      <w:bodyDiv w:val="1"/>
      <w:marLeft w:val="0"/>
      <w:marRight w:val="0"/>
      <w:marTop w:val="0"/>
      <w:marBottom w:val="0"/>
      <w:divBdr>
        <w:top w:val="none" w:sz="0" w:space="0" w:color="auto"/>
        <w:left w:val="none" w:sz="0" w:space="0" w:color="auto"/>
        <w:bottom w:val="none" w:sz="0" w:space="0" w:color="auto"/>
        <w:right w:val="none" w:sz="0" w:space="0" w:color="auto"/>
      </w:divBdr>
    </w:div>
    <w:div w:id="1029259807">
      <w:bodyDiv w:val="1"/>
      <w:marLeft w:val="0"/>
      <w:marRight w:val="0"/>
      <w:marTop w:val="0"/>
      <w:marBottom w:val="0"/>
      <w:divBdr>
        <w:top w:val="none" w:sz="0" w:space="0" w:color="auto"/>
        <w:left w:val="none" w:sz="0" w:space="0" w:color="auto"/>
        <w:bottom w:val="none" w:sz="0" w:space="0" w:color="auto"/>
        <w:right w:val="none" w:sz="0" w:space="0" w:color="auto"/>
      </w:divBdr>
    </w:div>
    <w:div w:id="1030454505">
      <w:bodyDiv w:val="1"/>
      <w:marLeft w:val="0"/>
      <w:marRight w:val="0"/>
      <w:marTop w:val="0"/>
      <w:marBottom w:val="0"/>
      <w:divBdr>
        <w:top w:val="none" w:sz="0" w:space="0" w:color="auto"/>
        <w:left w:val="none" w:sz="0" w:space="0" w:color="auto"/>
        <w:bottom w:val="none" w:sz="0" w:space="0" w:color="auto"/>
        <w:right w:val="none" w:sz="0" w:space="0" w:color="auto"/>
      </w:divBdr>
    </w:div>
    <w:div w:id="1032656237">
      <w:bodyDiv w:val="1"/>
      <w:marLeft w:val="0"/>
      <w:marRight w:val="0"/>
      <w:marTop w:val="0"/>
      <w:marBottom w:val="0"/>
      <w:divBdr>
        <w:top w:val="none" w:sz="0" w:space="0" w:color="auto"/>
        <w:left w:val="none" w:sz="0" w:space="0" w:color="auto"/>
        <w:bottom w:val="none" w:sz="0" w:space="0" w:color="auto"/>
        <w:right w:val="none" w:sz="0" w:space="0" w:color="auto"/>
      </w:divBdr>
    </w:div>
    <w:div w:id="1033269711">
      <w:bodyDiv w:val="1"/>
      <w:marLeft w:val="0"/>
      <w:marRight w:val="0"/>
      <w:marTop w:val="0"/>
      <w:marBottom w:val="0"/>
      <w:divBdr>
        <w:top w:val="none" w:sz="0" w:space="0" w:color="auto"/>
        <w:left w:val="none" w:sz="0" w:space="0" w:color="auto"/>
        <w:bottom w:val="none" w:sz="0" w:space="0" w:color="auto"/>
        <w:right w:val="none" w:sz="0" w:space="0" w:color="auto"/>
      </w:divBdr>
    </w:div>
    <w:div w:id="1035691396">
      <w:bodyDiv w:val="1"/>
      <w:marLeft w:val="0"/>
      <w:marRight w:val="0"/>
      <w:marTop w:val="0"/>
      <w:marBottom w:val="0"/>
      <w:divBdr>
        <w:top w:val="none" w:sz="0" w:space="0" w:color="auto"/>
        <w:left w:val="none" w:sz="0" w:space="0" w:color="auto"/>
        <w:bottom w:val="none" w:sz="0" w:space="0" w:color="auto"/>
        <w:right w:val="none" w:sz="0" w:space="0" w:color="auto"/>
      </w:divBdr>
    </w:div>
    <w:div w:id="1036661194">
      <w:bodyDiv w:val="1"/>
      <w:marLeft w:val="0"/>
      <w:marRight w:val="0"/>
      <w:marTop w:val="0"/>
      <w:marBottom w:val="0"/>
      <w:divBdr>
        <w:top w:val="none" w:sz="0" w:space="0" w:color="auto"/>
        <w:left w:val="none" w:sz="0" w:space="0" w:color="auto"/>
        <w:bottom w:val="none" w:sz="0" w:space="0" w:color="auto"/>
        <w:right w:val="none" w:sz="0" w:space="0" w:color="auto"/>
      </w:divBdr>
    </w:div>
    <w:div w:id="1037047943">
      <w:bodyDiv w:val="1"/>
      <w:marLeft w:val="0"/>
      <w:marRight w:val="0"/>
      <w:marTop w:val="0"/>
      <w:marBottom w:val="0"/>
      <w:divBdr>
        <w:top w:val="none" w:sz="0" w:space="0" w:color="auto"/>
        <w:left w:val="none" w:sz="0" w:space="0" w:color="auto"/>
        <w:bottom w:val="none" w:sz="0" w:space="0" w:color="auto"/>
        <w:right w:val="none" w:sz="0" w:space="0" w:color="auto"/>
      </w:divBdr>
    </w:div>
    <w:div w:id="1047144969">
      <w:bodyDiv w:val="1"/>
      <w:marLeft w:val="0"/>
      <w:marRight w:val="0"/>
      <w:marTop w:val="0"/>
      <w:marBottom w:val="0"/>
      <w:divBdr>
        <w:top w:val="none" w:sz="0" w:space="0" w:color="auto"/>
        <w:left w:val="none" w:sz="0" w:space="0" w:color="auto"/>
        <w:bottom w:val="none" w:sz="0" w:space="0" w:color="auto"/>
        <w:right w:val="none" w:sz="0" w:space="0" w:color="auto"/>
      </w:divBdr>
    </w:div>
    <w:div w:id="1047534795">
      <w:bodyDiv w:val="1"/>
      <w:marLeft w:val="0"/>
      <w:marRight w:val="0"/>
      <w:marTop w:val="0"/>
      <w:marBottom w:val="0"/>
      <w:divBdr>
        <w:top w:val="none" w:sz="0" w:space="0" w:color="auto"/>
        <w:left w:val="none" w:sz="0" w:space="0" w:color="auto"/>
        <w:bottom w:val="none" w:sz="0" w:space="0" w:color="auto"/>
        <w:right w:val="none" w:sz="0" w:space="0" w:color="auto"/>
      </w:divBdr>
    </w:div>
    <w:div w:id="1048650829">
      <w:bodyDiv w:val="1"/>
      <w:marLeft w:val="0"/>
      <w:marRight w:val="0"/>
      <w:marTop w:val="0"/>
      <w:marBottom w:val="0"/>
      <w:divBdr>
        <w:top w:val="none" w:sz="0" w:space="0" w:color="auto"/>
        <w:left w:val="none" w:sz="0" w:space="0" w:color="auto"/>
        <w:bottom w:val="none" w:sz="0" w:space="0" w:color="auto"/>
        <w:right w:val="none" w:sz="0" w:space="0" w:color="auto"/>
      </w:divBdr>
    </w:div>
    <w:div w:id="1049459135">
      <w:bodyDiv w:val="1"/>
      <w:marLeft w:val="0"/>
      <w:marRight w:val="0"/>
      <w:marTop w:val="0"/>
      <w:marBottom w:val="0"/>
      <w:divBdr>
        <w:top w:val="none" w:sz="0" w:space="0" w:color="auto"/>
        <w:left w:val="none" w:sz="0" w:space="0" w:color="auto"/>
        <w:bottom w:val="none" w:sz="0" w:space="0" w:color="auto"/>
        <w:right w:val="none" w:sz="0" w:space="0" w:color="auto"/>
      </w:divBdr>
    </w:div>
    <w:div w:id="1060439105">
      <w:bodyDiv w:val="1"/>
      <w:marLeft w:val="0"/>
      <w:marRight w:val="0"/>
      <w:marTop w:val="0"/>
      <w:marBottom w:val="0"/>
      <w:divBdr>
        <w:top w:val="none" w:sz="0" w:space="0" w:color="auto"/>
        <w:left w:val="none" w:sz="0" w:space="0" w:color="auto"/>
        <w:bottom w:val="none" w:sz="0" w:space="0" w:color="auto"/>
        <w:right w:val="none" w:sz="0" w:space="0" w:color="auto"/>
      </w:divBdr>
    </w:div>
    <w:div w:id="1067800870">
      <w:bodyDiv w:val="1"/>
      <w:marLeft w:val="0"/>
      <w:marRight w:val="0"/>
      <w:marTop w:val="0"/>
      <w:marBottom w:val="0"/>
      <w:divBdr>
        <w:top w:val="none" w:sz="0" w:space="0" w:color="auto"/>
        <w:left w:val="none" w:sz="0" w:space="0" w:color="auto"/>
        <w:bottom w:val="none" w:sz="0" w:space="0" w:color="auto"/>
        <w:right w:val="none" w:sz="0" w:space="0" w:color="auto"/>
      </w:divBdr>
    </w:div>
    <w:div w:id="1068646588">
      <w:bodyDiv w:val="1"/>
      <w:marLeft w:val="0"/>
      <w:marRight w:val="0"/>
      <w:marTop w:val="0"/>
      <w:marBottom w:val="0"/>
      <w:divBdr>
        <w:top w:val="none" w:sz="0" w:space="0" w:color="auto"/>
        <w:left w:val="none" w:sz="0" w:space="0" w:color="auto"/>
        <w:bottom w:val="none" w:sz="0" w:space="0" w:color="auto"/>
        <w:right w:val="none" w:sz="0" w:space="0" w:color="auto"/>
      </w:divBdr>
    </w:div>
    <w:div w:id="1070421609">
      <w:bodyDiv w:val="1"/>
      <w:marLeft w:val="0"/>
      <w:marRight w:val="0"/>
      <w:marTop w:val="0"/>
      <w:marBottom w:val="0"/>
      <w:divBdr>
        <w:top w:val="none" w:sz="0" w:space="0" w:color="auto"/>
        <w:left w:val="none" w:sz="0" w:space="0" w:color="auto"/>
        <w:bottom w:val="none" w:sz="0" w:space="0" w:color="auto"/>
        <w:right w:val="none" w:sz="0" w:space="0" w:color="auto"/>
      </w:divBdr>
    </w:div>
    <w:div w:id="1076248306">
      <w:bodyDiv w:val="1"/>
      <w:marLeft w:val="0"/>
      <w:marRight w:val="0"/>
      <w:marTop w:val="0"/>
      <w:marBottom w:val="0"/>
      <w:divBdr>
        <w:top w:val="none" w:sz="0" w:space="0" w:color="auto"/>
        <w:left w:val="none" w:sz="0" w:space="0" w:color="auto"/>
        <w:bottom w:val="none" w:sz="0" w:space="0" w:color="auto"/>
        <w:right w:val="none" w:sz="0" w:space="0" w:color="auto"/>
      </w:divBdr>
    </w:div>
    <w:div w:id="1079249212">
      <w:bodyDiv w:val="1"/>
      <w:marLeft w:val="0"/>
      <w:marRight w:val="0"/>
      <w:marTop w:val="0"/>
      <w:marBottom w:val="0"/>
      <w:divBdr>
        <w:top w:val="none" w:sz="0" w:space="0" w:color="auto"/>
        <w:left w:val="none" w:sz="0" w:space="0" w:color="auto"/>
        <w:bottom w:val="none" w:sz="0" w:space="0" w:color="auto"/>
        <w:right w:val="none" w:sz="0" w:space="0" w:color="auto"/>
      </w:divBdr>
    </w:div>
    <w:div w:id="1083143942">
      <w:bodyDiv w:val="1"/>
      <w:marLeft w:val="0"/>
      <w:marRight w:val="0"/>
      <w:marTop w:val="0"/>
      <w:marBottom w:val="0"/>
      <w:divBdr>
        <w:top w:val="none" w:sz="0" w:space="0" w:color="auto"/>
        <w:left w:val="none" w:sz="0" w:space="0" w:color="auto"/>
        <w:bottom w:val="none" w:sz="0" w:space="0" w:color="auto"/>
        <w:right w:val="none" w:sz="0" w:space="0" w:color="auto"/>
      </w:divBdr>
    </w:div>
    <w:div w:id="1084377638">
      <w:bodyDiv w:val="1"/>
      <w:marLeft w:val="0"/>
      <w:marRight w:val="0"/>
      <w:marTop w:val="0"/>
      <w:marBottom w:val="0"/>
      <w:divBdr>
        <w:top w:val="none" w:sz="0" w:space="0" w:color="auto"/>
        <w:left w:val="none" w:sz="0" w:space="0" w:color="auto"/>
        <w:bottom w:val="none" w:sz="0" w:space="0" w:color="auto"/>
        <w:right w:val="none" w:sz="0" w:space="0" w:color="auto"/>
      </w:divBdr>
    </w:div>
    <w:div w:id="1090735034">
      <w:bodyDiv w:val="1"/>
      <w:marLeft w:val="0"/>
      <w:marRight w:val="0"/>
      <w:marTop w:val="0"/>
      <w:marBottom w:val="0"/>
      <w:divBdr>
        <w:top w:val="none" w:sz="0" w:space="0" w:color="auto"/>
        <w:left w:val="none" w:sz="0" w:space="0" w:color="auto"/>
        <w:bottom w:val="none" w:sz="0" w:space="0" w:color="auto"/>
        <w:right w:val="none" w:sz="0" w:space="0" w:color="auto"/>
      </w:divBdr>
    </w:div>
    <w:div w:id="1092773968">
      <w:bodyDiv w:val="1"/>
      <w:marLeft w:val="0"/>
      <w:marRight w:val="0"/>
      <w:marTop w:val="0"/>
      <w:marBottom w:val="0"/>
      <w:divBdr>
        <w:top w:val="none" w:sz="0" w:space="0" w:color="auto"/>
        <w:left w:val="none" w:sz="0" w:space="0" w:color="auto"/>
        <w:bottom w:val="none" w:sz="0" w:space="0" w:color="auto"/>
        <w:right w:val="none" w:sz="0" w:space="0" w:color="auto"/>
      </w:divBdr>
    </w:div>
    <w:div w:id="1094596317">
      <w:bodyDiv w:val="1"/>
      <w:marLeft w:val="0"/>
      <w:marRight w:val="0"/>
      <w:marTop w:val="0"/>
      <w:marBottom w:val="0"/>
      <w:divBdr>
        <w:top w:val="none" w:sz="0" w:space="0" w:color="auto"/>
        <w:left w:val="none" w:sz="0" w:space="0" w:color="auto"/>
        <w:bottom w:val="none" w:sz="0" w:space="0" w:color="auto"/>
        <w:right w:val="none" w:sz="0" w:space="0" w:color="auto"/>
      </w:divBdr>
    </w:div>
    <w:div w:id="1101291944">
      <w:bodyDiv w:val="1"/>
      <w:marLeft w:val="0"/>
      <w:marRight w:val="0"/>
      <w:marTop w:val="0"/>
      <w:marBottom w:val="0"/>
      <w:divBdr>
        <w:top w:val="none" w:sz="0" w:space="0" w:color="auto"/>
        <w:left w:val="none" w:sz="0" w:space="0" w:color="auto"/>
        <w:bottom w:val="none" w:sz="0" w:space="0" w:color="auto"/>
        <w:right w:val="none" w:sz="0" w:space="0" w:color="auto"/>
      </w:divBdr>
    </w:div>
    <w:div w:id="1104615102">
      <w:bodyDiv w:val="1"/>
      <w:marLeft w:val="0"/>
      <w:marRight w:val="0"/>
      <w:marTop w:val="0"/>
      <w:marBottom w:val="0"/>
      <w:divBdr>
        <w:top w:val="none" w:sz="0" w:space="0" w:color="auto"/>
        <w:left w:val="none" w:sz="0" w:space="0" w:color="auto"/>
        <w:bottom w:val="none" w:sz="0" w:space="0" w:color="auto"/>
        <w:right w:val="none" w:sz="0" w:space="0" w:color="auto"/>
      </w:divBdr>
    </w:div>
    <w:div w:id="1110053152">
      <w:bodyDiv w:val="1"/>
      <w:marLeft w:val="0"/>
      <w:marRight w:val="0"/>
      <w:marTop w:val="0"/>
      <w:marBottom w:val="0"/>
      <w:divBdr>
        <w:top w:val="none" w:sz="0" w:space="0" w:color="auto"/>
        <w:left w:val="none" w:sz="0" w:space="0" w:color="auto"/>
        <w:bottom w:val="none" w:sz="0" w:space="0" w:color="auto"/>
        <w:right w:val="none" w:sz="0" w:space="0" w:color="auto"/>
      </w:divBdr>
    </w:div>
    <w:div w:id="1111974120">
      <w:bodyDiv w:val="1"/>
      <w:marLeft w:val="0"/>
      <w:marRight w:val="0"/>
      <w:marTop w:val="0"/>
      <w:marBottom w:val="0"/>
      <w:divBdr>
        <w:top w:val="none" w:sz="0" w:space="0" w:color="auto"/>
        <w:left w:val="none" w:sz="0" w:space="0" w:color="auto"/>
        <w:bottom w:val="none" w:sz="0" w:space="0" w:color="auto"/>
        <w:right w:val="none" w:sz="0" w:space="0" w:color="auto"/>
      </w:divBdr>
    </w:div>
    <w:div w:id="1112631470">
      <w:bodyDiv w:val="1"/>
      <w:marLeft w:val="0"/>
      <w:marRight w:val="0"/>
      <w:marTop w:val="0"/>
      <w:marBottom w:val="0"/>
      <w:divBdr>
        <w:top w:val="none" w:sz="0" w:space="0" w:color="auto"/>
        <w:left w:val="none" w:sz="0" w:space="0" w:color="auto"/>
        <w:bottom w:val="none" w:sz="0" w:space="0" w:color="auto"/>
        <w:right w:val="none" w:sz="0" w:space="0" w:color="auto"/>
      </w:divBdr>
    </w:div>
    <w:div w:id="1114321655">
      <w:bodyDiv w:val="1"/>
      <w:marLeft w:val="0"/>
      <w:marRight w:val="0"/>
      <w:marTop w:val="0"/>
      <w:marBottom w:val="0"/>
      <w:divBdr>
        <w:top w:val="none" w:sz="0" w:space="0" w:color="auto"/>
        <w:left w:val="none" w:sz="0" w:space="0" w:color="auto"/>
        <w:bottom w:val="none" w:sz="0" w:space="0" w:color="auto"/>
        <w:right w:val="none" w:sz="0" w:space="0" w:color="auto"/>
      </w:divBdr>
    </w:div>
    <w:div w:id="1114833356">
      <w:bodyDiv w:val="1"/>
      <w:marLeft w:val="0"/>
      <w:marRight w:val="0"/>
      <w:marTop w:val="0"/>
      <w:marBottom w:val="0"/>
      <w:divBdr>
        <w:top w:val="none" w:sz="0" w:space="0" w:color="auto"/>
        <w:left w:val="none" w:sz="0" w:space="0" w:color="auto"/>
        <w:bottom w:val="none" w:sz="0" w:space="0" w:color="auto"/>
        <w:right w:val="none" w:sz="0" w:space="0" w:color="auto"/>
      </w:divBdr>
    </w:div>
    <w:div w:id="1124272886">
      <w:bodyDiv w:val="1"/>
      <w:marLeft w:val="0"/>
      <w:marRight w:val="0"/>
      <w:marTop w:val="0"/>
      <w:marBottom w:val="0"/>
      <w:divBdr>
        <w:top w:val="none" w:sz="0" w:space="0" w:color="auto"/>
        <w:left w:val="none" w:sz="0" w:space="0" w:color="auto"/>
        <w:bottom w:val="none" w:sz="0" w:space="0" w:color="auto"/>
        <w:right w:val="none" w:sz="0" w:space="0" w:color="auto"/>
      </w:divBdr>
    </w:div>
    <w:div w:id="1124348622">
      <w:bodyDiv w:val="1"/>
      <w:marLeft w:val="0"/>
      <w:marRight w:val="0"/>
      <w:marTop w:val="0"/>
      <w:marBottom w:val="0"/>
      <w:divBdr>
        <w:top w:val="none" w:sz="0" w:space="0" w:color="auto"/>
        <w:left w:val="none" w:sz="0" w:space="0" w:color="auto"/>
        <w:bottom w:val="none" w:sz="0" w:space="0" w:color="auto"/>
        <w:right w:val="none" w:sz="0" w:space="0" w:color="auto"/>
      </w:divBdr>
    </w:div>
    <w:div w:id="1130320012">
      <w:bodyDiv w:val="1"/>
      <w:marLeft w:val="0"/>
      <w:marRight w:val="0"/>
      <w:marTop w:val="0"/>
      <w:marBottom w:val="0"/>
      <w:divBdr>
        <w:top w:val="none" w:sz="0" w:space="0" w:color="auto"/>
        <w:left w:val="none" w:sz="0" w:space="0" w:color="auto"/>
        <w:bottom w:val="none" w:sz="0" w:space="0" w:color="auto"/>
        <w:right w:val="none" w:sz="0" w:space="0" w:color="auto"/>
      </w:divBdr>
    </w:div>
    <w:div w:id="1130366205">
      <w:bodyDiv w:val="1"/>
      <w:marLeft w:val="0"/>
      <w:marRight w:val="0"/>
      <w:marTop w:val="0"/>
      <w:marBottom w:val="0"/>
      <w:divBdr>
        <w:top w:val="none" w:sz="0" w:space="0" w:color="auto"/>
        <w:left w:val="none" w:sz="0" w:space="0" w:color="auto"/>
        <w:bottom w:val="none" w:sz="0" w:space="0" w:color="auto"/>
        <w:right w:val="none" w:sz="0" w:space="0" w:color="auto"/>
      </w:divBdr>
    </w:div>
    <w:div w:id="1137408177">
      <w:bodyDiv w:val="1"/>
      <w:marLeft w:val="0"/>
      <w:marRight w:val="0"/>
      <w:marTop w:val="0"/>
      <w:marBottom w:val="0"/>
      <w:divBdr>
        <w:top w:val="none" w:sz="0" w:space="0" w:color="auto"/>
        <w:left w:val="none" w:sz="0" w:space="0" w:color="auto"/>
        <w:bottom w:val="none" w:sz="0" w:space="0" w:color="auto"/>
        <w:right w:val="none" w:sz="0" w:space="0" w:color="auto"/>
      </w:divBdr>
    </w:div>
    <w:div w:id="1140417345">
      <w:bodyDiv w:val="1"/>
      <w:marLeft w:val="0"/>
      <w:marRight w:val="0"/>
      <w:marTop w:val="0"/>
      <w:marBottom w:val="0"/>
      <w:divBdr>
        <w:top w:val="none" w:sz="0" w:space="0" w:color="auto"/>
        <w:left w:val="none" w:sz="0" w:space="0" w:color="auto"/>
        <w:bottom w:val="none" w:sz="0" w:space="0" w:color="auto"/>
        <w:right w:val="none" w:sz="0" w:space="0" w:color="auto"/>
      </w:divBdr>
    </w:div>
    <w:div w:id="1141189706">
      <w:bodyDiv w:val="1"/>
      <w:marLeft w:val="0"/>
      <w:marRight w:val="0"/>
      <w:marTop w:val="0"/>
      <w:marBottom w:val="0"/>
      <w:divBdr>
        <w:top w:val="none" w:sz="0" w:space="0" w:color="auto"/>
        <w:left w:val="none" w:sz="0" w:space="0" w:color="auto"/>
        <w:bottom w:val="none" w:sz="0" w:space="0" w:color="auto"/>
        <w:right w:val="none" w:sz="0" w:space="0" w:color="auto"/>
      </w:divBdr>
    </w:div>
    <w:div w:id="1145851397">
      <w:bodyDiv w:val="1"/>
      <w:marLeft w:val="0"/>
      <w:marRight w:val="0"/>
      <w:marTop w:val="0"/>
      <w:marBottom w:val="0"/>
      <w:divBdr>
        <w:top w:val="none" w:sz="0" w:space="0" w:color="auto"/>
        <w:left w:val="none" w:sz="0" w:space="0" w:color="auto"/>
        <w:bottom w:val="none" w:sz="0" w:space="0" w:color="auto"/>
        <w:right w:val="none" w:sz="0" w:space="0" w:color="auto"/>
      </w:divBdr>
    </w:div>
    <w:div w:id="1159350731">
      <w:bodyDiv w:val="1"/>
      <w:marLeft w:val="0"/>
      <w:marRight w:val="0"/>
      <w:marTop w:val="0"/>
      <w:marBottom w:val="0"/>
      <w:divBdr>
        <w:top w:val="none" w:sz="0" w:space="0" w:color="auto"/>
        <w:left w:val="none" w:sz="0" w:space="0" w:color="auto"/>
        <w:bottom w:val="none" w:sz="0" w:space="0" w:color="auto"/>
        <w:right w:val="none" w:sz="0" w:space="0" w:color="auto"/>
      </w:divBdr>
    </w:div>
    <w:div w:id="1164659680">
      <w:bodyDiv w:val="1"/>
      <w:marLeft w:val="0"/>
      <w:marRight w:val="0"/>
      <w:marTop w:val="0"/>
      <w:marBottom w:val="0"/>
      <w:divBdr>
        <w:top w:val="none" w:sz="0" w:space="0" w:color="auto"/>
        <w:left w:val="none" w:sz="0" w:space="0" w:color="auto"/>
        <w:bottom w:val="none" w:sz="0" w:space="0" w:color="auto"/>
        <w:right w:val="none" w:sz="0" w:space="0" w:color="auto"/>
      </w:divBdr>
    </w:div>
    <w:div w:id="1171796876">
      <w:bodyDiv w:val="1"/>
      <w:marLeft w:val="0"/>
      <w:marRight w:val="0"/>
      <w:marTop w:val="0"/>
      <w:marBottom w:val="0"/>
      <w:divBdr>
        <w:top w:val="none" w:sz="0" w:space="0" w:color="auto"/>
        <w:left w:val="none" w:sz="0" w:space="0" w:color="auto"/>
        <w:bottom w:val="none" w:sz="0" w:space="0" w:color="auto"/>
        <w:right w:val="none" w:sz="0" w:space="0" w:color="auto"/>
      </w:divBdr>
    </w:div>
    <w:div w:id="1178428595">
      <w:bodyDiv w:val="1"/>
      <w:marLeft w:val="0"/>
      <w:marRight w:val="0"/>
      <w:marTop w:val="0"/>
      <w:marBottom w:val="0"/>
      <w:divBdr>
        <w:top w:val="none" w:sz="0" w:space="0" w:color="auto"/>
        <w:left w:val="none" w:sz="0" w:space="0" w:color="auto"/>
        <w:bottom w:val="none" w:sz="0" w:space="0" w:color="auto"/>
        <w:right w:val="none" w:sz="0" w:space="0" w:color="auto"/>
      </w:divBdr>
    </w:div>
    <w:div w:id="1179924078">
      <w:bodyDiv w:val="1"/>
      <w:marLeft w:val="0"/>
      <w:marRight w:val="0"/>
      <w:marTop w:val="0"/>
      <w:marBottom w:val="0"/>
      <w:divBdr>
        <w:top w:val="none" w:sz="0" w:space="0" w:color="auto"/>
        <w:left w:val="none" w:sz="0" w:space="0" w:color="auto"/>
        <w:bottom w:val="none" w:sz="0" w:space="0" w:color="auto"/>
        <w:right w:val="none" w:sz="0" w:space="0" w:color="auto"/>
      </w:divBdr>
    </w:div>
    <w:div w:id="1181162494">
      <w:bodyDiv w:val="1"/>
      <w:marLeft w:val="0"/>
      <w:marRight w:val="0"/>
      <w:marTop w:val="0"/>
      <w:marBottom w:val="0"/>
      <w:divBdr>
        <w:top w:val="none" w:sz="0" w:space="0" w:color="auto"/>
        <w:left w:val="none" w:sz="0" w:space="0" w:color="auto"/>
        <w:bottom w:val="none" w:sz="0" w:space="0" w:color="auto"/>
        <w:right w:val="none" w:sz="0" w:space="0" w:color="auto"/>
      </w:divBdr>
    </w:div>
    <w:div w:id="1184827015">
      <w:bodyDiv w:val="1"/>
      <w:marLeft w:val="0"/>
      <w:marRight w:val="0"/>
      <w:marTop w:val="0"/>
      <w:marBottom w:val="0"/>
      <w:divBdr>
        <w:top w:val="none" w:sz="0" w:space="0" w:color="auto"/>
        <w:left w:val="none" w:sz="0" w:space="0" w:color="auto"/>
        <w:bottom w:val="none" w:sz="0" w:space="0" w:color="auto"/>
        <w:right w:val="none" w:sz="0" w:space="0" w:color="auto"/>
      </w:divBdr>
    </w:div>
    <w:div w:id="1186558415">
      <w:bodyDiv w:val="1"/>
      <w:marLeft w:val="0"/>
      <w:marRight w:val="0"/>
      <w:marTop w:val="0"/>
      <w:marBottom w:val="0"/>
      <w:divBdr>
        <w:top w:val="none" w:sz="0" w:space="0" w:color="auto"/>
        <w:left w:val="none" w:sz="0" w:space="0" w:color="auto"/>
        <w:bottom w:val="none" w:sz="0" w:space="0" w:color="auto"/>
        <w:right w:val="none" w:sz="0" w:space="0" w:color="auto"/>
      </w:divBdr>
    </w:div>
    <w:div w:id="1191145800">
      <w:bodyDiv w:val="1"/>
      <w:marLeft w:val="0"/>
      <w:marRight w:val="0"/>
      <w:marTop w:val="0"/>
      <w:marBottom w:val="0"/>
      <w:divBdr>
        <w:top w:val="none" w:sz="0" w:space="0" w:color="auto"/>
        <w:left w:val="none" w:sz="0" w:space="0" w:color="auto"/>
        <w:bottom w:val="none" w:sz="0" w:space="0" w:color="auto"/>
        <w:right w:val="none" w:sz="0" w:space="0" w:color="auto"/>
      </w:divBdr>
    </w:div>
    <w:div w:id="1200317519">
      <w:bodyDiv w:val="1"/>
      <w:marLeft w:val="0"/>
      <w:marRight w:val="0"/>
      <w:marTop w:val="0"/>
      <w:marBottom w:val="0"/>
      <w:divBdr>
        <w:top w:val="none" w:sz="0" w:space="0" w:color="auto"/>
        <w:left w:val="none" w:sz="0" w:space="0" w:color="auto"/>
        <w:bottom w:val="none" w:sz="0" w:space="0" w:color="auto"/>
        <w:right w:val="none" w:sz="0" w:space="0" w:color="auto"/>
      </w:divBdr>
    </w:div>
    <w:div w:id="1207335967">
      <w:bodyDiv w:val="1"/>
      <w:marLeft w:val="0"/>
      <w:marRight w:val="0"/>
      <w:marTop w:val="0"/>
      <w:marBottom w:val="0"/>
      <w:divBdr>
        <w:top w:val="none" w:sz="0" w:space="0" w:color="auto"/>
        <w:left w:val="none" w:sz="0" w:space="0" w:color="auto"/>
        <w:bottom w:val="none" w:sz="0" w:space="0" w:color="auto"/>
        <w:right w:val="none" w:sz="0" w:space="0" w:color="auto"/>
      </w:divBdr>
    </w:div>
    <w:div w:id="1208449159">
      <w:bodyDiv w:val="1"/>
      <w:marLeft w:val="0"/>
      <w:marRight w:val="0"/>
      <w:marTop w:val="0"/>
      <w:marBottom w:val="0"/>
      <w:divBdr>
        <w:top w:val="none" w:sz="0" w:space="0" w:color="auto"/>
        <w:left w:val="none" w:sz="0" w:space="0" w:color="auto"/>
        <w:bottom w:val="none" w:sz="0" w:space="0" w:color="auto"/>
        <w:right w:val="none" w:sz="0" w:space="0" w:color="auto"/>
      </w:divBdr>
    </w:div>
    <w:div w:id="1209805663">
      <w:bodyDiv w:val="1"/>
      <w:marLeft w:val="0"/>
      <w:marRight w:val="0"/>
      <w:marTop w:val="0"/>
      <w:marBottom w:val="0"/>
      <w:divBdr>
        <w:top w:val="none" w:sz="0" w:space="0" w:color="auto"/>
        <w:left w:val="none" w:sz="0" w:space="0" w:color="auto"/>
        <w:bottom w:val="none" w:sz="0" w:space="0" w:color="auto"/>
        <w:right w:val="none" w:sz="0" w:space="0" w:color="auto"/>
      </w:divBdr>
    </w:div>
    <w:div w:id="1211453756">
      <w:bodyDiv w:val="1"/>
      <w:marLeft w:val="0"/>
      <w:marRight w:val="0"/>
      <w:marTop w:val="0"/>
      <w:marBottom w:val="0"/>
      <w:divBdr>
        <w:top w:val="none" w:sz="0" w:space="0" w:color="auto"/>
        <w:left w:val="none" w:sz="0" w:space="0" w:color="auto"/>
        <w:bottom w:val="none" w:sz="0" w:space="0" w:color="auto"/>
        <w:right w:val="none" w:sz="0" w:space="0" w:color="auto"/>
      </w:divBdr>
    </w:div>
    <w:div w:id="1211695886">
      <w:bodyDiv w:val="1"/>
      <w:marLeft w:val="0"/>
      <w:marRight w:val="0"/>
      <w:marTop w:val="0"/>
      <w:marBottom w:val="0"/>
      <w:divBdr>
        <w:top w:val="none" w:sz="0" w:space="0" w:color="auto"/>
        <w:left w:val="none" w:sz="0" w:space="0" w:color="auto"/>
        <w:bottom w:val="none" w:sz="0" w:space="0" w:color="auto"/>
        <w:right w:val="none" w:sz="0" w:space="0" w:color="auto"/>
      </w:divBdr>
    </w:div>
    <w:div w:id="1212696333">
      <w:bodyDiv w:val="1"/>
      <w:marLeft w:val="0"/>
      <w:marRight w:val="0"/>
      <w:marTop w:val="0"/>
      <w:marBottom w:val="0"/>
      <w:divBdr>
        <w:top w:val="none" w:sz="0" w:space="0" w:color="auto"/>
        <w:left w:val="none" w:sz="0" w:space="0" w:color="auto"/>
        <w:bottom w:val="none" w:sz="0" w:space="0" w:color="auto"/>
        <w:right w:val="none" w:sz="0" w:space="0" w:color="auto"/>
      </w:divBdr>
    </w:div>
    <w:div w:id="1214152282">
      <w:bodyDiv w:val="1"/>
      <w:marLeft w:val="0"/>
      <w:marRight w:val="0"/>
      <w:marTop w:val="0"/>
      <w:marBottom w:val="0"/>
      <w:divBdr>
        <w:top w:val="none" w:sz="0" w:space="0" w:color="auto"/>
        <w:left w:val="none" w:sz="0" w:space="0" w:color="auto"/>
        <w:bottom w:val="none" w:sz="0" w:space="0" w:color="auto"/>
        <w:right w:val="none" w:sz="0" w:space="0" w:color="auto"/>
      </w:divBdr>
    </w:div>
    <w:div w:id="1222138618">
      <w:bodyDiv w:val="1"/>
      <w:marLeft w:val="0"/>
      <w:marRight w:val="0"/>
      <w:marTop w:val="0"/>
      <w:marBottom w:val="0"/>
      <w:divBdr>
        <w:top w:val="none" w:sz="0" w:space="0" w:color="auto"/>
        <w:left w:val="none" w:sz="0" w:space="0" w:color="auto"/>
        <w:bottom w:val="none" w:sz="0" w:space="0" w:color="auto"/>
        <w:right w:val="none" w:sz="0" w:space="0" w:color="auto"/>
      </w:divBdr>
    </w:div>
    <w:div w:id="1222714654">
      <w:bodyDiv w:val="1"/>
      <w:marLeft w:val="0"/>
      <w:marRight w:val="0"/>
      <w:marTop w:val="0"/>
      <w:marBottom w:val="0"/>
      <w:divBdr>
        <w:top w:val="none" w:sz="0" w:space="0" w:color="auto"/>
        <w:left w:val="none" w:sz="0" w:space="0" w:color="auto"/>
        <w:bottom w:val="none" w:sz="0" w:space="0" w:color="auto"/>
        <w:right w:val="none" w:sz="0" w:space="0" w:color="auto"/>
      </w:divBdr>
    </w:div>
    <w:div w:id="1224177234">
      <w:bodyDiv w:val="1"/>
      <w:marLeft w:val="0"/>
      <w:marRight w:val="0"/>
      <w:marTop w:val="0"/>
      <w:marBottom w:val="0"/>
      <w:divBdr>
        <w:top w:val="none" w:sz="0" w:space="0" w:color="auto"/>
        <w:left w:val="none" w:sz="0" w:space="0" w:color="auto"/>
        <w:bottom w:val="none" w:sz="0" w:space="0" w:color="auto"/>
        <w:right w:val="none" w:sz="0" w:space="0" w:color="auto"/>
      </w:divBdr>
    </w:div>
    <w:div w:id="1225488770">
      <w:bodyDiv w:val="1"/>
      <w:marLeft w:val="0"/>
      <w:marRight w:val="0"/>
      <w:marTop w:val="0"/>
      <w:marBottom w:val="0"/>
      <w:divBdr>
        <w:top w:val="none" w:sz="0" w:space="0" w:color="auto"/>
        <w:left w:val="none" w:sz="0" w:space="0" w:color="auto"/>
        <w:bottom w:val="none" w:sz="0" w:space="0" w:color="auto"/>
        <w:right w:val="none" w:sz="0" w:space="0" w:color="auto"/>
      </w:divBdr>
    </w:div>
    <w:div w:id="1227957190">
      <w:bodyDiv w:val="1"/>
      <w:marLeft w:val="0"/>
      <w:marRight w:val="0"/>
      <w:marTop w:val="0"/>
      <w:marBottom w:val="0"/>
      <w:divBdr>
        <w:top w:val="none" w:sz="0" w:space="0" w:color="auto"/>
        <w:left w:val="none" w:sz="0" w:space="0" w:color="auto"/>
        <w:bottom w:val="none" w:sz="0" w:space="0" w:color="auto"/>
        <w:right w:val="none" w:sz="0" w:space="0" w:color="auto"/>
      </w:divBdr>
    </w:div>
    <w:div w:id="1229145380">
      <w:bodyDiv w:val="1"/>
      <w:marLeft w:val="0"/>
      <w:marRight w:val="0"/>
      <w:marTop w:val="0"/>
      <w:marBottom w:val="0"/>
      <w:divBdr>
        <w:top w:val="none" w:sz="0" w:space="0" w:color="auto"/>
        <w:left w:val="none" w:sz="0" w:space="0" w:color="auto"/>
        <w:bottom w:val="none" w:sz="0" w:space="0" w:color="auto"/>
        <w:right w:val="none" w:sz="0" w:space="0" w:color="auto"/>
      </w:divBdr>
    </w:div>
    <w:div w:id="1229724333">
      <w:bodyDiv w:val="1"/>
      <w:marLeft w:val="0"/>
      <w:marRight w:val="0"/>
      <w:marTop w:val="0"/>
      <w:marBottom w:val="0"/>
      <w:divBdr>
        <w:top w:val="none" w:sz="0" w:space="0" w:color="auto"/>
        <w:left w:val="none" w:sz="0" w:space="0" w:color="auto"/>
        <w:bottom w:val="none" w:sz="0" w:space="0" w:color="auto"/>
        <w:right w:val="none" w:sz="0" w:space="0" w:color="auto"/>
      </w:divBdr>
    </w:div>
    <w:div w:id="1231188079">
      <w:bodyDiv w:val="1"/>
      <w:marLeft w:val="0"/>
      <w:marRight w:val="0"/>
      <w:marTop w:val="0"/>
      <w:marBottom w:val="0"/>
      <w:divBdr>
        <w:top w:val="none" w:sz="0" w:space="0" w:color="auto"/>
        <w:left w:val="none" w:sz="0" w:space="0" w:color="auto"/>
        <w:bottom w:val="none" w:sz="0" w:space="0" w:color="auto"/>
        <w:right w:val="none" w:sz="0" w:space="0" w:color="auto"/>
      </w:divBdr>
    </w:div>
    <w:div w:id="1236277199">
      <w:bodyDiv w:val="1"/>
      <w:marLeft w:val="0"/>
      <w:marRight w:val="0"/>
      <w:marTop w:val="0"/>
      <w:marBottom w:val="0"/>
      <w:divBdr>
        <w:top w:val="none" w:sz="0" w:space="0" w:color="auto"/>
        <w:left w:val="none" w:sz="0" w:space="0" w:color="auto"/>
        <w:bottom w:val="none" w:sz="0" w:space="0" w:color="auto"/>
        <w:right w:val="none" w:sz="0" w:space="0" w:color="auto"/>
      </w:divBdr>
    </w:div>
    <w:div w:id="1236403236">
      <w:bodyDiv w:val="1"/>
      <w:marLeft w:val="0"/>
      <w:marRight w:val="0"/>
      <w:marTop w:val="0"/>
      <w:marBottom w:val="0"/>
      <w:divBdr>
        <w:top w:val="none" w:sz="0" w:space="0" w:color="auto"/>
        <w:left w:val="none" w:sz="0" w:space="0" w:color="auto"/>
        <w:bottom w:val="none" w:sz="0" w:space="0" w:color="auto"/>
        <w:right w:val="none" w:sz="0" w:space="0" w:color="auto"/>
      </w:divBdr>
    </w:div>
    <w:div w:id="1237545981">
      <w:bodyDiv w:val="1"/>
      <w:marLeft w:val="0"/>
      <w:marRight w:val="0"/>
      <w:marTop w:val="0"/>
      <w:marBottom w:val="0"/>
      <w:divBdr>
        <w:top w:val="none" w:sz="0" w:space="0" w:color="auto"/>
        <w:left w:val="none" w:sz="0" w:space="0" w:color="auto"/>
        <w:bottom w:val="none" w:sz="0" w:space="0" w:color="auto"/>
        <w:right w:val="none" w:sz="0" w:space="0" w:color="auto"/>
      </w:divBdr>
    </w:div>
    <w:div w:id="1242908011">
      <w:bodyDiv w:val="1"/>
      <w:marLeft w:val="0"/>
      <w:marRight w:val="0"/>
      <w:marTop w:val="0"/>
      <w:marBottom w:val="0"/>
      <w:divBdr>
        <w:top w:val="none" w:sz="0" w:space="0" w:color="auto"/>
        <w:left w:val="none" w:sz="0" w:space="0" w:color="auto"/>
        <w:bottom w:val="none" w:sz="0" w:space="0" w:color="auto"/>
        <w:right w:val="none" w:sz="0" w:space="0" w:color="auto"/>
      </w:divBdr>
    </w:div>
    <w:div w:id="1243106230">
      <w:bodyDiv w:val="1"/>
      <w:marLeft w:val="0"/>
      <w:marRight w:val="0"/>
      <w:marTop w:val="0"/>
      <w:marBottom w:val="0"/>
      <w:divBdr>
        <w:top w:val="none" w:sz="0" w:space="0" w:color="auto"/>
        <w:left w:val="none" w:sz="0" w:space="0" w:color="auto"/>
        <w:bottom w:val="none" w:sz="0" w:space="0" w:color="auto"/>
        <w:right w:val="none" w:sz="0" w:space="0" w:color="auto"/>
      </w:divBdr>
    </w:div>
    <w:div w:id="1244220754">
      <w:bodyDiv w:val="1"/>
      <w:marLeft w:val="0"/>
      <w:marRight w:val="0"/>
      <w:marTop w:val="0"/>
      <w:marBottom w:val="0"/>
      <w:divBdr>
        <w:top w:val="none" w:sz="0" w:space="0" w:color="auto"/>
        <w:left w:val="none" w:sz="0" w:space="0" w:color="auto"/>
        <w:bottom w:val="none" w:sz="0" w:space="0" w:color="auto"/>
        <w:right w:val="none" w:sz="0" w:space="0" w:color="auto"/>
      </w:divBdr>
    </w:div>
    <w:div w:id="1244222561">
      <w:bodyDiv w:val="1"/>
      <w:marLeft w:val="0"/>
      <w:marRight w:val="0"/>
      <w:marTop w:val="0"/>
      <w:marBottom w:val="0"/>
      <w:divBdr>
        <w:top w:val="none" w:sz="0" w:space="0" w:color="auto"/>
        <w:left w:val="none" w:sz="0" w:space="0" w:color="auto"/>
        <w:bottom w:val="none" w:sz="0" w:space="0" w:color="auto"/>
        <w:right w:val="none" w:sz="0" w:space="0" w:color="auto"/>
      </w:divBdr>
    </w:div>
    <w:div w:id="1244341941">
      <w:bodyDiv w:val="1"/>
      <w:marLeft w:val="0"/>
      <w:marRight w:val="0"/>
      <w:marTop w:val="0"/>
      <w:marBottom w:val="0"/>
      <w:divBdr>
        <w:top w:val="none" w:sz="0" w:space="0" w:color="auto"/>
        <w:left w:val="none" w:sz="0" w:space="0" w:color="auto"/>
        <w:bottom w:val="none" w:sz="0" w:space="0" w:color="auto"/>
        <w:right w:val="none" w:sz="0" w:space="0" w:color="auto"/>
      </w:divBdr>
    </w:div>
    <w:div w:id="1249773565">
      <w:bodyDiv w:val="1"/>
      <w:marLeft w:val="0"/>
      <w:marRight w:val="0"/>
      <w:marTop w:val="0"/>
      <w:marBottom w:val="0"/>
      <w:divBdr>
        <w:top w:val="none" w:sz="0" w:space="0" w:color="auto"/>
        <w:left w:val="none" w:sz="0" w:space="0" w:color="auto"/>
        <w:bottom w:val="none" w:sz="0" w:space="0" w:color="auto"/>
        <w:right w:val="none" w:sz="0" w:space="0" w:color="auto"/>
      </w:divBdr>
    </w:div>
    <w:div w:id="1250120500">
      <w:bodyDiv w:val="1"/>
      <w:marLeft w:val="0"/>
      <w:marRight w:val="0"/>
      <w:marTop w:val="0"/>
      <w:marBottom w:val="0"/>
      <w:divBdr>
        <w:top w:val="none" w:sz="0" w:space="0" w:color="auto"/>
        <w:left w:val="none" w:sz="0" w:space="0" w:color="auto"/>
        <w:bottom w:val="none" w:sz="0" w:space="0" w:color="auto"/>
        <w:right w:val="none" w:sz="0" w:space="0" w:color="auto"/>
      </w:divBdr>
    </w:div>
    <w:div w:id="1252351008">
      <w:bodyDiv w:val="1"/>
      <w:marLeft w:val="0"/>
      <w:marRight w:val="0"/>
      <w:marTop w:val="0"/>
      <w:marBottom w:val="0"/>
      <w:divBdr>
        <w:top w:val="none" w:sz="0" w:space="0" w:color="auto"/>
        <w:left w:val="none" w:sz="0" w:space="0" w:color="auto"/>
        <w:bottom w:val="none" w:sz="0" w:space="0" w:color="auto"/>
        <w:right w:val="none" w:sz="0" w:space="0" w:color="auto"/>
      </w:divBdr>
    </w:div>
    <w:div w:id="1252809591">
      <w:bodyDiv w:val="1"/>
      <w:marLeft w:val="0"/>
      <w:marRight w:val="0"/>
      <w:marTop w:val="0"/>
      <w:marBottom w:val="0"/>
      <w:divBdr>
        <w:top w:val="none" w:sz="0" w:space="0" w:color="auto"/>
        <w:left w:val="none" w:sz="0" w:space="0" w:color="auto"/>
        <w:bottom w:val="none" w:sz="0" w:space="0" w:color="auto"/>
        <w:right w:val="none" w:sz="0" w:space="0" w:color="auto"/>
      </w:divBdr>
    </w:div>
    <w:div w:id="1256672783">
      <w:bodyDiv w:val="1"/>
      <w:marLeft w:val="0"/>
      <w:marRight w:val="0"/>
      <w:marTop w:val="0"/>
      <w:marBottom w:val="0"/>
      <w:divBdr>
        <w:top w:val="none" w:sz="0" w:space="0" w:color="auto"/>
        <w:left w:val="none" w:sz="0" w:space="0" w:color="auto"/>
        <w:bottom w:val="none" w:sz="0" w:space="0" w:color="auto"/>
        <w:right w:val="none" w:sz="0" w:space="0" w:color="auto"/>
      </w:divBdr>
    </w:div>
    <w:div w:id="1258057466">
      <w:bodyDiv w:val="1"/>
      <w:marLeft w:val="0"/>
      <w:marRight w:val="0"/>
      <w:marTop w:val="0"/>
      <w:marBottom w:val="0"/>
      <w:divBdr>
        <w:top w:val="none" w:sz="0" w:space="0" w:color="auto"/>
        <w:left w:val="none" w:sz="0" w:space="0" w:color="auto"/>
        <w:bottom w:val="none" w:sz="0" w:space="0" w:color="auto"/>
        <w:right w:val="none" w:sz="0" w:space="0" w:color="auto"/>
      </w:divBdr>
    </w:div>
    <w:div w:id="1260289292">
      <w:bodyDiv w:val="1"/>
      <w:marLeft w:val="0"/>
      <w:marRight w:val="0"/>
      <w:marTop w:val="0"/>
      <w:marBottom w:val="0"/>
      <w:divBdr>
        <w:top w:val="none" w:sz="0" w:space="0" w:color="auto"/>
        <w:left w:val="none" w:sz="0" w:space="0" w:color="auto"/>
        <w:bottom w:val="none" w:sz="0" w:space="0" w:color="auto"/>
        <w:right w:val="none" w:sz="0" w:space="0" w:color="auto"/>
      </w:divBdr>
    </w:div>
    <w:div w:id="1267077757">
      <w:bodyDiv w:val="1"/>
      <w:marLeft w:val="0"/>
      <w:marRight w:val="0"/>
      <w:marTop w:val="0"/>
      <w:marBottom w:val="0"/>
      <w:divBdr>
        <w:top w:val="none" w:sz="0" w:space="0" w:color="auto"/>
        <w:left w:val="none" w:sz="0" w:space="0" w:color="auto"/>
        <w:bottom w:val="none" w:sz="0" w:space="0" w:color="auto"/>
        <w:right w:val="none" w:sz="0" w:space="0" w:color="auto"/>
      </w:divBdr>
    </w:div>
    <w:div w:id="1269310456">
      <w:bodyDiv w:val="1"/>
      <w:marLeft w:val="0"/>
      <w:marRight w:val="0"/>
      <w:marTop w:val="0"/>
      <w:marBottom w:val="0"/>
      <w:divBdr>
        <w:top w:val="none" w:sz="0" w:space="0" w:color="auto"/>
        <w:left w:val="none" w:sz="0" w:space="0" w:color="auto"/>
        <w:bottom w:val="none" w:sz="0" w:space="0" w:color="auto"/>
        <w:right w:val="none" w:sz="0" w:space="0" w:color="auto"/>
      </w:divBdr>
    </w:div>
    <w:div w:id="1293167530">
      <w:bodyDiv w:val="1"/>
      <w:marLeft w:val="0"/>
      <w:marRight w:val="0"/>
      <w:marTop w:val="0"/>
      <w:marBottom w:val="0"/>
      <w:divBdr>
        <w:top w:val="none" w:sz="0" w:space="0" w:color="auto"/>
        <w:left w:val="none" w:sz="0" w:space="0" w:color="auto"/>
        <w:bottom w:val="none" w:sz="0" w:space="0" w:color="auto"/>
        <w:right w:val="none" w:sz="0" w:space="0" w:color="auto"/>
      </w:divBdr>
    </w:div>
    <w:div w:id="1298141465">
      <w:bodyDiv w:val="1"/>
      <w:marLeft w:val="0"/>
      <w:marRight w:val="0"/>
      <w:marTop w:val="0"/>
      <w:marBottom w:val="0"/>
      <w:divBdr>
        <w:top w:val="none" w:sz="0" w:space="0" w:color="auto"/>
        <w:left w:val="none" w:sz="0" w:space="0" w:color="auto"/>
        <w:bottom w:val="none" w:sz="0" w:space="0" w:color="auto"/>
        <w:right w:val="none" w:sz="0" w:space="0" w:color="auto"/>
      </w:divBdr>
    </w:div>
    <w:div w:id="1302079163">
      <w:bodyDiv w:val="1"/>
      <w:marLeft w:val="0"/>
      <w:marRight w:val="0"/>
      <w:marTop w:val="0"/>
      <w:marBottom w:val="0"/>
      <w:divBdr>
        <w:top w:val="none" w:sz="0" w:space="0" w:color="auto"/>
        <w:left w:val="none" w:sz="0" w:space="0" w:color="auto"/>
        <w:bottom w:val="none" w:sz="0" w:space="0" w:color="auto"/>
        <w:right w:val="none" w:sz="0" w:space="0" w:color="auto"/>
      </w:divBdr>
    </w:div>
    <w:div w:id="1302613249">
      <w:bodyDiv w:val="1"/>
      <w:marLeft w:val="0"/>
      <w:marRight w:val="0"/>
      <w:marTop w:val="0"/>
      <w:marBottom w:val="0"/>
      <w:divBdr>
        <w:top w:val="none" w:sz="0" w:space="0" w:color="auto"/>
        <w:left w:val="none" w:sz="0" w:space="0" w:color="auto"/>
        <w:bottom w:val="none" w:sz="0" w:space="0" w:color="auto"/>
        <w:right w:val="none" w:sz="0" w:space="0" w:color="auto"/>
      </w:divBdr>
    </w:div>
    <w:div w:id="1305502908">
      <w:bodyDiv w:val="1"/>
      <w:marLeft w:val="0"/>
      <w:marRight w:val="0"/>
      <w:marTop w:val="0"/>
      <w:marBottom w:val="0"/>
      <w:divBdr>
        <w:top w:val="none" w:sz="0" w:space="0" w:color="auto"/>
        <w:left w:val="none" w:sz="0" w:space="0" w:color="auto"/>
        <w:bottom w:val="none" w:sz="0" w:space="0" w:color="auto"/>
        <w:right w:val="none" w:sz="0" w:space="0" w:color="auto"/>
      </w:divBdr>
    </w:div>
    <w:div w:id="1306623586">
      <w:bodyDiv w:val="1"/>
      <w:marLeft w:val="0"/>
      <w:marRight w:val="0"/>
      <w:marTop w:val="0"/>
      <w:marBottom w:val="0"/>
      <w:divBdr>
        <w:top w:val="none" w:sz="0" w:space="0" w:color="auto"/>
        <w:left w:val="none" w:sz="0" w:space="0" w:color="auto"/>
        <w:bottom w:val="none" w:sz="0" w:space="0" w:color="auto"/>
        <w:right w:val="none" w:sz="0" w:space="0" w:color="auto"/>
      </w:divBdr>
    </w:div>
    <w:div w:id="1312246151">
      <w:bodyDiv w:val="1"/>
      <w:marLeft w:val="0"/>
      <w:marRight w:val="0"/>
      <w:marTop w:val="0"/>
      <w:marBottom w:val="0"/>
      <w:divBdr>
        <w:top w:val="none" w:sz="0" w:space="0" w:color="auto"/>
        <w:left w:val="none" w:sz="0" w:space="0" w:color="auto"/>
        <w:bottom w:val="none" w:sz="0" w:space="0" w:color="auto"/>
        <w:right w:val="none" w:sz="0" w:space="0" w:color="auto"/>
      </w:divBdr>
    </w:div>
    <w:div w:id="1312909572">
      <w:bodyDiv w:val="1"/>
      <w:marLeft w:val="0"/>
      <w:marRight w:val="0"/>
      <w:marTop w:val="0"/>
      <w:marBottom w:val="0"/>
      <w:divBdr>
        <w:top w:val="none" w:sz="0" w:space="0" w:color="auto"/>
        <w:left w:val="none" w:sz="0" w:space="0" w:color="auto"/>
        <w:bottom w:val="none" w:sz="0" w:space="0" w:color="auto"/>
        <w:right w:val="none" w:sz="0" w:space="0" w:color="auto"/>
      </w:divBdr>
    </w:div>
    <w:div w:id="1314139238">
      <w:bodyDiv w:val="1"/>
      <w:marLeft w:val="0"/>
      <w:marRight w:val="0"/>
      <w:marTop w:val="0"/>
      <w:marBottom w:val="0"/>
      <w:divBdr>
        <w:top w:val="none" w:sz="0" w:space="0" w:color="auto"/>
        <w:left w:val="none" w:sz="0" w:space="0" w:color="auto"/>
        <w:bottom w:val="none" w:sz="0" w:space="0" w:color="auto"/>
        <w:right w:val="none" w:sz="0" w:space="0" w:color="auto"/>
      </w:divBdr>
    </w:div>
    <w:div w:id="1318800150">
      <w:bodyDiv w:val="1"/>
      <w:marLeft w:val="0"/>
      <w:marRight w:val="0"/>
      <w:marTop w:val="0"/>
      <w:marBottom w:val="0"/>
      <w:divBdr>
        <w:top w:val="none" w:sz="0" w:space="0" w:color="auto"/>
        <w:left w:val="none" w:sz="0" w:space="0" w:color="auto"/>
        <w:bottom w:val="none" w:sz="0" w:space="0" w:color="auto"/>
        <w:right w:val="none" w:sz="0" w:space="0" w:color="auto"/>
      </w:divBdr>
    </w:div>
    <w:div w:id="1320816046">
      <w:bodyDiv w:val="1"/>
      <w:marLeft w:val="0"/>
      <w:marRight w:val="0"/>
      <w:marTop w:val="0"/>
      <w:marBottom w:val="0"/>
      <w:divBdr>
        <w:top w:val="none" w:sz="0" w:space="0" w:color="auto"/>
        <w:left w:val="none" w:sz="0" w:space="0" w:color="auto"/>
        <w:bottom w:val="none" w:sz="0" w:space="0" w:color="auto"/>
        <w:right w:val="none" w:sz="0" w:space="0" w:color="auto"/>
      </w:divBdr>
    </w:div>
    <w:div w:id="1321278123">
      <w:bodyDiv w:val="1"/>
      <w:marLeft w:val="0"/>
      <w:marRight w:val="0"/>
      <w:marTop w:val="0"/>
      <w:marBottom w:val="0"/>
      <w:divBdr>
        <w:top w:val="none" w:sz="0" w:space="0" w:color="auto"/>
        <w:left w:val="none" w:sz="0" w:space="0" w:color="auto"/>
        <w:bottom w:val="none" w:sz="0" w:space="0" w:color="auto"/>
        <w:right w:val="none" w:sz="0" w:space="0" w:color="auto"/>
      </w:divBdr>
    </w:div>
    <w:div w:id="1322005373">
      <w:bodyDiv w:val="1"/>
      <w:marLeft w:val="0"/>
      <w:marRight w:val="0"/>
      <w:marTop w:val="0"/>
      <w:marBottom w:val="0"/>
      <w:divBdr>
        <w:top w:val="none" w:sz="0" w:space="0" w:color="auto"/>
        <w:left w:val="none" w:sz="0" w:space="0" w:color="auto"/>
        <w:bottom w:val="none" w:sz="0" w:space="0" w:color="auto"/>
        <w:right w:val="none" w:sz="0" w:space="0" w:color="auto"/>
      </w:divBdr>
    </w:div>
    <w:div w:id="1323120914">
      <w:bodyDiv w:val="1"/>
      <w:marLeft w:val="0"/>
      <w:marRight w:val="0"/>
      <w:marTop w:val="0"/>
      <w:marBottom w:val="0"/>
      <w:divBdr>
        <w:top w:val="none" w:sz="0" w:space="0" w:color="auto"/>
        <w:left w:val="none" w:sz="0" w:space="0" w:color="auto"/>
        <w:bottom w:val="none" w:sz="0" w:space="0" w:color="auto"/>
        <w:right w:val="none" w:sz="0" w:space="0" w:color="auto"/>
      </w:divBdr>
    </w:div>
    <w:div w:id="1329216039">
      <w:bodyDiv w:val="1"/>
      <w:marLeft w:val="0"/>
      <w:marRight w:val="0"/>
      <w:marTop w:val="0"/>
      <w:marBottom w:val="0"/>
      <w:divBdr>
        <w:top w:val="none" w:sz="0" w:space="0" w:color="auto"/>
        <w:left w:val="none" w:sz="0" w:space="0" w:color="auto"/>
        <w:bottom w:val="none" w:sz="0" w:space="0" w:color="auto"/>
        <w:right w:val="none" w:sz="0" w:space="0" w:color="auto"/>
      </w:divBdr>
    </w:div>
    <w:div w:id="1338458488">
      <w:bodyDiv w:val="1"/>
      <w:marLeft w:val="0"/>
      <w:marRight w:val="0"/>
      <w:marTop w:val="0"/>
      <w:marBottom w:val="0"/>
      <w:divBdr>
        <w:top w:val="none" w:sz="0" w:space="0" w:color="auto"/>
        <w:left w:val="none" w:sz="0" w:space="0" w:color="auto"/>
        <w:bottom w:val="none" w:sz="0" w:space="0" w:color="auto"/>
        <w:right w:val="none" w:sz="0" w:space="0" w:color="auto"/>
      </w:divBdr>
    </w:div>
    <w:div w:id="1344284578">
      <w:bodyDiv w:val="1"/>
      <w:marLeft w:val="0"/>
      <w:marRight w:val="0"/>
      <w:marTop w:val="0"/>
      <w:marBottom w:val="0"/>
      <w:divBdr>
        <w:top w:val="none" w:sz="0" w:space="0" w:color="auto"/>
        <w:left w:val="none" w:sz="0" w:space="0" w:color="auto"/>
        <w:bottom w:val="none" w:sz="0" w:space="0" w:color="auto"/>
        <w:right w:val="none" w:sz="0" w:space="0" w:color="auto"/>
      </w:divBdr>
    </w:div>
    <w:div w:id="1350638732">
      <w:bodyDiv w:val="1"/>
      <w:marLeft w:val="0"/>
      <w:marRight w:val="0"/>
      <w:marTop w:val="0"/>
      <w:marBottom w:val="0"/>
      <w:divBdr>
        <w:top w:val="none" w:sz="0" w:space="0" w:color="auto"/>
        <w:left w:val="none" w:sz="0" w:space="0" w:color="auto"/>
        <w:bottom w:val="none" w:sz="0" w:space="0" w:color="auto"/>
        <w:right w:val="none" w:sz="0" w:space="0" w:color="auto"/>
      </w:divBdr>
    </w:div>
    <w:div w:id="1353533421">
      <w:bodyDiv w:val="1"/>
      <w:marLeft w:val="0"/>
      <w:marRight w:val="0"/>
      <w:marTop w:val="0"/>
      <w:marBottom w:val="0"/>
      <w:divBdr>
        <w:top w:val="none" w:sz="0" w:space="0" w:color="auto"/>
        <w:left w:val="none" w:sz="0" w:space="0" w:color="auto"/>
        <w:bottom w:val="none" w:sz="0" w:space="0" w:color="auto"/>
        <w:right w:val="none" w:sz="0" w:space="0" w:color="auto"/>
      </w:divBdr>
    </w:div>
    <w:div w:id="1354570842">
      <w:bodyDiv w:val="1"/>
      <w:marLeft w:val="0"/>
      <w:marRight w:val="0"/>
      <w:marTop w:val="0"/>
      <w:marBottom w:val="0"/>
      <w:divBdr>
        <w:top w:val="none" w:sz="0" w:space="0" w:color="auto"/>
        <w:left w:val="none" w:sz="0" w:space="0" w:color="auto"/>
        <w:bottom w:val="none" w:sz="0" w:space="0" w:color="auto"/>
        <w:right w:val="none" w:sz="0" w:space="0" w:color="auto"/>
      </w:divBdr>
    </w:div>
    <w:div w:id="1361513025">
      <w:bodyDiv w:val="1"/>
      <w:marLeft w:val="0"/>
      <w:marRight w:val="0"/>
      <w:marTop w:val="0"/>
      <w:marBottom w:val="0"/>
      <w:divBdr>
        <w:top w:val="none" w:sz="0" w:space="0" w:color="auto"/>
        <w:left w:val="none" w:sz="0" w:space="0" w:color="auto"/>
        <w:bottom w:val="none" w:sz="0" w:space="0" w:color="auto"/>
        <w:right w:val="none" w:sz="0" w:space="0" w:color="auto"/>
      </w:divBdr>
    </w:div>
    <w:div w:id="1366641761">
      <w:bodyDiv w:val="1"/>
      <w:marLeft w:val="0"/>
      <w:marRight w:val="0"/>
      <w:marTop w:val="0"/>
      <w:marBottom w:val="0"/>
      <w:divBdr>
        <w:top w:val="none" w:sz="0" w:space="0" w:color="auto"/>
        <w:left w:val="none" w:sz="0" w:space="0" w:color="auto"/>
        <w:bottom w:val="none" w:sz="0" w:space="0" w:color="auto"/>
        <w:right w:val="none" w:sz="0" w:space="0" w:color="auto"/>
      </w:divBdr>
    </w:div>
    <w:div w:id="1374890649">
      <w:bodyDiv w:val="1"/>
      <w:marLeft w:val="0"/>
      <w:marRight w:val="0"/>
      <w:marTop w:val="0"/>
      <w:marBottom w:val="0"/>
      <w:divBdr>
        <w:top w:val="none" w:sz="0" w:space="0" w:color="auto"/>
        <w:left w:val="none" w:sz="0" w:space="0" w:color="auto"/>
        <w:bottom w:val="none" w:sz="0" w:space="0" w:color="auto"/>
        <w:right w:val="none" w:sz="0" w:space="0" w:color="auto"/>
      </w:divBdr>
    </w:div>
    <w:div w:id="1377511937">
      <w:bodyDiv w:val="1"/>
      <w:marLeft w:val="0"/>
      <w:marRight w:val="0"/>
      <w:marTop w:val="0"/>
      <w:marBottom w:val="0"/>
      <w:divBdr>
        <w:top w:val="none" w:sz="0" w:space="0" w:color="auto"/>
        <w:left w:val="none" w:sz="0" w:space="0" w:color="auto"/>
        <w:bottom w:val="none" w:sz="0" w:space="0" w:color="auto"/>
        <w:right w:val="none" w:sz="0" w:space="0" w:color="auto"/>
      </w:divBdr>
    </w:div>
    <w:div w:id="1377582922">
      <w:bodyDiv w:val="1"/>
      <w:marLeft w:val="0"/>
      <w:marRight w:val="0"/>
      <w:marTop w:val="0"/>
      <w:marBottom w:val="0"/>
      <w:divBdr>
        <w:top w:val="none" w:sz="0" w:space="0" w:color="auto"/>
        <w:left w:val="none" w:sz="0" w:space="0" w:color="auto"/>
        <w:bottom w:val="none" w:sz="0" w:space="0" w:color="auto"/>
        <w:right w:val="none" w:sz="0" w:space="0" w:color="auto"/>
      </w:divBdr>
    </w:div>
    <w:div w:id="1384132203">
      <w:bodyDiv w:val="1"/>
      <w:marLeft w:val="0"/>
      <w:marRight w:val="0"/>
      <w:marTop w:val="0"/>
      <w:marBottom w:val="0"/>
      <w:divBdr>
        <w:top w:val="none" w:sz="0" w:space="0" w:color="auto"/>
        <w:left w:val="none" w:sz="0" w:space="0" w:color="auto"/>
        <w:bottom w:val="none" w:sz="0" w:space="0" w:color="auto"/>
        <w:right w:val="none" w:sz="0" w:space="0" w:color="auto"/>
      </w:divBdr>
    </w:div>
    <w:div w:id="1392270189">
      <w:bodyDiv w:val="1"/>
      <w:marLeft w:val="0"/>
      <w:marRight w:val="0"/>
      <w:marTop w:val="0"/>
      <w:marBottom w:val="0"/>
      <w:divBdr>
        <w:top w:val="none" w:sz="0" w:space="0" w:color="auto"/>
        <w:left w:val="none" w:sz="0" w:space="0" w:color="auto"/>
        <w:bottom w:val="none" w:sz="0" w:space="0" w:color="auto"/>
        <w:right w:val="none" w:sz="0" w:space="0" w:color="auto"/>
      </w:divBdr>
    </w:div>
    <w:div w:id="1396468028">
      <w:bodyDiv w:val="1"/>
      <w:marLeft w:val="0"/>
      <w:marRight w:val="0"/>
      <w:marTop w:val="0"/>
      <w:marBottom w:val="0"/>
      <w:divBdr>
        <w:top w:val="none" w:sz="0" w:space="0" w:color="auto"/>
        <w:left w:val="none" w:sz="0" w:space="0" w:color="auto"/>
        <w:bottom w:val="none" w:sz="0" w:space="0" w:color="auto"/>
        <w:right w:val="none" w:sz="0" w:space="0" w:color="auto"/>
      </w:divBdr>
    </w:div>
    <w:div w:id="1397823740">
      <w:bodyDiv w:val="1"/>
      <w:marLeft w:val="0"/>
      <w:marRight w:val="0"/>
      <w:marTop w:val="0"/>
      <w:marBottom w:val="0"/>
      <w:divBdr>
        <w:top w:val="none" w:sz="0" w:space="0" w:color="auto"/>
        <w:left w:val="none" w:sz="0" w:space="0" w:color="auto"/>
        <w:bottom w:val="none" w:sz="0" w:space="0" w:color="auto"/>
        <w:right w:val="none" w:sz="0" w:space="0" w:color="auto"/>
      </w:divBdr>
    </w:div>
    <w:div w:id="1408653031">
      <w:bodyDiv w:val="1"/>
      <w:marLeft w:val="0"/>
      <w:marRight w:val="0"/>
      <w:marTop w:val="0"/>
      <w:marBottom w:val="0"/>
      <w:divBdr>
        <w:top w:val="none" w:sz="0" w:space="0" w:color="auto"/>
        <w:left w:val="none" w:sz="0" w:space="0" w:color="auto"/>
        <w:bottom w:val="none" w:sz="0" w:space="0" w:color="auto"/>
        <w:right w:val="none" w:sz="0" w:space="0" w:color="auto"/>
      </w:divBdr>
    </w:div>
    <w:div w:id="1428303344">
      <w:bodyDiv w:val="1"/>
      <w:marLeft w:val="0"/>
      <w:marRight w:val="0"/>
      <w:marTop w:val="0"/>
      <w:marBottom w:val="0"/>
      <w:divBdr>
        <w:top w:val="none" w:sz="0" w:space="0" w:color="auto"/>
        <w:left w:val="none" w:sz="0" w:space="0" w:color="auto"/>
        <w:bottom w:val="none" w:sz="0" w:space="0" w:color="auto"/>
        <w:right w:val="none" w:sz="0" w:space="0" w:color="auto"/>
      </w:divBdr>
    </w:div>
    <w:div w:id="1430392462">
      <w:bodyDiv w:val="1"/>
      <w:marLeft w:val="0"/>
      <w:marRight w:val="0"/>
      <w:marTop w:val="0"/>
      <w:marBottom w:val="0"/>
      <w:divBdr>
        <w:top w:val="none" w:sz="0" w:space="0" w:color="auto"/>
        <w:left w:val="none" w:sz="0" w:space="0" w:color="auto"/>
        <w:bottom w:val="none" w:sz="0" w:space="0" w:color="auto"/>
        <w:right w:val="none" w:sz="0" w:space="0" w:color="auto"/>
      </w:divBdr>
    </w:div>
    <w:div w:id="1433163293">
      <w:bodyDiv w:val="1"/>
      <w:marLeft w:val="0"/>
      <w:marRight w:val="0"/>
      <w:marTop w:val="0"/>
      <w:marBottom w:val="0"/>
      <w:divBdr>
        <w:top w:val="none" w:sz="0" w:space="0" w:color="auto"/>
        <w:left w:val="none" w:sz="0" w:space="0" w:color="auto"/>
        <w:bottom w:val="none" w:sz="0" w:space="0" w:color="auto"/>
        <w:right w:val="none" w:sz="0" w:space="0" w:color="auto"/>
      </w:divBdr>
    </w:div>
    <w:div w:id="1439330210">
      <w:bodyDiv w:val="1"/>
      <w:marLeft w:val="0"/>
      <w:marRight w:val="0"/>
      <w:marTop w:val="0"/>
      <w:marBottom w:val="0"/>
      <w:divBdr>
        <w:top w:val="none" w:sz="0" w:space="0" w:color="auto"/>
        <w:left w:val="none" w:sz="0" w:space="0" w:color="auto"/>
        <w:bottom w:val="none" w:sz="0" w:space="0" w:color="auto"/>
        <w:right w:val="none" w:sz="0" w:space="0" w:color="auto"/>
      </w:divBdr>
    </w:div>
    <w:div w:id="1442922368">
      <w:bodyDiv w:val="1"/>
      <w:marLeft w:val="0"/>
      <w:marRight w:val="0"/>
      <w:marTop w:val="0"/>
      <w:marBottom w:val="0"/>
      <w:divBdr>
        <w:top w:val="none" w:sz="0" w:space="0" w:color="auto"/>
        <w:left w:val="none" w:sz="0" w:space="0" w:color="auto"/>
        <w:bottom w:val="none" w:sz="0" w:space="0" w:color="auto"/>
        <w:right w:val="none" w:sz="0" w:space="0" w:color="auto"/>
      </w:divBdr>
    </w:div>
    <w:div w:id="1450126947">
      <w:bodyDiv w:val="1"/>
      <w:marLeft w:val="0"/>
      <w:marRight w:val="0"/>
      <w:marTop w:val="0"/>
      <w:marBottom w:val="0"/>
      <w:divBdr>
        <w:top w:val="none" w:sz="0" w:space="0" w:color="auto"/>
        <w:left w:val="none" w:sz="0" w:space="0" w:color="auto"/>
        <w:bottom w:val="none" w:sz="0" w:space="0" w:color="auto"/>
        <w:right w:val="none" w:sz="0" w:space="0" w:color="auto"/>
      </w:divBdr>
    </w:div>
    <w:div w:id="1450246779">
      <w:bodyDiv w:val="1"/>
      <w:marLeft w:val="0"/>
      <w:marRight w:val="0"/>
      <w:marTop w:val="0"/>
      <w:marBottom w:val="0"/>
      <w:divBdr>
        <w:top w:val="none" w:sz="0" w:space="0" w:color="auto"/>
        <w:left w:val="none" w:sz="0" w:space="0" w:color="auto"/>
        <w:bottom w:val="none" w:sz="0" w:space="0" w:color="auto"/>
        <w:right w:val="none" w:sz="0" w:space="0" w:color="auto"/>
      </w:divBdr>
    </w:div>
    <w:div w:id="1453204046">
      <w:bodyDiv w:val="1"/>
      <w:marLeft w:val="0"/>
      <w:marRight w:val="0"/>
      <w:marTop w:val="0"/>
      <w:marBottom w:val="0"/>
      <w:divBdr>
        <w:top w:val="none" w:sz="0" w:space="0" w:color="auto"/>
        <w:left w:val="none" w:sz="0" w:space="0" w:color="auto"/>
        <w:bottom w:val="none" w:sz="0" w:space="0" w:color="auto"/>
        <w:right w:val="none" w:sz="0" w:space="0" w:color="auto"/>
      </w:divBdr>
    </w:div>
    <w:div w:id="1454637646">
      <w:bodyDiv w:val="1"/>
      <w:marLeft w:val="0"/>
      <w:marRight w:val="0"/>
      <w:marTop w:val="0"/>
      <w:marBottom w:val="0"/>
      <w:divBdr>
        <w:top w:val="none" w:sz="0" w:space="0" w:color="auto"/>
        <w:left w:val="none" w:sz="0" w:space="0" w:color="auto"/>
        <w:bottom w:val="none" w:sz="0" w:space="0" w:color="auto"/>
        <w:right w:val="none" w:sz="0" w:space="0" w:color="auto"/>
      </w:divBdr>
    </w:div>
    <w:div w:id="1455564616">
      <w:bodyDiv w:val="1"/>
      <w:marLeft w:val="0"/>
      <w:marRight w:val="0"/>
      <w:marTop w:val="0"/>
      <w:marBottom w:val="0"/>
      <w:divBdr>
        <w:top w:val="none" w:sz="0" w:space="0" w:color="auto"/>
        <w:left w:val="none" w:sz="0" w:space="0" w:color="auto"/>
        <w:bottom w:val="none" w:sz="0" w:space="0" w:color="auto"/>
        <w:right w:val="none" w:sz="0" w:space="0" w:color="auto"/>
      </w:divBdr>
    </w:div>
    <w:div w:id="1469785903">
      <w:bodyDiv w:val="1"/>
      <w:marLeft w:val="0"/>
      <w:marRight w:val="0"/>
      <w:marTop w:val="0"/>
      <w:marBottom w:val="0"/>
      <w:divBdr>
        <w:top w:val="none" w:sz="0" w:space="0" w:color="auto"/>
        <w:left w:val="none" w:sz="0" w:space="0" w:color="auto"/>
        <w:bottom w:val="none" w:sz="0" w:space="0" w:color="auto"/>
        <w:right w:val="none" w:sz="0" w:space="0" w:color="auto"/>
      </w:divBdr>
    </w:div>
    <w:div w:id="1472820961">
      <w:bodyDiv w:val="1"/>
      <w:marLeft w:val="0"/>
      <w:marRight w:val="0"/>
      <w:marTop w:val="0"/>
      <w:marBottom w:val="0"/>
      <w:divBdr>
        <w:top w:val="none" w:sz="0" w:space="0" w:color="auto"/>
        <w:left w:val="none" w:sz="0" w:space="0" w:color="auto"/>
        <w:bottom w:val="none" w:sz="0" w:space="0" w:color="auto"/>
        <w:right w:val="none" w:sz="0" w:space="0" w:color="auto"/>
      </w:divBdr>
    </w:div>
    <w:div w:id="1472822923">
      <w:bodyDiv w:val="1"/>
      <w:marLeft w:val="0"/>
      <w:marRight w:val="0"/>
      <w:marTop w:val="0"/>
      <w:marBottom w:val="0"/>
      <w:divBdr>
        <w:top w:val="none" w:sz="0" w:space="0" w:color="auto"/>
        <w:left w:val="none" w:sz="0" w:space="0" w:color="auto"/>
        <w:bottom w:val="none" w:sz="0" w:space="0" w:color="auto"/>
        <w:right w:val="none" w:sz="0" w:space="0" w:color="auto"/>
      </w:divBdr>
    </w:div>
    <w:div w:id="1478297657">
      <w:bodyDiv w:val="1"/>
      <w:marLeft w:val="0"/>
      <w:marRight w:val="0"/>
      <w:marTop w:val="0"/>
      <w:marBottom w:val="0"/>
      <w:divBdr>
        <w:top w:val="none" w:sz="0" w:space="0" w:color="auto"/>
        <w:left w:val="none" w:sz="0" w:space="0" w:color="auto"/>
        <w:bottom w:val="none" w:sz="0" w:space="0" w:color="auto"/>
        <w:right w:val="none" w:sz="0" w:space="0" w:color="auto"/>
      </w:divBdr>
    </w:div>
    <w:div w:id="1478886431">
      <w:bodyDiv w:val="1"/>
      <w:marLeft w:val="0"/>
      <w:marRight w:val="0"/>
      <w:marTop w:val="0"/>
      <w:marBottom w:val="0"/>
      <w:divBdr>
        <w:top w:val="none" w:sz="0" w:space="0" w:color="auto"/>
        <w:left w:val="none" w:sz="0" w:space="0" w:color="auto"/>
        <w:bottom w:val="none" w:sz="0" w:space="0" w:color="auto"/>
        <w:right w:val="none" w:sz="0" w:space="0" w:color="auto"/>
      </w:divBdr>
    </w:div>
    <w:div w:id="1479684350">
      <w:bodyDiv w:val="1"/>
      <w:marLeft w:val="0"/>
      <w:marRight w:val="0"/>
      <w:marTop w:val="0"/>
      <w:marBottom w:val="0"/>
      <w:divBdr>
        <w:top w:val="none" w:sz="0" w:space="0" w:color="auto"/>
        <w:left w:val="none" w:sz="0" w:space="0" w:color="auto"/>
        <w:bottom w:val="none" w:sz="0" w:space="0" w:color="auto"/>
        <w:right w:val="none" w:sz="0" w:space="0" w:color="auto"/>
      </w:divBdr>
    </w:div>
    <w:div w:id="1482309251">
      <w:bodyDiv w:val="1"/>
      <w:marLeft w:val="0"/>
      <w:marRight w:val="0"/>
      <w:marTop w:val="0"/>
      <w:marBottom w:val="0"/>
      <w:divBdr>
        <w:top w:val="none" w:sz="0" w:space="0" w:color="auto"/>
        <w:left w:val="none" w:sz="0" w:space="0" w:color="auto"/>
        <w:bottom w:val="none" w:sz="0" w:space="0" w:color="auto"/>
        <w:right w:val="none" w:sz="0" w:space="0" w:color="auto"/>
      </w:divBdr>
    </w:div>
    <w:div w:id="1488549930">
      <w:bodyDiv w:val="1"/>
      <w:marLeft w:val="0"/>
      <w:marRight w:val="0"/>
      <w:marTop w:val="0"/>
      <w:marBottom w:val="0"/>
      <w:divBdr>
        <w:top w:val="none" w:sz="0" w:space="0" w:color="auto"/>
        <w:left w:val="none" w:sz="0" w:space="0" w:color="auto"/>
        <w:bottom w:val="none" w:sz="0" w:space="0" w:color="auto"/>
        <w:right w:val="none" w:sz="0" w:space="0" w:color="auto"/>
      </w:divBdr>
    </w:div>
    <w:div w:id="1502505634">
      <w:bodyDiv w:val="1"/>
      <w:marLeft w:val="0"/>
      <w:marRight w:val="0"/>
      <w:marTop w:val="0"/>
      <w:marBottom w:val="0"/>
      <w:divBdr>
        <w:top w:val="none" w:sz="0" w:space="0" w:color="auto"/>
        <w:left w:val="none" w:sz="0" w:space="0" w:color="auto"/>
        <w:bottom w:val="none" w:sz="0" w:space="0" w:color="auto"/>
        <w:right w:val="none" w:sz="0" w:space="0" w:color="auto"/>
      </w:divBdr>
    </w:div>
    <w:div w:id="1504010642">
      <w:bodyDiv w:val="1"/>
      <w:marLeft w:val="0"/>
      <w:marRight w:val="0"/>
      <w:marTop w:val="0"/>
      <w:marBottom w:val="0"/>
      <w:divBdr>
        <w:top w:val="none" w:sz="0" w:space="0" w:color="auto"/>
        <w:left w:val="none" w:sz="0" w:space="0" w:color="auto"/>
        <w:bottom w:val="none" w:sz="0" w:space="0" w:color="auto"/>
        <w:right w:val="none" w:sz="0" w:space="0" w:color="auto"/>
      </w:divBdr>
    </w:div>
    <w:div w:id="1505703573">
      <w:bodyDiv w:val="1"/>
      <w:marLeft w:val="0"/>
      <w:marRight w:val="0"/>
      <w:marTop w:val="0"/>
      <w:marBottom w:val="0"/>
      <w:divBdr>
        <w:top w:val="none" w:sz="0" w:space="0" w:color="auto"/>
        <w:left w:val="none" w:sz="0" w:space="0" w:color="auto"/>
        <w:bottom w:val="none" w:sz="0" w:space="0" w:color="auto"/>
        <w:right w:val="none" w:sz="0" w:space="0" w:color="auto"/>
      </w:divBdr>
    </w:div>
    <w:div w:id="1507088706">
      <w:bodyDiv w:val="1"/>
      <w:marLeft w:val="0"/>
      <w:marRight w:val="0"/>
      <w:marTop w:val="0"/>
      <w:marBottom w:val="0"/>
      <w:divBdr>
        <w:top w:val="none" w:sz="0" w:space="0" w:color="auto"/>
        <w:left w:val="none" w:sz="0" w:space="0" w:color="auto"/>
        <w:bottom w:val="none" w:sz="0" w:space="0" w:color="auto"/>
        <w:right w:val="none" w:sz="0" w:space="0" w:color="auto"/>
      </w:divBdr>
    </w:div>
    <w:div w:id="1514762806">
      <w:bodyDiv w:val="1"/>
      <w:marLeft w:val="0"/>
      <w:marRight w:val="0"/>
      <w:marTop w:val="0"/>
      <w:marBottom w:val="0"/>
      <w:divBdr>
        <w:top w:val="none" w:sz="0" w:space="0" w:color="auto"/>
        <w:left w:val="none" w:sz="0" w:space="0" w:color="auto"/>
        <w:bottom w:val="none" w:sz="0" w:space="0" w:color="auto"/>
        <w:right w:val="none" w:sz="0" w:space="0" w:color="auto"/>
      </w:divBdr>
    </w:div>
    <w:div w:id="1521508937">
      <w:bodyDiv w:val="1"/>
      <w:marLeft w:val="0"/>
      <w:marRight w:val="0"/>
      <w:marTop w:val="0"/>
      <w:marBottom w:val="0"/>
      <w:divBdr>
        <w:top w:val="none" w:sz="0" w:space="0" w:color="auto"/>
        <w:left w:val="none" w:sz="0" w:space="0" w:color="auto"/>
        <w:bottom w:val="none" w:sz="0" w:space="0" w:color="auto"/>
        <w:right w:val="none" w:sz="0" w:space="0" w:color="auto"/>
      </w:divBdr>
    </w:div>
    <w:div w:id="1544051123">
      <w:bodyDiv w:val="1"/>
      <w:marLeft w:val="0"/>
      <w:marRight w:val="0"/>
      <w:marTop w:val="0"/>
      <w:marBottom w:val="0"/>
      <w:divBdr>
        <w:top w:val="none" w:sz="0" w:space="0" w:color="auto"/>
        <w:left w:val="none" w:sz="0" w:space="0" w:color="auto"/>
        <w:bottom w:val="none" w:sz="0" w:space="0" w:color="auto"/>
        <w:right w:val="none" w:sz="0" w:space="0" w:color="auto"/>
      </w:divBdr>
    </w:div>
    <w:div w:id="1545750738">
      <w:bodyDiv w:val="1"/>
      <w:marLeft w:val="0"/>
      <w:marRight w:val="0"/>
      <w:marTop w:val="0"/>
      <w:marBottom w:val="0"/>
      <w:divBdr>
        <w:top w:val="none" w:sz="0" w:space="0" w:color="auto"/>
        <w:left w:val="none" w:sz="0" w:space="0" w:color="auto"/>
        <w:bottom w:val="none" w:sz="0" w:space="0" w:color="auto"/>
        <w:right w:val="none" w:sz="0" w:space="0" w:color="auto"/>
      </w:divBdr>
    </w:div>
    <w:div w:id="1547713389">
      <w:bodyDiv w:val="1"/>
      <w:marLeft w:val="0"/>
      <w:marRight w:val="0"/>
      <w:marTop w:val="0"/>
      <w:marBottom w:val="0"/>
      <w:divBdr>
        <w:top w:val="none" w:sz="0" w:space="0" w:color="auto"/>
        <w:left w:val="none" w:sz="0" w:space="0" w:color="auto"/>
        <w:bottom w:val="none" w:sz="0" w:space="0" w:color="auto"/>
        <w:right w:val="none" w:sz="0" w:space="0" w:color="auto"/>
      </w:divBdr>
    </w:div>
    <w:div w:id="1572738706">
      <w:bodyDiv w:val="1"/>
      <w:marLeft w:val="0"/>
      <w:marRight w:val="0"/>
      <w:marTop w:val="0"/>
      <w:marBottom w:val="0"/>
      <w:divBdr>
        <w:top w:val="none" w:sz="0" w:space="0" w:color="auto"/>
        <w:left w:val="none" w:sz="0" w:space="0" w:color="auto"/>
        <w:bottom w:val="none" w:sz="0" w:space="0" w:color="auto"/>
        <w:right w:val="none" w:sz="0" w:space="0" w:color="auto"/>
      </w:divBdr>
    </w:div>
    <w:div w:id="1592280924">
      <w:bodyDiv w:val="1"/>
      <w:marLeft w:val="0"/>
      <w:marRight w:val="0"/>
      <w:marTop w:val="0"/>
      <w:marBottom w:val="0"/>
      <w:divBdr>
        <w:top w:val="none" w:sz="0" w:space="0" w:color="auto"/>
        <w:left w:val="none" w:sz="0" w:space="0" w:color="auto"/>
        <w:bottom w:val="none" w:sz="0" w:space="0" w:color="auto"/>
        <w:right w:val="none" w:sz="0" w:space="0" w:color="auto"/>
      </w:divBdr>
    </w:div>
    <w:div w:id="1592394690">
      <w:bodyDiv w:val="1"/>
      <w:marLeft w:val="0"/>
      <w:marRight w:val="0"/>
      <w:marTop w:val="0"/>
      <w:marBottom w:val="0"/>
      <w:divBdr>
        <w:top w:val="none" w:sz="0" w:space="0" w:color="auto"/>
        <w:left w:val="none" w:sz="0" w:space="0" w:color="auto"/>
        <w:bottom w:val="none" w:sz="0" w:space="0" w:color="auto"/>
        <w:right w:val="none" w:sz="0" w:space="0" w:color="auto"/>
      </w:divBdr>
    </w:div>
    <w:div w:id="1593927455">
      <w:bodyDiv w:val="1"/>
      <w:marLeft w:val="0"/>
      <w:marRight w:val="0"/>
      <w:marTop w:val="0"/>
      <w:marBottom w:val="0"/>
      <w:divBdr>
        <w:top w:val="none" w:sz="0" w:space="0" w:color="auto"/>
        <w:left w:val="none" w:sz="0" w:space="0" w:color="auto"/>
        <w:bottom w:val="none" w:sz="0" w:space="0" w:color="auto"/>
        <w:right w:val="none" w:sz="0" w:space="0" w:color="auto"/>
      </w:divBdr>
    </w:div>
    <w:div w:id="1594362564">
      <w:bodyDiv w:val="1"/>
      <w:marLeft w:val="0"/>
      <w:marRight w:val="0"/>
      <w:marTop w:val="0"/>
      <w:marBottom w:val="0"/>
      <w:divBdr>
        <w:top w:val="none" w:sz="0" w:space="0" w:color="auto"/>
        <w:left w:val="none" w:sz="0" w:space="0" w:color="auto"/>
        <w:bottom w:val="none" w:sz="0" w:space="0" w:color="auto"/>
        <w:right w:val="none" w:sz="0" w:space="0" w:color="auto"/>
      </w:divBdr>
    </w:div>
    <w:div w:id="1597519196">
      <w:bodyDiv w:val="1"/>
      <w:marLeft w:val="0"/>
      <w:marRight w:val="0"/>
      <w:marTop w:val="0"/>
      <w:marBottom w:val="0"/>
      <w:divBdr>
        <w:top w:val="none" w:sz="0" w:space="0" w:color="auto"/>
        <w:left w:val="none" w:sz="0" w:space="0" w:color="auto"/>
        <w:bottom w:val="none" w:sz="0" w:space="0" w:color="auto"/>
        <w:right w:val="none" w:sz="0" w:space="0" w:color="auto"/>
      </w:divBdr>
    </w:div>
    <w:div w:id="1604266581">
      <w:bodyDiv w:val="1"/>
      <w:marLeft w:val="0"/>
      <w:marRight w:val="0"/>
      <w:marTop w:val="0"/>
      <w:marBottom w:val="0"/>
      <w:divBdr>
        <w:top w:val="none" w:sz="0" w:space="0" w:color="auto"/>
        <w:left w:val="none" w:sz="0" w:space="0" w:color="auto"/>
        <w:bottom w:val="none" w:sz="0" w:space="0" w:color="auto"/>
        <w:right w:val="none" w:sz="0" w:space="0" w:color="auto"/>
      </w:divBdr>
    </w:div>
    <w:div w:id="1606576675">
      <w:bodyDiv w:val="1"/>
      <w:marLeft w:val="0"/>
      <w:marRight w:val="0"/>
      <w:marTop w:val="0"/>
      <w:marBottom w:val="0"/>
      <w:divBdr>
        <w:top w:val="none" w:sz="0" w:space="0" w:color="auto"/>
        <w:left w:val="none" w:sz="0" w:space="0" w:color="auto"/>
        <w:bottom w:val="none" w:sz="0" w:space="0" w:color="auto"/>
        <w:right w:val="none" w:sz="0" w:space="0" w:color="auto"/>
      </w:divBdr>
    </w:div>
    <w:div w:id="1613318463">
      <w:bodyDiv w:val="1"/>
      <w:marLeft w:val="0"/>
      <w:marRight w:val="0"/>
      <w:marTop w:val="0"/>
      <w:marBottom w:val="0"/>
      <w:divBdr>
        <w:top w:val="none" w:sz="0" w:space="0" w:color="auto"/>
        <w:left w:val="none" w:sz="0" w:space="0" w:color="auto"/>
        <w:bottom w:val="none" w:sz="0" w:space="0" w:color="auto"/>
        <w:right w:val="none" w:sz="0" w:space="0" w:color="auto"/>
      </w:divBdr>
    </w:div>
    <w:div w:id="1616138637">
      <w:bodyDiv w:val="1"/>
      <w:marLeft w:val="0"/>
      <w:marRight w:val="0"/>
      <w:marTop w:val="0"/>
      <w:marBottom w:val="0"/>
      <w:divBdr>
        <w:top w:val="none" w:sz="0" w:space="0" w:color="auto"/>
        <w:left w:val="none" w:sz="0" w:space="0" w:color="auto"/>
        <w:bottom w:val="none" w:sz="0" w:space="0" w:color="auto"/>
        <w:right w:val="none" w:sz="0" w:space="0" w:color="auto"/>
      </w:divBdr>
    </w:div>
    <w:div w:id="1617255256">
      <w:bodyDiv w:val="1"/>
      <w:marLeft w:val="0"/>
      <w:marRight w:val="0"/>
      <w:marTop w:val="0"/>
      <w:marBottom w:val="0"/>
      <w:divBdr>
        <w:top w:val="none" w:sz="0" w:space="0" w:color="auto"/>
        <w:left w:val="none" w:sz="0" w:space="0" w:color="auto"/>
        <w:bottom w:val="none" w:sz="0" w:space="0" w:color="auto"/>
        <w:right w:val="none" w:sz="0" w:space="0" w:color="auto"/>
      </w:divBdr>
    </w:div>
    <w:div w:id="1622495829">
      <w:bodyDiv w:val="1"/>
      <w:marLeft w:val="0"/>
      <w:marRight w:val="0"/>
      <w:marTop w:val="0"/>
      <w:marBottom w:val="0"/>
      <w:divBdr>
        <w:top w:val="none" w:sz="0" w:space="0" w:color="auto"/>
        <w:left w:val="none" w:sz="0" w:space="0" w:color="auto"/>
        <w:bottom w:val="none" w:sz="0" w:space="0" w:color="auto"/>
        <w:right w:val="none" w:sz="0" w:space="0" w:color="auto"/>
      </w:divBdr>
    </w:div>
    <w:div w:id="1625887991">
      <w:bodyDiv w:val="1"/>
      <w:marLeft w:val="0"/>
      <w:marRight w:val="0"/>
      <w:marTop w:val="0"/>
      <w:marBottom w:val="0"/>
      <w:divBdr>
        <w:top w:val="none" w:sz="0" w:space="0" w:color="auto"/>
        <w:left w:val="none" w:sz="0" w:space="0" w:color="auto"/>
        <w:bottom w:val="none" w:sz="0" w:space="0" w:color="auto"/>
        <w:right w:val="none" w:sz="0" w:space="0" w:color="auto"/>
      </w:divBdr>
    </w:div>
    <w:div w:id="1637757332">
      <w:bodyDiv w:val="1"/>
      <w:marLeft w:val="0"/>
      <w:marRight w:val="0"/>
      <w:marTop w:val="0"/>
      <w:marBottom w:val="0"/>
      <w:divBdr>
        <w:top w:val="none" w:sz="0" w:space="0" w:color="auto"/>
        <w:left w:val="none" w:sz="0" w:space="0" w:color="auto"/>
        <w:bottom w:val="none" w:sz="0" w:space="0" w:color="auto"/>
        <w:right w:val="none" w:sz="0" w:space="0" w:color="auto"/>
      </w:divBdr>
    </w:div>
    <w:div w:id="1638949538">
      <w:bodyDiv w:val="1"/>
      <w:marLeft w:val="0"/>
      <w:marRight w:val="0"/>
      <w:marTop w:val="0"/>
      <w:marBottom w:val="0"/>
      <w:divBdr>
        <w:top w:val="none" w:sz="0" w:space="0" w:color="auto"/>
        <w:left w:val="none" w:sz="0" w:space="0" w:color="auto"/>
        <w:bottom w:val="none" w:sz="0" w:space="0" w:color="auto"/>
        <w:right w:val="none" w:sz="0" w:space="0" w:color="auto"/>
      </w:divBdr>
    </w:div>
    <w:div w:id="1640182214">
      <w:bodyDiv w:val="1"/>
      <w:marLeft w:val="0"/>
      <w:marRight w:val="0"/>
      <w:marTop w:val="0"/>
      <w:marBottom w:val="0"/>
      <w:divBdr>
        <w:top w:val="none" w:sz="0" w:space="0" w:color="auto"/>
        <w:left w:val="none" w:sz="0" w:space="0" w:color="auto"/>
        <w:bottom w:val="none" w:sz="0" w:space="0" w:color="auto"/>
        <w:right w:val="none" w:sz="0" w:space="0" w:color="auto"/>
      </w:divBdr>
    </w:div>
    <w:div w:id="1640961228">
      <w:bodyDiv w:val="1"/>
      <w:marLeft w:val="0"/>
      <w:marRight w:val="0"/>
      <w:marTop w:val="0"/>
      <w:marBottom w:val="0"/>
      <w:divBdr>
        <w:top w:val="none" w:sz="0" w:space="0" w:color="auto"/>
        <w:left w:val="none" w:sz="0" w:space="0" w:color="auto"/>
        <w:bottom w:val="none" w:sz="0" w:space="0" w:color="auto"/>
        <w:right w:val="none" w:sz="0" w:space="0" w:color="auto"/>
      </w:divBdr>
    </w:div>
    <w:div w:id="1642270757">
      <w:bodyDiv w:val="1"/>
      <w:marLeft w:val="0"/>
      <w:marRight w:val="0"/>
      <w:marTop w:val="0"/>
      <w:marBottom w:val="0"/>
      <w:divBdr>
        <w:top w:val="none" w:sz="0" w:space="0" w:color="auto"/>
        <w:left w:val="none" w:sz="0" w:space="0" w:color="auto"/>
        <w:bottom w:val="none" w:sz="0" w:space="0" w:color="auto"/>
        <w:right w:val="none" w:sz="0" w:space="0" w:color="auto"/>
      </w:divBdr>
    </w:div>
    <w:div w:id="1648779571">
      <w:bodyDiv w:val="1"/>
      <w:marLeft w:val="0"/>
      <w:marRight w:val="0"/>
      <w:marTop w:val="0"/>
      <w:marBottom w:val="0"/>
      <w:divBdr>
        <w:top w:val="none" w:sz="0" w:space="0" w:color="auto"/>
        <w:left w:val="none" w:sz="0" w:space="0" w:color="auto"/>
        <w:bottom w:val="none" w:sz="0" w:space="0" w:color="auto"/>
        <w:right w:val="none" w:sz="0" w:space="0" w:color="auto"/>
      </w:divBdr>
    </w:div>
    <w:div w:id="1658652850">
      <w:bodyDiv w:val="1"/>
      <w:marLeft w:val="0"/>
      <w:marRight w:val="0"/>
      <w:marTop w:val="0"/>
      <w:marBottom w:val="0"/>
      <w:divBdr>
        <w:top w:val="none" w:sz="0" w:space="0" w:color="auto"/>
        <w:left w:val="none" w:sz="0" w:space="0" w:color="auto"/>
        <w:bottom w:val="none" w:sz="0" w:space="0" w:color="auto"/>
        <w:right w:val="none" w:sz="0" w:space="0" w:color="auto"/>
      </w:divBdr>
    </w:div>
    <w:div w:id="1662614081">
      <w:bodyDiv w:val="1"/>
      <w:marLeft w:val="0"/>
      <w:marRight w:val="0"/>
      <w:marTop w:val="0"/>
      <w:marBottom w:val="0"/>
      <w:divBdr>
        <w:top w:val="none" w:sz="0" w:space="0" w:color="auto"/>
        <w:left w:val="none" w:sz="0" w:space="0" w:color="auto"/>
        <w:bottom w:val="none" w:sz="0" w:space="0" w:color="auto"/>
        <w:right w:val="none" w:sz="0" w:space="0" w:color="auto"/>
      </w:divBdr>
    </w:div>
    <w:div w:id="1671177184">
      <w:bodyDiv w:val="1"/>
      <w:marLeft w:val="0"/>
      <w:marRight w:val="0"/>
      <w:marTop w:val="0"/>
      <w:marBottom w:val="0"/>
      <w:divBdr>
        <w:top w:val="none" w:sz="0" w:space="0" w:color="auto"/>
        <w:left w:val="none" w:sz="0" w:space="0" w:color="auto"/>
        <w:bottom w:val="none" w:sz="0" w:space="0" w:color="auto"/>
        <w:right w:val="none" w:sz="0" w:space="0" w:color="auto"/>
      </w:divBdr>
    </w:div>
    <w:div w:id="1671910575">
      <w:bodyDiv w:val="1"/>
      <w:marLeft w:val="0"/>
      <w:marRight w:val="0"/>
      <w:marTop w:val="0"/>
      <w:marBottom w:val="0"/>
      <w:divBdr>
        <w:top w:val="none" w:sz="0" w:space="0" w:color="auto"/>
        <w:left w:val="none" w:sz="0" w:space="0" w:color="auto"/>
        <w:bottom w:val="none" w:sz="0" w:space="0" w:color="auto"/>
        <w:right w:val="none" w:sz="0" w:space="0" w:color="auto"/>
      </w:divBdr>
    </w:div>
    <w:div w:id="1673530908">
      <w:bodyDiv w:val="1"/>
      <w:marLeft w:val="0"/>
      <w:marRight w:val="0"/>
      <w:marTop w:val="0"/>
      <w:marBottom w:val="0"/>
      <w:divBdr>
        <w:top w:val="none" w:sz="0" w:space="0" w:color="auto"/>
        <w:left w:val="none" w:sz="0" w:space="0" w:color="auto"/>
        <w:bottom w:val="none" w:sz="0" w:space="0" w:color="auto"/>
        <w:right w:val="none" w:sz="0" w:space="0" w:color="auto"/>
      </w:divBdr>
    </w:div>
    <w:div w:id="1681349547">
      <w:bodyDiv w:val="1"/>
      <w:marLeft w:val="0"/>
      <w:marRight w:val="0"/>
      <w:marTop w:val="0"/>
      <w:marBottom w:val="0"/>
      <w:divBdr>
        <w:top w:val="none" w:sz="0" w:space="0" w:color="auto"/>
        <w:left w:val="none" w:sz="0" w:space="0" w:color="auto"/>
        <w:bottom w:val="none" w:sz="0" w:space="0" w:color="auto"/>
        <w:right w:val="none" w:sz="0" w:space="0" w:color="auto"/>
      </w:divBdr>
    </w:div>
    <w:div w:id="1685014035">
      <w:bodyDiv w:val="1"/>
      <w:marLeft w:val="0"/>
      <w:marRight w:val="0"/>
      <w:marTop w:val="0"/>
      <w:marBottom w:val="0"/>
      <w:divBdr>
        <w:top w:val="none" w:sz="0" w:space="0" w:color="auto"/>
        <w:left w:val="none" w:sz="0" w:space="0" w:color="auto"/>
        <w:bottom w:val="none" w:sz="0" w:space="0" w:color="auto"/>
        <w:right w:val="none" w:sz="0" w:space="0" w:color="auto"/>
      </w:divBdr>
    </w:div>
    <w:div w:id="1685745783">
      <w:bodyDiv w:val="1"/>
      <w:marLeft w:val="0"/>
      <w:marRight w:val="0"/>
      <w:marTop w:val="0"/>
      <w:marBottom w:val="0"/>
      <w:divBdr>
        <w:top w:val="none" w:sz="0" w:space="0" w:color="auto"/>
        <w:left w:val="none" w:sz="0" w:space="0" w:color="auto"/>
        <w:bottom w:val="none" w:sz="0" w:space="0" w:color="auto"/>
        <w:right w:val="none" w:sz="0" w:space="0" w:color="auto"/>
      </w:divBdr>
    </w:div>
    <w:div w:id="1688293261">
      <w:bodyDiv w:val="1"/>
      <w:marLeft w:val="0"/>
      <w:marRight w:val="0"/>
      <w:marTop w:val="0"/>
      <w:marBottom w:val="0"/>
      <w:divBdr>
        <w:top w:val="none" w:sz="0" w:space="0" w:color="auto"/>
        <w:left w:val="none" w:sz="0" w:space="0" w:color="auto"/>
        <w:bottom w:val="none" w:sz="0" w:space="0" w:color="auto"/>
        <w:right w:val="none" w:sz="0" w:space="0" w:color="auto"/>
      </w:divBdr>
    </w:div>
    <w:div w:id="1692342153">
      <w:bodyDiv w:val="1"/>
      <w:marLeft w:val="0"/>
      <w:marRight w:val="0"/>
      <w:marTop w:val="0"/>
      <w:marBottom w:val="0"/>
      <w:divBdr>
        <w:top w:val="none" w:sz="0" w:space="0" w:color="auto"/>
        <w:left w:val="none" w:sz="0" w:space="0" w:color="auto"/>
        <w:bottom w:val="none" w:sz="0" w:space="0" w:color="auto"/>
        <w:right w:val="none" w:sz="0" w:space="0" w:color="auto"/>
      </w:divBdr>
    </w:div>
    <w:div w:id="1700660178">
      <w:bodyDiv w:val="1"/>
      <w:marLeft w:val="0"/>
      <w:marRight w:val="0"/>
      <w:marTop w:val="0"/>
      <w:marBottom w:val="0"/>
      <w:divBdr>
        <w:top w:val="none" w:sz="0" w:space="0" w:color="auto"/>
        <w:left w:val="none" w:sz="0" w:space="0" w:color="auto"/>
        <w:bottom w:val="none" w:sz="0" w:space="0" w:color="auto"/>
        <w:right w:val="none" w:sz="0" w:space="0" w:color="auto"/>
      </w:divBdr>
      <w:divsChild>
        <w:div w:id="122382396">
          <w:marLeft w:val="0"/>
          <w:marRight w:val="0"/>
          <w:marTop w:val="0"/>
          <w:marBottom w:val="0"/>
          <w:divBdr>
            <w:top w:val="none" w:sz="0" w:space="0" w:color="auto"/>
            <w:left w:val="none" w:sz="0" w:space="0" w:color="auto"/>
            <w:bottom w:val="none" w:sz="0" w:space="0" w:color="auto"/>
            <w:right w:val="none" w:sz="0" w:space="0" w:color="auto"/>
          </w:divBdr>
        </w:div>
      </w:divsChild>
    </w:div>
    <w:div w:id="1704330224">
      <w:bodyDiv w:val="1"/>
      <w:marLeft w:val="0"/>
      <w:marRight w:val="0"/>
      <w:marTop w:val="0"/>
      <w:marBottom w:val="0"/>
      <w:divBdr>
        <w:top w:val="none" w:sz="0" w:space="0" w:color="auto"/>
        <w:left w:val="none" w:sz="0" w:space="0" w:color="auto"/>
        <w:bottom w:val="none" w:sz="0" w:space="0" w:color="auto"/>
        <w:right w:val="none" w:sz="0" w:space="0" w:color="auto"/>
      </w:divBdr>
    </w:div>
    <w:div w:id="1706516007">
      <w:bodyDiv w:val="1"/>
      <w:marLeft w:val="0"/>
      <w:marRight w:val="0"/>
      <w:marTop w:val="0"/>
      <w:marBottom w:val="0"/>
      <w:divBdr>
        <w:top w:val="none" w:sz="0" w:space="0" w:color="auto"/>
        <w:left w:val="none" w:sz="0" w:space="0" w:color="auto"/>
        <w:bottom w:val="none" w:sz="0" w:space="0" w:color="auto"/>
        <w:right w:val="none" w:sz="0" w:space="0" w:color="auto"/>
      </w:divBdr>
    </w:div>
    <w:div w:id="1708286743">
      <w:bodyDiv w:val="1"/>
      <w:marLeft w:val="0"/>
      <w:marRight w:val="0"/>
      <w:marTop w:val="0"/>
      <w:marBottom w:val="0"/>
      <w:divBdr>
        <w:top w:val="none" w:sz="0" w:space="0" w:color="auto"/>
        <w:left w:val="none" w:sz="0" w:space="0" w:color="auto"/>
        <w:bottom w:val="none" w:sz="0" w:space="0" w:color="auto"/>
        <w:right w:val="none" w:sz="0" w:space="0" w:color="auto"/>
      </w:divBdr>
    </w:div>
    <w:div w:id="1712605734">
      <w:bodyDiv w:val="1"/>
      <w:marLeft w:val="0"/>
      <w:marRight w:val="0"/>
      <w:marTop w:val="0"/>
      <w:marBottom w:val="0"/>
      <w:divBdr>
        <w:top w:val="none" w:sz="0" w:space="0" w:color="auto"/>
        <w:left w:val="none" w:sz="0" w:space="0" w:color="auto"/>
        <w:bottom w:val="none" w:sz="0" w:space="0" w:color="auto"/>
        <w:right w:val="none" w:sz="0" w:space="0" w:color="auto"/>
      </w:divBdr>
    </w:div>
    <w:div w:id="1712922691">
      <w:bodyDiv w:val="1"/>
      <w:marLeft w:val="0"/>
      <w:marRight w:val="0"/>
      <w:marTop w:val="0"/>
      <w:marBottom w:val="0"/>
      <w:divBdr>
        <w:top w:val="none" w:sz="0" w:space="0" w:color="auto"/>
        <w:left w:val="none" w:sz="0" w:space="0" w:color="auto"/>
        <w:bottom w:val="none" w:sz="0" w:space="0" w:color="auto"/>
        <w:right w:val="none" w:sz="0" w:space="0" w:color="auto"/>
      </w:divBdr>
    </w:div>
    <w:div w:id="1714847086">
      <w:bodyDiv w:val="1"/>
      <w:marLeft w:val="0"/>
      <w:marRight w:val="0"/>
      <w:marTop w:val="0"/>
      <w:marBottom w:val="0"/>
      <w:divBdr>
        <w:top w:val="none" w:sz="0" w:space="0" w:color="auto"/>
        <w:left w:val="none" w:sz="0" w:space="0" w:color="auto"/>
        <w:bottom w:val="none" w:sz="0" w:space="0" w:color="auto"/>
        <w:right w:val="none" w:sz="0" w:space="0" w:color="auto"/>
      </w:divBdr>
    </w:div>
    <w:div w:id="1715933213">
      <w:bodyDiv w:val="1"/>
      <w:marLeft w:val="0"/>
      <w:marRight w:val="0"/>
      <w:marTop w:val="0"/>
      <w:marBottom w:val="0"/>
      <w:divBdr>
        <w:top w:val="none" w:sz="0" w:space="0" w:color="auto"/>
        <w:left w:val="none" w:sz="0" w:space="0" w:color="auto"/>
        <w:bottom w:val="none" w:sz="0" w:space="0" w:color="auto"/>
        <w:right w:val="none" w:sz="0" w:space="0" w:color="auto"/>
      </w:divBdr>
    </w:div>
    <w:div w:id="1720547726">
      <w:bodyDiv w:val="1"/>
      <w:marLeft w:val="0"/>
      <w:marRight w:val="0"/>
      <w:marTop w:val="0"/>
      <w:marBottom w:val="0"/>
      <w:divBdr>
        <w:top w:val="none" w:sz="0" w:space="0" w:color="auto"/>
        <w:left w:val="none" w:sz="0" w:space="0" w:color="auto"/>
        <w:bottom w:val="none" w:sz="0" w:space="0" w:color="auto"/>
        <w:right w:val="none" w:sz="0" w:space="0" w:color="auto"/>
      </w:divBdr>
    </w:div>
    <w:div w:id="1723289483">
      <w:bodyDiv w:val="1"/>
      <w:marLeft w:val="0"/>
      <w:marRight w:val="0"/>
      <w:marTop w:val="0"/>
      <w:marBottom w:val="0"/>
      <w:divBdr>
        <w:top w:val="none" w:sz="0" w:space="0" w:color="auto"/>
        <w:left w:val="none" w:sz="0" w:space="0" w:color="auto"/>
        <w:bottom w:val="none" w:sz="0" w:space="0" w:color="auto"/>
        <w:right w:val="none" w:sz="0" w:space="0" w:color="auto"/>
      </w:divBdr>
    </w:div>
    <w:div w:id="1724863874">
      <w:bodyDiv w:val="1"/>
      <w:marLeft w:val="0"/>
      <w:marRight w:val="0"/>
      <w:marTop w:val="0"/>
      <w:marBottom w:val="0"/>
      <w:divBdr>
        <w:top w:val="none" w:sz="0" w:space="0" w:color="auto"/>
        <w:left w:val="none" w:sz="0" w:space="0" w:color="auto"/>
        <w:bottom w:val="none" w:sz="0" w:space="0" w:color="auto"/>
        <w:right w:val="none" w:sz="0" w:space="0" w:color="auto"/>
      </w:divBdr>
    </w:div>
    <w:div w:id="1725567586">
      <w:bodyDiv w:val="1"/>
      <w:marLeft w:val="0"/>
      <w:marRight w:val="0"/>
      <w:marTop w:val="0"/>
      <w:marBottom w:val="0"/>
      <w:divBdr>
        <w:top w:val="none" w:sz="0" w:space="0" w:color="auto"/>
        <w:left w:val="none" w:sz="0" w:space="0" w:color="auto"/>
        <w:bottom w:val="none" w:sz="0" w:space="0" w:color="auto"/>
        <w:right w:val="none" w:sz="0" w:space="0" w:color="auto"/>
      </w:divBdr>
    </w:div>
    <w:div w:id="1731076029">
      <w:bodyDiv w:val="1"/>
      <w:marLeft w:val="0"/>
      <w:marRight w:val="0"/>
      <w:marTop w:val="0"/>
      <w:marBottom w:val="0"/>
      <w:divBdr>
        <w:top w:val="none" w:sz="0" w:space="0" w:color="auto"/>
        <w:left w:val="none" w:sz="0" w:space="0" w:color="auto"/>
        <w:bottom w:val="none" w:sz="0" w:space="0" w:color="auto"/>
        <w:right w:val="none" w:sz="0" w:space="0" w:color="auto"/>
      </w:divBdr>
    </w:div>
    <w:div w:id="1731923947">
      <w:bodyDiv w:val="1"/>
      <w:marLeft w:val="0"/>
      <w:marRight w:val="0"/>
      <w:marTop w:val="0"/>
      <w:marBottom w:val="0"/>
      <w:divBdr>
        <w:top w:val="none" w:sz="0" w:space="0" w:color="auto"/>
        <w:left w:val="none" w:sz="0" w:space="0" w:color="auto"/>
        <w:bottom w:val="none" w:sz="0" w:space="0" w:color="auto"/>
        <w:right w:val="none" w:sz="0" w:space="0" w:color="auto"/>
      </w:divBdr>
    </w:div>
    <w:div w:id="1734310320">
      <w:bodyDiv w:val="1"/>
      <w:marLeft w:val="0"/>
      <w:marRight w:val="0"/>
      <w:marTop w:val="0"/>
      <w:marBottom w:val="0"/>
      <w:divBdr>
        <w:top w:val="none" w:sz="0" w:space="0" w:color="auto"/>
        <w:left w:val="none" w:sz="0" w:space="0" w:color="auto"/>
        <w:bottom w:val="none" w:sz="0" w:space="0" w:color="auto"/>
        <w:right w:val="none" w:sz="0" w:space="0" w:color="auto"/>
      </w:divBdr>
    </w:div>
    <w:div w:id="1734622683">
      <w:bodyDiv w:val="1"/>
      <w:marLeft w:val="0"/>
      <w:marRight w:val="0"/>
      <w:marTop w:val="0"/>
      <w:marBottom w:val="0"/>
      <w:divBdr>
        <w:top w:val="none" w:sz="0" w:space="0" w:color="auto"/>
        <w:left w:val="none" w:sz="0" w:space="0" w:color="auto"/>
        <w:bottom w:val="none" w:sz="0" w:space="0" w:color="auto"/>
        <w:right w:val="none" w:sz="0" w:space="0" w:color="auto"/>
      </w:divBdr>
    </w:div>
    <w:div w:id="1735274676">
      <w:bodyDiv w:val="1"/>
      <w:marLeft w:val="0"/>
      <w:marRight w:val="0"/>
      <w:marTop w:val="0"/>
      <w:marBottom w:val="0"/>
      <w:divBdr>
        <w:top w:val="none" w:sz="0" w:space="0" w:color="auto"/>
        <w:left w:val="none" w:sz="0" w:space="0" w:color="auto"/>
        <w:bottom w:val="none" w:sz="0" w:space="0" w:color="auto"/>
        <w:right w:val="none" w:sz="0" w:space="0" w:color="auto"/>
      </w:divBdr>
    </w:div>
    <w:div w:id="1738553297">
      <w:bodyDiv w:val="1"/>
      <w:marLeft w:val="0"/>
      <w:marRight w:val="0"/>
      <w:marTop w:val="0"/>
      <w:marBottom w:val="0"/>
      <w:divBdr>
        <w:top w:val="none" w:sz="0" w:space="0" w:color="auto"/>
        <w:left w:val="none" w:sz="0" w:space="0" w:color="auto"/>
        <w:bottom w:val="none" w:sz="0" w:space="0" w:color="auto"/>
        <w:right w:val="none" w:sz="0" w:space="0" w:color="auto"/>
      </w:divBdr>
    </w:div>
    <w:div w:id="1739329686">
      <w:bodyDiv w:val="1"/>
      <w:marLeft w:val="0"/>
      <w:marRight w:val="0"/>
      <w:marTop w:val="0"/>
      <w:marBottom w:val="0"/>
      <w:divBdr>
        <w:top w:val="none" w:sz="0" w:space="0" w:color="auto"/>
        <w:left w:val="none" w:sz="0" w:space="0" w:color="auto"/>
        <w:bottom w:val="none" w:sz="0" w:space="0" w:color="auto"/>
        <w:right w:val="none" w:sz="0" w:space="0" w:color="auto"/>
      </w:divBdr>
    </w:div>
    <w:div w:id="1740247550">
      <w:bodyDiv w:val="1"/>
      <w:marLeft w:val="0"/>
      <w:marRight w:val="0"/>
      <w:marTop w:val="0"/>
      <w:marBottom w:val="0"/>
      <w:divBdr>
        <w:top w:val="none" w:sz="0" w:space="0" w:color="auto"/>
        <w:left w:val="none" w:sz="0" w:space="0" w:color="auto"/>
        <w:bottom w:val="none" w:sz="0" w:space="0" w:color="auto"/>
        <w:right w:val="none" w:sz="0" w:space="0" w:color="auto"/>
      </w:divBdr>
    </w:div>
    <w:div w:id="1762408377">
      <w:bodyDiv w:val="1"/>
      <w:marLeft w:val="0"/>
      <w:marRight w:val="0"/>
      <w:marTop w:val="0"/>
      <w:marBottom w:val="0"/>
      <w:divBdr>
        <w:top w:val="none" w:sz="0" w:space="0" w:color="auto"/>
        <w:left w:val="none" w:sz="0" w:space="0" w:color="auto"/>
        <w:bottom w:val="none" w:sz="0" w:space="0" w:color="auto"/>
        <w:right w:val="none" w:sz="0" w:space="0" w:color="auto"/>
      </w:divBdr>
    </w:div>
    <w:div w:id="1770193337">
      <w:bodyDiv w:val="1"/>
      <w:marLeft w:val="0"/>
      <w:marRight w:val="0"/>
      <w:marTop w:val="0"/>
      <w:marBottom w:val="0"/>
      <w:divBdr>
        <w:top w:val="none" w:sz="0" w:space="0" w:color="auto"/>
        <w:left w:val="none" w:sz="0" w:space="0" w:color="auto"/>
        <w:bottom w:val="none" w:sz="0" w:space="0" w:color="auto"/>
        <w:right w:val="none" w:sz="0" w:space="0" w:color="auto"/>
      </w:divBdr>
    </w:div>
    <w:div w:id="1770853516">
      <w:bodyDiv w:val="1"/>
      <w:marLeft w:val="0"/>
      <w:marRight w:val="0"/>
      <w:marTop w:val="0"/>
      <w:marBottom w:val="0"/>
      <w:divBdr>
        <w:top w:val="none" w:sz="0" w:space="0" w:color="auto"/>
        <w:left w:val="none" w:sz="0" w:space="0" w:color="auto"/>
        <w:bottom w:val="none" w:sz="0" w:space="0" w:color="auto"/>
        <w:right w:val="none" w:sz="0" w:space="0" w:color="auto"/>
      </w:divBdr>
    </w:div>
    <w:div w:id="1774863341">
      <w:bodyDiv w:val="1"/>
      <w:marLeft w:val="0"/>
      <w:marRight w:val="0"/>
      <w:marTop w:val="0"/>
      <w:marBottom w:val="0"/>
      <w:divBdr>
        <w:top w:val="none" w:sz="0" w:space="0" w:color="auto"/>
        <w:left w:val="none" w:sz="0" w:space="0" w:color="auto"/>
        <w:bottom w:val="none" w:sz="0" w:space="0" w:color="auto"/>
        <w:right w:val="none" w:sz="0" w:space="0" w:color="auto"/>
      </w:divBdr>
    </w:div>
    <w:div w:id="1776752108">
      <w:bodyDiv w:val="1"/>
      <w:marLeft w:val="0"/>
      <w:marRight w:val="0"/>
      <w:marTop w:val="0"/>
      <w:marBottom w:val="0"/>
      <w:divBdr>
        <w:top w:val="none" w:sz="0" w:space="0" w:color="auto"/>
        <w:left w:val="none" w:sz="0" w:space="0" w:color="auto"/>
        <w:bottom w:val="none" w:sz="0" w:space="0" w:color="auto"/>
        <w:right w:val="none" w:sz="0" w:space="0" w:color="auto"/>
      </w:divBdr>
    </w:div>
    <w:div w:id="1778401525">
      <w:bodyDiv w:val="1"/>
      <w:marLeft w:val="0"/>
      <w:marRight w:val="0"/>
      <w:marTop w:val="0"/>
      <w:marBottom w:val="0"/>
      <w:divBdr>
        <w:top w:val="none" w:sz="0" w:space="0" w:color="auto"/>
        <w:left w:val="none" w:sz="0" w:space="0" w:color="auto"/>
        <w:bottom w:val="none" w:sz="0" w:space="0" w:color="auto"/>
        <w:right w:val="none" w:sz="0" w:space="0" w:color="auto"/>
      </w:divBdr>
    </w:div>
    <w:div w:id="1781680723">
      <w:bodyDiv w:val="1"/>
      <w:marLeft w:val="0"/>
      <w:marRight w:val="0"/>
      <w:marTop w:val="0"/>
      <w:marBottom w:val="0"/>
      <w:divBdr>
        <w:top w:val="none" w:sz="0" w:space="0" w:color="auto"/>
        <w:left w:val="none" w:sz="0" w:space="0" w:color="auto"/>
        <w:bottom w:val="none" w:sz="0" w:space="0" w:color="auto"/>
        <w:right w:val="none" w:sz="0" w:space="0" w:color="auto"/>
      </w:divBdr>
    </w:div>
    <w:div w:id="1785416841">
      <w:bodyDiv w:val="1"/>
      <w:marLeft w:val="0"/>
      <w:marRight w:val="0"/>
      <w:marTop w:val="0"/>
      <w:marBottom w:val="0"/>
      <w:divBdr>
        <w:top w:val="none" w:sz="0" w:space="0" w:color="auto"/>
        <w:left w:val="none" w:sz="0" w:space="0" w:color="auto"/>
        <w:bottom w:val="none" w:sz="0" w:space="0" w:color="auto"/>
        <w:right w:val="none" w:sz="0" w:space="0" w:color="auto"/>
      </w:divBdr>
    </w:div>
    <w:div w:id="1786584168">
      <w:bodyDiv w:val="1"/>
      <w:marLeft w:val="0"/>
      <w:marRight w:val="0"/>
      <w:marTop w:val="0"/>
      <w:marBottom w:val="0"/>
      <w:divBdr>
        <w:top w:val="none" w:sz="0" w:space="0" w:color="auto"/>
        <w:left w:val="none" w:sz="0" w:space="0" w:color="auto"/>
        <w:bottom w:val="none" w:sz="0" w:space="0" w:color="auto"/>
        <w:right w:val="none" w:sz="0" w:space="0" w:color="auto"/>
      </w:divBdr>
    </w:div>
    <w:div w:id="1787654165">
      <w:bodyDiv w:val="1"/>
      <w:marLeft w:val="0"/>
      <w:marRight w:val="0"/>
      <w:marTop w:val="0"/>
      <w:marBottom w:val="0"/>
      <w:divBdr>
        <w:top w:val="none" w:sz="0" w:space="0" w:color="auto"/>
        <w:left w:val="none" w:sz="0" w:space="0" w:color="auto"/>
        <w:bottom w:val="none" w:sz="0" w:space="0" w:color="auto"/>
        <w:right w:val="none" w:sz="0" w:space="0" w:color="auto"/>
      </w:divBdr>
    </w:div>
    <w:div w:id="1790275815">
      <w:bodyDiv w:val="1"/>
      <w:marLeft w:val="0"/>
      <w:marRight w:val="0"/>
      <w:marTop w:val="0"/>
      <w:marBottom w:val="0"/>
      <w:divBdr>
        <w:top w:val="none" w:sz="0" w:space="0" w:color="auto"/>
        <w:left w:val="none" w:sz="0" w:space="0" w:color="auto"/>
        <w:bottom w:val="none" w:sz="0" w:space="0" w:color="auto"/>
        <w:right w:val="none" w:sz="0" w:space="0" w:color="auto"/>
      </w:divBdr>
    </w:div>
    <w:div w:id="1793985120">
      <w:bodyDiv w:val="1"/>
      <w:marLeft w:val="0"/>
      <w:marRight w:val="0"/>
      <w:marTop w:val="0"/>
      <w:marBottom w:val="0"/>
      <w:divBdr>
        <w:top w:val="none" w:sz="0" w:space="0" w:color="auto"/>
        <w:left w:val="none" w:sz="0" w:space="0" w:color="auto"/>
        <w:bottom w:val="none" w:sz="0" w:space="0" w:color="auto"/>
        <w:right w:val="none" w:sz="0" w:space="0" w:color="auto"/>
      </w:divBdr>
    </w:div>
    <w:div w:id="1799029683">
      <w:bodyDiv w:val="1"/>
      <w:marLeft w:val="0"/>
      <w:marRight w:val="0"/>
      <w:marTop w:val="0"/>
      <w:marBottom w:val="0"/>
      <w:divBdr>
        <w:top w:val="none" w:sz="0" w:space="0" w:color="auto"/>
        <w:left w:val="none" w:sz="0" w:space="0" w:color="auto"/>
        <w:bottom w:val="none" w:sz="0" w:space="0" w:color="auto"/>
        <w:right w:val="none" w:sz="0" w:space="0" w:color="auto"/>
      </w:divBdr>
    </w:div>
    <w:div w:id="1802767186">
      <w:bodyDiv w:val="1"/>
      <w:marLeft w:val="0"/>
      <w:marRight w:val="0"/>
      <w:marTop w:val="0"/>
      <w:marBottom w:val="0"/>
      <w:divBdr>
        <w:top w:val="none" w:sz="0" w:space="0" w:color="auto"/>
        <w:left w:val="none" w:sz="0" w:space="0" w:color="auto"/>
        <w:bottom w:val="none" w:sz="0" w:space="0" w:color="auto"/>
        <w:right w:val="none" w:sz="0" w:space="0" w:color="auto"/>
      </w:divBdr>
    </w:div>
    <w:div w:id="1803226672">
      <w:bodyDiv w:val="1"/>
      <w:marLeft w:val="0"/>
      <w:marRight w:val="0"/>
      <w:marTop w:val="0"/>
      <w:marBottom w:val="0"/>
      <w:divBdr>
        <w:top w:val="none" w:sz="0" w:space="0" w:color="auto"/>
        <w:left w:val="none" w:sz="0" w:space="0" w:color="auto"/>
        <w:bottom w:val="none" w:sz="0" w:space="0" w:color="auto"/>
        <w:right w:val="none" w:sz="0" w:space="0" w:color="auto"/>
      </w:divBdr>
    </w:div>
    <w:div w:id="1807233328">
      <w:bodyDiv w:val="1"/>
      <w:marLeft w:val="0"/>
      <w:marRight w:val="0"/>
      <w:marTop w:val="0"/>
      <w:marBottom w:val="0"/>
      <w:divBdr>
        <w:top w:val="none" w:sz="0" w:space="0" w:color="auto"/>
        <w:left w:val="none" w:sz="0" w:space="0" w:color="auto"/>
        <w:bottom w:val="none" w:sz="0" w:space="0" w:color="auto"/>
        <w:right w:val="none" w:sz="0" w:space="0" w:color="auto"/>
      </w:divBdr>
    </w:div>
    <w:div w:id="1809321195">
      <w:bodyDiv w:val="1"/>
      <w:marLeft w:val="0"/>
      <w:marRight w:val="0"/>
      <w:marTop w:val="0"/>
      <w:marBottom w:val="0"/>
      <w:divBdr>
        <w:top w:val="none" w:sz="0" w:space="0" w:color="auto"/>
        <w:left w:val="none" w:sz="0" w:space="0" w:color="auto"/>
        <w:bottom w:val="none" w:sz="0" w:space="0" w:color="auto"/>
        <w:right w:val="none" w:sz="0" w:space="0" w:color="auto"/>
      </w:divBdr>
    </w:div>
    <w:div w:id="1824850368">
      <w:bodyDiv w:val="1"/>
      <w:marLeft w:val="0"/>
      <w:marRight w:val="0"/>
      <w:marTop w:val="0"/>
      <w:marBottom w:val="0"/>
      <w:divBdr>
        <w:top w:val="none" w:sz="0" w:space="0" w:color="auto"/>
        <w:left w:val="none" w:sz="0" w:space="0" w:color="auto"/>
        <w:bottom w:val="none" w:sz="0" w:space="0" w:color="auto"/>
        <w:right w:val="none" w:sz="0" w:space="0" w:color="auto"/>
      </w:divBdr>
    </w:div>
    <w:div w:id="1825969416">
      <w:bodyDiv w:val="1"/>
      <w:marLeft w:val="0"/>
      <w:marRight w:val="0"/>
      <w:marTop w:val="0"/>
      <w:marBottom w:val="0"/>
      <w:divBdr>
        <w:top w:val="none" w:sz="0" w:space="0" w:color="auto"/>
        <w:left w:val="none" w:sz="0" w:space="0" w:color="auto"/>
        <w:bottom w:val="none" w:sz="0" w:space="0" w:color="auto"/>
        <w:right w:val="none" w:sz="0" w:space="0" w:color="auto"/>
      </w:divBdr>
    </w:div>
    <w:div w:id="1836334771">
      <w:bodyDiv w:val="1"/>
      <w:marLeft w:val="0"/>
      <w:marRight w:val="0"/>
      <w:marTop w:val="0"/>
      <w:marBottom w:val="0"/>
      <w:divBdr>
        <w:top w:val="none" w:sz="0" w:space="0" w:color="auto"/>
        <w:left w:val="none" w:sz="0" w:space="0" w:color="auto"/>
        <w:bottom w:val="none" w:sz="0" w:space="0" w:color="auto"/>
        <w:right w:val="none" w:sz="0" w:space="0" w:color="auto"/>
      </w:divBdr>
    </w:div>
    <w:div w:id="1836845849">
      <w:bodyDiv w:val="1"/>
      <w:marLeft w:val="0"/>
      <w:marRight w:val="0"/>
      <w:marTop w:val="0"/>
      <w:marBottom w:val="0"/>
      <w:divBdr>
        <w:top w:val="none" w:sz="0" w:space="0" w:color="auto"/>
        <w:left w:val="none" w:sz="0" w:space="0" w:color="auto"/>
        <w:bottom w:val="none" w:sz="0" w:space="0" w:color="auto"/>
        <w:right w:val="none" w:sz="0" w:space="0" w:color="auto"/>
      </w:divBdr>
    </w:div>
    <w:div w:id="1837528187">
      <w:bodyDiv w:val="1"/>
      <w:marLeft w:val="0"/>
      <w:marRight w:val="0"/>
      <w:marTop w:val="0"/>
      <w:marBottom w:val="0"/>
      <w:divBdr>
        <w:top w:val="none" w:sz="0" w:space="0" w:color="auto"/>
        <w:left w:val="none" w:sz="0" w:space="0" w:color="auto"/>
        <w:bottom w:val="none" w:sz="0" w:space="0" w:color="auto"/>
        <w:right w:val="none" w:sz="0" w:space="0" w:color="auto"/>
      </w:divBdr>
    </w:div>
    <w:div w:id="1839228290">
      <w:bodyDiv w:val="1"/>
      <w:marLeft w:val="0"/>
      <w:marRight w:val="0"/>
      <w:marTop w:val="0"/>
      <w:marBottom w:val="0"/>
      <w:divBdr>
        <w:top w:val="none" w:sz="0" w:space="0" w:color="auto"/>
        <w:left w:val="none" w:sz="0" w:space="0" w:color="auto"/>
        <w:bottom w:val="none" w:sz="0" w:space="0" w:color="auto"/>
        <w:right w:val="none" w:sz="0" w:space="0" w:color="auto"/>
      </w:divBdr>
    </w:div>
    <w:div w:id="1859613345">
      <w:bodyDiv w:val="1"/>
      <w:marLeft w:val="0"/>
      <w:marRight w:val="0"/>
      <w:marTop w:val="0"/>
      <w:marBottom w:val="0"/>
      <w:divBdr>
        <w:top w:val="none" w:sz="0" w:space="0" w:color="auto"/>
        <w:left w:val="none" w:sz="0" w:space="0" w:color="auto"/>
        <w:bottom w:val="none" w:sz="0" w:space="0" w:color="auto"/>
        <w:right w:val="none" w:sz="0" w:space="0" w:color="auto"/>
      </w:divBdr>
    </w:div>
    <w:div w:id="1859616514">
      <w:bodyDiv w:val="1"/>
      <w:marLeft w:val="0"/>
      <w:marRight w:val="0"/>
      <w:marTop w:val="0"/>
      <w:marBottom w:val="0"/>
      <w:divBdr>
        <w:top w:val="none" w:sz="0" w:space="0" w:color="auto"/>
        <w:left w:val="none" w:sz="0" w:space="0" w:color="auto"/>
        <w:bottom w:val="none" w:sz="0" w:space="0" w:color="auto"/>
        <w:right w:val="none" w:sz="0" w:space="0" w:color="auto"/>
      </w:divBdr>
    </w:div>
    <w:div w:id="1861968627">
      <w:bodyDiv w:val="1"/>
      <w:marLeft w:val="0"/>
      <w:marRight w:val="0"/>
      <w:marTop w:val="0"/>
      <w:marBottom w:val="0"/>
      <w:divBdr>
        <w:top w:val="none" w:sz="0" w:space="0" w:color="auto"/>
        <w:left w:val="none" w:sz="0" w:space="0" w:color="auto"/>
        <w:bottom w:val="none" w:sz="0" w:space="0" w:color="auto"/>
        <w:right w:val="none" w:sz="0" w:space="0" w:color="auto"/>
      </w:divBdr>
    </w:div>
    <w:div w:id="1862937122">
      <w:bodyDiv w:val="1"/>
      <w:marLeft w:val="0"/>
      <w:marRight w:val="0"/>
      <w:marTop w:val="0"/>
      <w:marBottom w:val="0"/>
      <w:divBdr>
        <w:top w:val="none" w:sz="0" w:space="0" w:color="auto"/>
        <w:left w:val="none" w:sz="0" w:space="0" w:color="auto"/>
        <w:bottom w:val="none" w:sz="0" w:space="0" w:color="auto"/>
        <w:right w:val="none" w:sz="0" w:space="0" w:color="auto"/>
      </w:divBdr>
    </w:div>
    <w:div w:id="1865945582">
      <w:bodyDiv w:val="1"/>
      <w:marLeft w:val="0"/>
      <w:marRight w:val="0"/>
      <w:marTop w:val="0"/>
      <w:marBottom w:val="0"/>
      <w:divBdr>
        <w:top w:val="none" w:sz="0" w:space="0" w:color="auto"/>
        <w:left w:val="none" w:sz="0" w:space="0" w:color="auto"/>
        <w:bottom w:val="none" w:sz="0" w:space="0" w:color="auto"/>
        <w:right w:val="none" w:sz="0" w:space="0" w:color="auto"/>
      </w:divBdr>
    </w:div>
    <w:div w:id="1866214825">
      <w:bodyDiv w:val="1"/>
      <w:marLeft w:val="0"/>
      <w:marRight w:val="0"/>
      <w:marTop w:val="0"/>
      <w:marBottom w:val="0"/>
      <w:divBdr>
        <w:top w:val="none" w:sz="0" w:space="0" w:color="auto"/>
        <w:left w:val="none" w:sz="0" w:space="0" w:color="auto"/>
        <w:bottom w:val="none" w:sz="0" w:space="0" w:color="auto"/>
        <w:right w:val="none" w:sz="0" w:space="0" w:color="auto"/>
      </w:divBdr>
    </w:div>
    <w:div w:id="1873223501">
      <w:bodyDiv w:val="1"/>
      <w:marLeft w:val="0"/>
      <w:marRight w:val="0"/>
      <w:marTop w:val="0"/>
      <w:marBottom w:val="0"/>
      <w:divBdr>
        <w:top w:val="none" w:sz="0" w:space="0" w:color="auto"/>
        <w:left w:val="none" w:sz="0" w:space="0" w:color="auto"/>
        <w:bottom w:val="none" w:sz="0" w:space="0" w:color="auto"/>
        <w:right w:val="none" w:sz="0" w:space="0" w:color="auto"/>
      </w:divBdr>
    </w:div>
    <w:div w:id="1875538374">
      <w:bodyDiv w:val="1"/>
      <w:marLeft w:val="0"/>
      <w:marRight w:val="0"/>
      <w:marTop w:val="0"/>
      <w:marBottom w:val="0"/>
      <w:divBdr>
        <w:top w:val="none" w:sz="0" w:space="0" w:color="auto"/>
        <w:left w:val="none" w:sz="0" w:space="0" w:color="auto"/>
        <w:bottom w:val="none" w:sz="0" w:space="0" w:color="auto"/>
        <w:right w:val="none" w:sz="0" w:space="0" w:color="auto"/>
      </w:divBdr>
    </w:div>
    <w:div w:id="1889993365">
      <w:bodyDiv w:val="1"/>
      <w:marLeft w:val="0"/>
      <w:marRight w:val="0"/>
      <w:marTop w:val="0"/>
      <w:marBottom w:val="0"/>
      <w:divBdr>
        <w:top w:val="none" w:sz="0" w:space="0" w:color="auto"/>
        <w:left w:val="none" w:sz="0" w:space="0" w:color="auto"/>
        <w:bottom w:val="none" w:sz="0" w:space="0" w:color="auto"/>
        <w:right w:val="none" w:sz="0" w:space="0" w:color="auto"/>
      </w:divBdr>
    </w:div>
    <w:div w:id="1896619905">
      <w:bodyDiv w:val="1"/>
      <w:marLeft w:val="0"/>
      <w:marRight w:val="0"/>
      <w:marTop w:val="0"/>
      <w:marBottom w:val="0"/>
      <w:divBdr>
        <w:top w:val="none" w:sz="0" w:space="0" w:color="auto"/>
        <w:left w:val="none" w:sz="0" w:space="0" w:color="auto"/>
        <w:bottom w:val="none" w:sz="0" w:space="0" w:color="auto"/>
        <w:right w:val="none" w:sz="0" w:space="0" w:color="auto"/>
      </w:divBdr>
    </w:div>
    <w:div w:id="1901594839">
      <w:bodyDiv w:val="1"/>
      <w:marLeft w:val="0"/>
      <w:marRight w:val="0"/>
      <w:marTop w:val="0"/>
      <w:marBottom w:val="0"/>
      <w:divBdr>
        <w:top w:val="none" w:sz="0" w:space="0" w:color="auto"/>
        <w:left w:val="none" w:sz="0" w:space="0" w:color="auto"/>
        <w:bottom w:val="none" w:sz="0" w:space="0" w:color="auto"/>
        <w:right w:val="none" w:sz="0" w:space="0" w:color="auto"/>
      </w:divBdr>
    </w:div>
    <w:div w:id="1904678032">
      <w:bodyDiv w:val="1"/>
      <w:marLeft w:val="0"/>
      <w:marRight w:val="0"/>
      <w:marTop w:val="0"/>
      <w:marBottom w:val="0"/>
      <w:divBdr>
        <w:top w:val="none" w:sz="0" w:space="0" w:color="auto"/>
        <w:left w:val="none" w:sz="0" w:space="0" w:color="auto"/>
        <w:bottom w:val="none" w:sz="0" w:space="0" w:color="auto"/>
        <w:right w:val="none" w:sz="0" w:space="0" w:color="auto"/>
      </w:divBdr>
    </w:div>
    <w:div w:id="1918902716">
      <w:bodyDiv w:val="1"/>
      <w:marLeft w:val="0"/>
      <w:marRight w:val="0"/>
      <w:marTop w:val="0"/>
      <w:marBottom w:val="0"/>
      <w:divBdr>
        <w:top w:val="none" w:sz="0" w:space="0" w:color="auto"/>
        <w:left w:val="none" w:sz="0" w:space="0" w:color="auto"/>
        <w:bottom w:val="none" w:sz="0" w:space="0" w:color="auto"/>
        <w:right w:val="none" w:sz="0" w:space="0" w:color="auto"/>
      </w:divBdr>
    </w:div>
    <w:div w:id="1929119999">
      <w:bodyDiv w:val="1"/>
      <w:marLeft w:val="0"/>
      <w:marRight w:val="0"/>
      <w:marTop w:val="0"/>
      <w:marBottom w:val="0"/>
      <w:divBdr>
        <w:top w:val="none" w:sz="0" w:space="0" w:color="auto"/>
        <w:left w:val="none" w:sz="0" w:space="0" w:color="auto"/>
        <w:bottom w:val="none" w:sz="0" w:space="0" w:color="auto"/>
        <w:right w:val="none" w:sz="0" w:space="0" w:color="auto"/>
      </w:divBdr>
    </w:div>
    <w:div w:id="1929148923">
      <w:bodyDiv w:val="1"/>
      <w:marLeft w:val="0"/>
      <w:marRight w:val="0"/>
      <w:marTop w:val="0"/>
      <w:marBottom w:val="0"/>
      <w:divBdr>
        <w:top w:val="none" w:sz="0" w:space="0" w:color="auto"/>
        <w:left w:val="none" w:sz="0" w:space="0" w:color="auto"/>
        <w:bottom w:val="none" w:sz="0" w:space="0" w:color="auto"/>
        <w:right w:val="none" w:sz="0" w:space="0" w:color="auto"/>
      </w:divBdr>
    </w:div>
    <w:div w:id="1931233397">
      <w:bodyDiv w:val="1"/>
      <w:marLeft w:val="0"/>
      <w:marRight w:val="0"/>
      <w:marTop w:val="0"/>
      <w:marBottom w:val="0"/>
      <w:divBdr>
        <w:top w:val="none" w:sz="0" w:space="0" w:color="auto"/>
        <w:left w:val="none" w:sz="0" w:space="0" w:color="auto"/>
        <w:bottom w:val="none" w:sz="0" w:space="0" w:color="auto"/>
        <w:right w:val="none" w:sz="0" w:space="0" w:color="auto"/>
      </w:divBdr>
    </w:div>
    <w:div w:id="1931770148">
      <w:bodyDiv w:val="1"/>
      <w:marLeft w:val="0"/>
      <w:marRight w:val="0"/>
      <w:marTop w:val="0"/>
      <w:marBottom w:val="0"/>
      <w:divBdr>
        <w:top w:val="none" w:sz="0" w:space="0" w:color="auto"/>
        <w:left w:val="none" w:sz="0" w:space="0" w:color="auto"/>
        <w:bottom w:val="none" w:sz="0" w:space="0" w:color="auto"/>
        <w:right w:val="none" w:sz="0" w:space="0" w:color="auto"/>
      </w:divBdr>
    </w:div>
    <w:div w:id="1932427012">
      <w:bodyDiv w:val="1"/>
      <w:marLeft w:val="0"/>
      <w:marRight w:val="0"/>
      <w:marTop w:val="0"/>
      <w:marBottom w:val="0"/>
      <w:divBdr>
        <w:top w:val="none" w:sz="0" w:space="0" w:color="auto"/>
        <w:left w:val="none" w:sz="0" w:space="0" w:color="auto"/>
        <w:bottom w:val="none" w:sz="0" w:space="0" w:color="auto"/>
        <w:right w:val="none" w:sz="0" w:space="0" w:color="auto"/>
      </w:divBdr>
    </w:div>
    <w:div w:id="1935048441">
      <w:bodyDiv w:val="1"/>
      <w:marLeft w:val="0"/>
      <w:marRight w:val="0"/>
      <w:marTop w:val="0"/>
      <w:marBottom w:val="0"/>
      <w:divBdr>
        <w:top w:val="none" w:sz="0" w:space="0" w:color="auto"/>
        <w:left w:val="none" w:sz="0" w:space="0" w:color="auto"/>
        <w:bottom w:val="none" w:sz="0" w:space="0" w:color="auto"/>
        <w:right w:val="none" w:sz="0" w:space="0" w:color="auto"/>
      </w:divBdr>
    </w:div>
    <w:div w:id="1936087700">
      <w:bodyDiv w:val="1"/>
      <w:marLeft w:val="0"/>
      <w:marRight w:val="0"/>
      <w:marTop w:val="0"/>
      <w:marBottom w:val="0"/>
      <w:divBdr>
        <w:top w:val="none" w:sz="0" w:space="0" w:color="auto"/>
        <w:left w:val="none" w:sz="0" w:space="0" w:color="auto"/>
        <w:bottom w:val="none" w:sz="0" w:space="0" w:color="auto"/>
        <w:right w:val="none" w:sz="0" w:space="0" w:color="auto"/>
      </w:divBdr>
    </w:div>
    <w:div w:id="1946883996">
      <w:bodyDiv w:val="1"/>
      <w:marLeft w:val="0"/>
      <w:marRight w:val="0"/>
      <w:marTop w:val="0"/>
      <w:marBottom w:val="0"/>
      <w:divBdr>
        <w:top w:val="none" w:sz="0" w:space="0" w:color="auto"/>
        <w:left w:val="none" w:sz="0" w:space="0" w:color="auto"/>
        <w:bottom w:val="none" w:sz="0" w:space="0" w:color="auto"/>
        <w:right w:val="none" w:sz="0" w:space="0" w:color="auto"/>
      </w:divBdr>
      <w:divsChild>
        <w:div w:id="1275288829">
          <w:marLeft w:val="0"/>
          <w:marRight w:val="0"/>
          <w:marTop w:val="0"/>
          <w:marBottom w:val="0"/>
          <w:divBdr>
            <w:top w:val="none" w:sz="0" w:space="0" w:color="auto"/>
            <w:left w:val="none" w:sz="0" w:space="0" w:color="auto"/>
            <w:bottom w:val="none" w:sz="0" w:space="0" w:color="auto"/>
            <w:right w:val="none" w:sz="0" w:space="0" w:color="auto"/>
          </w:divBdr>
        </w:div>
      </w:divsChild>
    </w:div>
    <w:div w:id="1953394450">
      <w:bodyDiv w:val="1"/>
      <w:marLeft w:val="0"/>
      <w:marRight w:val="0"/>
      <w:marTop w:val="0"/>
      <w:marBottom w:val="0"/>
      <w:divBdr>
        <w:top w:val="none" w:sz="0" w:space="0" w:color="auto"/>
        <w:left w:val="none" w:sz="0" w:space="0" w:color="auto"/>
        <w:bottom w:val="none" w:sz="0" w:space="0" w:color="auto"/>
        <w:right w:val="none" w:sz="0" w:space="0" w:color="auto"/>
      </w:divBdr>
      <w:divsChild>
        <w:div w:id="1750887121">
          <w:marLeft w:val="0"/>
          <w:marRight w:val="0"/>
          <w:marTop w:val="0"/>
          <w:marBottom w:val="0"/>
          <w:divBdr>
            <w:top w:val="none" w:sz="0" w:space="0" w:color="auto"/>
            <w:left w:val="none" w:sz="0" w:space="0" w:color="auto"/>
            <w:bottom w:val="none" w:sz="0" w:space="0" w:color="auto"/>
            <w:right w:val="none" w:sz="0" w:space="0" w:color="auto"/>
          </w:divBdr>
        </w:div>
      </w:divsChild>
    </w:div>
    <w:div w:id="1967467782">
      <w:bodyDiv w:val="1"/>
      <w:marLeft w:val="0"/>
      <w:marRight w:val="0"/>
      <w:marTop w:val="0"/>
      <w:marBottom w:val="0"/>
      <w:divBdr>
        <w:top w:val="none" w:sz="0" w:space="0" w:color="auto"/>
        <w:left w:val="none" w:sz="0" w:space="0" w:color="auto"/>
        <w:bottom w:val="none" w:sz="0" w:space="0" w:color="auto"/>
        <w:right w:val="none" w:sz="0" w:space="0" w:color="auto"/>
      </w:divBdr>
    </w:div>
    <w:div w:id="1974485871">
      <w:bodyDiv w:val="1"/>
      <w:marLeft w:val="0"/>
      <w:marRight w:val="0"/>
      <w:marTop w:val="0"/>
      <w:marBottom w:val="0"/>
      <w:divBdr>
        <w:top w:val="none" w:sz="0" w:space="0" w:color="auto"/>
        <w:left w:val="none" w:sz="0" w:space="0" w:color="auto"/>
        <w:bottom w:val="none" w:sz="0" w:space="0" w:color="auto"/>
        <w:right w:val="none" w:sz="0" w:space="0" w:color="auto"/>
      </w:divBdr>
    </w:div>
    <w:div w:id="1989436776">
      <w:bodyDiv w:val="1"/>
      <w:marLeft w:val="0"/>
      <w:marRight w:val="0"/>
      <w:marTop w:val="0"/>
      <w:marBottom w:val="0"/>
      <w:divBdr>
        <w:top w:val="none" w:sz="0" w:space="0" w:color="auto"/>
        <w:left w:val="none" w:sz="0" w:space="0" w:color="auto"/>
        <w:bottom w:val="none" w:sz="0" w:space="0" w:color="auto"/>
        <w:right w:val="none" w:sz="0" w:space="0" w:color="auto"/>
      </w:divBdr>
    </w:div>
    <w:div w:id="1993824433">
      <w:bodyDiv w:val="1"/>
      <w:marLeft w:val="0"/>
      <w:marRight w:val="0"/>
      <w:marTop w:val="0"/>
      <w:marBottom w:val="0"/>
      <w:divBdr>
        <w:top w:val="none" w:sz="0" w:space="0" w:color="auto"/>
        <w:left w:val="none" w:sz="0" w:space="0" w:color="auto"/>
        <w:bottom w:val="none" w:sz="0" w:space="0" w:color="auto"/>
        <w:right w:val="none" w:sz="0" w:space="0" w:color="auto"/>
      </w:divBdr>
    </w:div>
    <w:div w:id="1999110835">
      <w:bodyDiv w:val="1"/>
      <w:marLeft w:val="0"/>
      <w:marRight w:val="0"/>
      <w:marTop w:val="0"/>
      <w:marBottom w:val="0"/>
      <w:divBdr>
        <w:top w:val="none" w:sz="0" w:space="0" w:color="auto"/>
        <w:left w:val="none" w:sz="0" w:space="0" w:color="auto"/>
        <w:bottom w:val="none" w:sz="0" w:space="0" w:color="auto"/>
        <w:right w:val="none" w:sz="0" w:space="0" w:color="auto"/>
      </w:divBdr>
    </w:div>
    <w:div w:id="2004354256">
      <w:bodyDiv w:val="1"/>
      <w:marLeft w:val="0"/>
      <w:marRight w:val="0"/>
      <w:marTop w:val="0"/>
      <w:marBottom w:val="0"/>
      <w:divBdr>
        <w:top w:val="none" w:sz="0" w:space="0" w:color="auto"/>
        <w:left w:val="none" w:sz="0" w:space="0" w:color="auto"/>
        <w:bottom w:val="none" w:sz="0" w:space="0" w:color="auto"/>
        <w:right w:val="none" w:sz="0" w:space="0" w:color="auto"/>
      </w:divBdr>
    </w:div>
    <w:div w:id="2006785123">
      <w:bodyDiv w:val="1"/>
      <w:marLeft w:val="0"/>
      <w:marRight w:val="0"/>
      <w:marTop w:val="0"/>
      <w:marBottom w:val="0"/>
      <w:divBdr>
        <w:top w:val="none" w:sz="0" w:space="0" w:color="auto"/>
        <w:left w:val="none" w:sz="0" w:space="0" w:color="auto"/>
        <w:bottom w:val="none" w:sz="0" w:space="0" w:color="auto"/>
        <w:right w:val="none" w:sz="0" w:space="0" w:color="auto"/>
      </w:divBdr>
    </w:div>
    <w:div w:id="2009819558">
      <w:bodyDiv w:val="1"/>
      <w:marLeft w:val="0"/>
      <w:marRight w:val="0"/>
      <w:marTop w:val="0"/>
      <w:marBottom w:val="0"/>
      <w:divBdr>
        <w:top w:val="none" w:sz="0" w:space="0" w:color="auto"/>
        <w:left w:val="none" w:sz="0" w:space="0" w:color="auto"/>
        <w:bottom w:val="none" w:sz="0" w:space="0" w:color="auto"/>
        <w:right w:val="none" w:sz="0" w:space="0" w:color="auto"/>
      </w:divBdr>
    </w:div>
    <w:div w:id="2010478505">
      <w:bodyDiv w:val="1"/>
      <w:marLeft w:val="0"/>
      <w:marRight w:val="0"/>
      <w:marTop w:val="0"/>
      <w:marBottom w:val="0"/>
      <w:divBdr>
        <w:top w:val="none" w:sz="0" w:space="0" w:color="auto"/>
        <w:left w:val="none" w:sz="0" w:space="0" w:color="auto"/>
        <w:bottom w:val="none" w:sz="0" w:space="0" w:color="auto"/>
        <w:right w:val="none" w:sz="0" w:space="0" w:color="auto"/>
      </w:divBdr>
    </w:div>
    <w:div w:id="2013290958">
      <w:bodyDiv w:val="1"/>
      <w:marLeft w:val="0"/>
      <w:marRight w:val="0"/>
      <w:marTop w:val="0"/>
      <w:marBottom w:val="0"/>
      <w:divBdr>
        <w:top w:val="none" w:sz="0" w:space="0" w:color="auto"/>
        <w:left w:val="none" w:sz="0" w:space="0" w:color="auto"/>
        <w:bottom w:val="none" w:sz="0" w:space="0" w:color="auto"/>
        <w:right w:val="none" w:sz="0" w:space="0" w:color="auto"/>
      </w:divBdr>
    </w:div>
    <w:div w:id="2016420927">
      <w:bodyDiv w:val="1"/>
      <w:marLeft w:val="0"/>
      <w:marRight w:val="0"/>
      <w:marTop w:val="0"/>
      <w:marBottom w:val="0"/>
      <w:divBdr>
        <w:top w:val="none" w:sz="0" w:space="0" w:color="auto"/>
        <w:left w:val="none" w:sz="0" w:space="0" w:color="auto"/>
        <w:bottom w:val="none" w:sz="0" w:space="0" w:color="auto"/>
        <w:right w:val="none" w:sz="0" w:space="0" w:color="auto"/>
      </w:divBdr>
    </w:div>
    <w:div w:id="2018000819">
      <w:bodyDiv w:val="1"/>
      <w:marLeft w:val="0"/>
      <w:marRight w:val="0"/>
      <w:marTop w:val="0"/>
      <w:marBottom w:val="0"/>
      <w:divBdr>
        <w:top w:val="none" w:sz="0" w:space="0" w:color="auto"/>
        <w:left w:val="none" w:sz="0" w:space="0" w:color="auto"/>
        <w:bottom w:val="none" w:sz="0" w:space="0" w:color="auto"/>
        <w:right w:val="none" w:sz="0" w:space="0" w:color="auto"/>
      </w:divBdr>
    </w:div>
    <w:div w:id="2018531948">
      <w:bodyDiv w:val="1"/>
      <w:marLeft w:val="0"/>
      <w:marRight w:val="0"/>
      <w:marTop w:val="0"/>
      <w:marBottom w:val="0"/>
      <w:divBdr>
        <w:top w:val="none" w:sz="0" w:space="0" w:color="auto"/>
        <w:left w:val="none" w:sz="0" w:space="0" w:color="auto"/>
        <w:bottom w:val="none" w:sz="0" w:space="0" w:color="auto"/>
        <w:right w:val="none" w:sz="0" w:space="0" w:color="auto"/>
      </w:divBdr>
    </w:div>
    <w:div w:id="2028360748">
      <w:bodyDiv w:val="1"/>
      <w:marLeft w:val="0"/>
      <w:marRight w:val="0"/>
      <w:marTop w:val="0"/>
      <w:marBottom w:val="0"/>
      <w:divBdr>
        <w:top w:val="none" w:sz="0" w:space="0" w:color="auto"/>
        <w:left w:val="none" w:sz="0" w:space="0" w:color="auto"/>
        <w:bottom w:val="none" w:sz="0" w:space="0" w:color="auto"/>
        <w:right w:val="none" w:sz="0" w:space="0" w:color="auto"/>
      </w:divBdr>
    </w:div>
    <w:div w:id="2060855696">
      <w:bodyDiv w:val="1"/>
      <w:marLeft w:val="0"/>
      <w:marRight w:val="0"/>
      <w:marTop w:val="0"/>
      <w:marBottom w:val="0"/>
      <w:divBdr>
        <w:top w:val="none" w:sz="0" w:space="0" w:color="auto"/>
        <w:left w:val="none" w:sz="0" w:space="0" w:color="auto"/>
        <w:bottom w:val="none" w:sz="0" w:space="0" w:color="auto"/>
        <w:right w:val="none" w:sz="0" w:space="0" w:color="auto"/>
      </w:divBdr>
    </w:div>
    <w:div w:id="2066709213">
      <w:bodyDiv w:val="1"/>
      <w:marLeft w:val="0"/>
      <w:marRight w:val="0"/>
      <w:marTop w:val="0"/>
      <w:marBottom w:val="0"/>
      <w:divBdr>
        <w:top w:val="none" w:sz="0" w:space="0" w:color="auto"/>
        <w:left w:val="none" w:sz="0" w:space="0" w:color="auto"/>
        <w:bottom w:val="none" w:sz="0" w:space="0" w:color="auto"/>
        <w:right w:val="none" w:sz="0" w:space="0" w:color="auto"/>
      </w:divBdr>
    </w:div>
    <w:div w:id="2067607358">
      <w:bodyDiv w:val="1"/>
      <w:marLeft w:val="0"/>
      <w:marRight w:val="0"/>
      <w:marTop w:val="0"/>
      <w:marBottom w:val="0"/>
      <w:divBdr>
        <w:top w:val="none" w:sz="0" w:space="0" w:color="auto"/>
        <w:left w:val="none" w:sz="0" w:space="0" w:color="auto"/>
        <w:bottom w:val="none" w:sz="0" w:space="0" w:color="auto"/>
        <w:right w:val="none" w:sz="0" w:space="0" w:color="auto"/>
      </w:divBdr>
    </w:div>
    <w:div w:id="2073656172">
      <w:bodyDiv w:val="1"/>
      <w:marLeft w:val="0"/>
      <w:marRight w:val="0"/>
      <w:marTop w:val="0"/>
      <w:marBottom w:val="0"/>
      <w:divBdr>
        <w:top w:val="none" w:sz="0" w:space="0" w:color="auto"/>
        <w:left w:val="none" w:sz="0" w:space="0" w:color="auto"/>
        <w:bottom w:val="none" w:sz="0" w:space="0" w:color="auto"/>
        <w:right w:val="none" w:sz="0" w:space="0" w:color="auto"/>
      </w:divBdr>
    </w:div>
    <w:div w:id="2087650243">
      <w:bodyDiv w:val="1"/>
      <w:marLeft w:val="0"/>
      <w:marRight w:val="0"/>
      <w:marTop w:val="0"/>
      <w:marBottom w:val="0"/>
      <w:divBdr>
        <w:top w:val="none" w:sz="0" w:space="0" w:color="auto"/>
        <w:left w:val="none" w:sz="0" w:space="0" w:color="auto"/>
        <w:bottom w:val="none" w:sz="0" w:space="0" w:color="auto"/>
        <w:right w:val="none" w:sz="0" w:space="0" w:color="auto"/>
      </w:divBdr>
    </w:div>
    <w:div w:id="2088568917">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092502910">
      <w:bodyDiv w:val="1"/>
      <w:marLeft w:val="0"/>
      <w:marRight w:val="0"/>
      <w:marTop w:val="0"/>
      <w:marBottom w:val="0"/>
      <w:divBdr>
        <w:top w:val="none" w:sz="0" w:space="0" w:color="auto"/>
        <w:left w:val="none" w:sz="0" w:space="0" w:color="auto"/>
        <w:bottom w:val="none" w:sz="0" w:space="0" w:color="auto"/>
        <w:right w:val="none" w:sz="0" w:space="0" w:color="auto"/>
      </w:divBdr>
    </w:div>
    <w:div w:id="2096130214">
      <w:bodyDiv w:val="1"/>
      <w:marLeft w:val="0"/>
      <w:marRight w:val="0"/>
      <w:marTop w:val="0"/>
      <w:marBottom w:val="0"/>
      <w:divBdr>
        <w:top w:val="none" w:sz="0" w:space="0" w:color="auto"/>
        <w:left w:val="none" w:sz="0" w:space="0" w:color="auto"/>
        <w:bottom w:val="none" w:sz="0" w:space="0" w:color="auto"/>
        <w:right w:val="none" w:sz="0" w:space="0" w:color="auto"/>
      </w:divBdr>
    </w:div>
    <w:div w:id="2096200384">
      <w:bodyDiv w:val="1"/>
      <w:marLeft w:val="0"/>
      <w:marRight w:val="0"/>
      <w:marTop w:val="0"/>
      <w:marBottom w:val="0"/>
      <w:divBdr>
        <w:top w:val="none" w:sz="0" w:space="0" w:color="auto"/>
        <w:left w:val="none" w:sz="0" w:space="0" w:color="auto"/>
        <w:bottom w:val="none" w:sz="0" w:space="0" w:color="auto"/>
        <w:right w:val="none" w:sz="0" w:space="0" w:color="auto"/>
      </w:divBdr>
    </w:div>
    <w:div w:id="2099331279">
      <w:bodyDiv w:val="1"/>
      <w:marLeft w:val="0"/>
      <w:marRight w:val="0"/>
      <w:marTop w:val="0"/>
      <w:marBottom w:val="0"/>
      <w:divBdr>
        <w:top w:val="none" w:sz="0" w:space="0" w:color="auto"/>
        <w:left w:val="none" w:sz="0" w:space="0" w:color="auto"/>
        <w:bottom w:val="none" w:sz="0" w:space="0" w:color="auto"/>
        <w:right w:val="none" w:sz="0" w:space="0" w:color="auto"/>
      </w:divBdr>
    </w:div>
    <w:div w:id="2102799815">
      <w:bodyDiv w:val="1"/>
      <w:marLeft w:val="0"/>
      <w:marRight w:val="0"/>
      <w:marTop w:val="0"/>
      <w:marBottom w:val="0"/>
      <w:divBdr>
        <w:top w:val="none" w:sz="0" w:space="0" w:color="auto"/>
        <w:left w:val="none" w:sz="0" w:space="0" w:color="auto"/>
        <w:bottom w:val="none" w:sz="0" w:space="0" w:color="auto"/>
        <w:right w:val="none" w:sz="0" w:space="0" w:color="auto"/>
      </w:divBdr>
    </w:div>
    <w:div w:id="2104842321">
      <w:bodyDiv w:val="1"/>
      <w:marLeft w:val="0"/>
      <w:marRight w:val="0"/>
      <w:marTop w:val="0"/>
      <w:marBottom w:val="0"/>
      <w:divBdr>
        <w:top w:val="none" w:sz="0" w:space="0" w:color="auto"/>
        <w:left w:val="none" w:sz="0" w:space="0" w:color="auto"/>
        <w:bottom w:val="none" w:sz="0" w:space="0" w:color="auto"/>
        <w:right w:val="none" w:sz="0" w:space="0" w:color="auto"/>
      </w:divBdr>
    </w:div>
    <w:div w:id="2107727436">
      <w:bodyDiv w:val="1"/>
      <w:marLeft w:val="0"/>
      <w:marRight w:val="0"/>
      <w:marTop w:val="0"/>
      <w:marBottom w:val="0"/>
      <w:divBdr>
        <w:top w:val="none" w:sz="0" w:space="0" w:color="auto"/>
        <w:left w:val="none" w:sz="0" w:space="0" w:color="auto"/>
        <w:bottom w:val="none" w:sz="0" w:space="0" w:color="auto"/>
        <w:right w:val="none" w:sz="0" w:space="0" w:color="auto"/>
      </w:divBdr>
    </w:div>
    <w:div w:id="2108622739">
      <w:bodyDiv w:val="1"/>
      <w:marLeft w:val="0"/>
      <w:marRight w:val="0"/>
      <w:marTop w:val="0"/>
      <w:marBottom w:val="0"/>
      <w:divBdr>
        <w:top w:val="none" w:sz="0" w:space="0" w:color="auto"/>
        <w:left w:val="none" w:sz="0" w:space="0" w:color="auto"/>
        <w:bottom w:val="none" w:sz="0" w:space="0" w:color="auto"/>
        <w:right w:val="none" w:sz="0" w:space="0" w:color="auto"/>
      </w:divBdr>
    </w:div>
    <w:div w:id="2111780050">
      <w:bodyDiv w:val="1"/>
      <w:marLeft w:val="0"/>
      <w:marRight w:val="0"/>
      <w:marTop w:val="0"/>
      <w:marBottom w:val="0"/>
      <w:divBdr>
        <w:top w:val="none" w:sz="0" w:space="0" w:color="auto"/>
        <w:left w:val="none" w:sz="0" w:space="0" w:color="auto"/>
        <w:bottom w:val="none" w:sz="0" w:space="0" w:color="auto"/>
        <w:right w:val="none" w:sz="0" w:space="0" w:color="auto"/>
      </w:divBdr>
    </w:div>
    <w:div w:id="2121335881">
      <w:bodyDiv w:val="1"/>
      <w:marLeft w:val="0"/>
      <w:marRight w:val="0"/>
      <w:marTop w:val="0"/>
      <w:marBottom w:val="0"/>
      <w:divBdr>
        <w:top w:val="none" w:sz="0" w:space="0" w:color="auto"/>
        <w:left w:val="none" w:sz="0" w:space="0" w:color="auto"/>
        <w:bottom w:val="none" w:sz="0" w:space="0" w:color="auto"/>
        <w:right w:val="none" w:sz="0" w:space="0" w:color="auto"/>
      </w:divBdr>
    </w:div>
    <w:div w:id="2128624295">
      <w:bodyDiv w:val="1"/>
      <w:marLeft w:val="0"/>
      <w:marRight w:val="0"/>
      <w:marTop w:val="0"/>
      <w:marBottom w:val="0"/>
      <w:divBdr>
        <w:top w:val="none" w:sz="0" w:space="0" w:color="auto"/>
        <w:left w:val="none" w:sz="0" w:space="0" w:color="auto"/>
        <w:bottom w:val="none" w:sz="0" w:space="0" w:color="auto"/>
        <w:right w:val="none" w:sz="0" w:space="0" w:color="auto"/>
      </w:divBdr>
    </w:div>
    <w:div w:id="2132085381">
      <w:bodyDiv w:val="1"/>
      <w:marLeft w:val="0"/>
      <w:marRight w:val="0"/>
      <w:marTop w:val="0"/>
      <w:marBottom w:val="0"/>
      <w:divBdr>
        <w:top w:val="none" w:sz="0" w:space="0" w:color="auto"/>
        <w:left w:val="none" w:sz="0" w:space="0" w:color="auto"/>
        <w:bottom w:val="none" w:sz="0" w:space="0" w:color="auto"/>
        <w:right w:val="none" w:sz="0" w:space="0" w:color="auto"/>
      </w:divBdr>
    </w:div>
    <w:div w:id="2132091098">
      <w:bodyDiv w:val="1"/>
      <w:marLeft w:val="0"/>
      <w:marRight w:val="0"/>
      <w:marTop w:val="0"/>
      <w:marBottom w:val="0"/>
      <w:divBdr>
        <w:top w:val="none" w:sz="0" w:space="0" w:color="auto"/>
        <w:left w:val="none" w:sz="0" w:space="0" w:color="auto"/>
        <w:bottom w:val="none" w:sz="0" w:space="0" w:color="auto"/>
        <w:right w:val="none" w:sz="0" w:space="0" w:color="auto"/>
      </w:divBdr>
    </w:div>
    <w:div w:id="2133090685">
      <w:bodyDiv w:val="1"/>
      <w:marLeft w:val="0"/>
      <w:marRight w:val="0"/>
      <w:marTop w:val="0"/>
      <w:marBottom w:val="0"/>
      <w:divBdr>
        <w:top w:val="none" w:sz="0" w:space="0" w:color="auto"/>
        <w:left w:val="none" w:sz="0" w:space="0" w:color="auto"/>
        <w:bottom w:val="none" w:sz="0" w:space="0" w:color="auto"/>
        <w:right w:val="none" w:sz="0" w:space="0" w:color="auto"/>
      </w:divBdr>
    </w:div>
    <w:div w:id="2133749156">
      <w:bodyDiv w:val="1"/>
      <w:marLeft w:val="0"/>
      <w:marRight w:val="0"/>
      <w:marTop w:val="0"/>
      <w:marBottom w:val="0"/>
      <w:divBdr>
        <w:top w:val="none" w:sz="0" w:space="0" w:color="auto"/>
        <w:left w:val="none" w:sz="0" w:space="0" w:color="auto"/>
        <w:bottom w:val="none" w:sz="0" w:space="0" w:color="auto"/>
        <w:right w:val="none" w:sz="0" w:space="0" w:color="auto"/>
      </w:divBdr>
    </w:div>
    <w:div w:id="2134597452">
      <w:bodyDiv w:val="1"/>
      <w:marLeft w:val="0"/>
      <w:marRight w:val="0"/>
      <w:marTop w:val="0"/>
      <w:marBottom w:val="0"/>
      <w:divBdr>
        <w:top w:val="none" w:sz="0" w:space="0" w:color="auto"/>
        <w:left w:val="none" w:sz="0" w:space="0" w:color="auto"/>
        <w:bottom w:val="none" w:sz="0" w:space="0" w:color="auto"/>
        <w:right w:val="none" w:sz="0" w:space="0" w:color="auto"/>
      </w:divBdr>
    </w:div>
    <w:div w:id="2140218927">
      <w:bodyDiv w:val="1"/>
      <w:marLeft w:val="0"/>
      <w:marRight w:val="0"/>
      <w:marTop w:val="0"/>
      <w:marBottom w:val="0"/>
      <w:divBdr>
        <w:top w:val="none" w:sz="0" w:space="0" w:color="auto"/>
        <w:left w:val="none" w:sz="0" w:space="0" w:color="auto"/>
        <w:bottom w:val="none" w:sz="0" w:space="0" w:color="auto"/>
        <w:right w:val="none" w:sz="0" w:space="0" w:color="auto"/>
      </w:divBdr>
    </w:div>
    <w:div w:id="2145807566">
      <w:bodyDiv w:val="1"/>
      <w:marLeft w:val="0"/>
      <w:marRight w:val="0"/>
      <w:marTop w:val="0"/>
      <w:marBottom w:val="0"/>
      <w:divBdr>
        <w:top w:val="none" w:sz="0" w:space="0" w:color="auto"/>
        <w:left w:val="none" w:sz="0" w:space="0" w:color="auto"/>
        <w:bottom w:val="none" w:sz="0" w:space="0" w:color="auto"/>
        <w:right w:val="none" w:sz="0" w:space="0" w:color="auto"/>
      </w:divBdr>
    </w:div>
    <w:div w:id="21463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148B3252C78240A85651CC547EB5D5" ma:contentTypeVersion="15" ma:contentTypeDescription="Create a new document." ma:contentTypeScope="" ma:versionID="0daf4113e4b90823280ca6adf06c07ad">
  <xsd:schema xmlns:xsd="http://www.w3.org/2001/XMLSchema" xmlns:xs="http://www.w3.org/2001/XMLSchema" xmlns:p="http://schemas.microsoft.com/office/2006/metadata/properties" xmlns:ns2="c7d54e99-f20e-4e2a-a856-49057dec4fd2" xmlns:ns3="32c4ae04-a825-47d2-bebc-e23223d11185" targetNamespace="http://schemas.microsoft.com/office/2006/metadata/properties" ma:root="true" ma:fieldsID="129538cf767cd552e6e9cf7c232d7781" ns2:_="" ns3:_="">
    <xsd:import namespace="c7d54e99-f20e-4e2a-a856-49057dec4fd2"/>
    <xsd:import namespace="32c4ae04-a825-47d2-bebc-e23223d11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4e99-f20e-4e2a-a856-49057dec4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4ae04-a825-47d2-bebc-e23223d111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d54e99-f20e-4e2a-a856-49057dec4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4FD81-D43B-4ED1-979D-057F96F98647}">
  <ds:schemaRefs>
    <ds:schemaRef ds:uri="http://schemas.microsoft.com/sharepoint/v3/contenttype/forms"/>
  </ds:schemaRefs>
</ds:datastoreItem>
</file>

<file path=customXml/itemProps2.xml><?xml version="1.0" encoding="utf-8"?>
<ds:datastoreItem xmlns:ds="http://schemas.openxmlformats.org/officeDocument/2006/customXml" ds:itemID="{320A35D8-6B19-410C-ADA1-1FBE81AC0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4e99-f20e-4e2a-a856-49057dec4fd2"/>
    <ds:schemaRef ds:uri="32c4ae04-a825-47d2-bebc-e23223d11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04EC0-961D-9F47-8D08-B10B408619FC}">
  <ds:schemaRefs>
    <ds:schemaRef ds:uri="http://schemas.openxmlformats.org/officeDocument/2006/bibliography"/>
  </ds:schemaRefs>
</ds:datastoreItem>
</file>

<file path=customXml/itemProps4.xml><?xml version="1.0" encoding="utf-8"?>
<ds:datastoreItem xmlns:ds="http://schemas.openxmlformats.org/officeDocument/2006/customXml" ds:itemID="{B4AC4644-F847-438D-B265-5122E01D1F1D}">
  <ds:schemaRefs>
    <ds:schemaRef ds:uri="http://schemas.microsoft.com/office/2006/metadata/properties"/>
    <ds:schemaRef ds:uri="http://schemas.microsoft.com/office/infopath/2007/PartnerControls"/>
    <ds:schemaRef ds:uri="c7d54e99-f20e-4e2a-a856-49057dec4fd2"/>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12062</Words>
  <Characters>68757</Characters>
  <Application>Microsoft Office Word</Application>
  <DocSecurity>0</DocSecurity>
  <Lines>572</Lines>
  <Paragraphs>161</Paragraphs>
  <ScaleCrop>false</ScaleCrop>
  <Company/>
  <LinksUpToDate>false</LinksUpToDate>
  <CharactersWithSpaces>80658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Kirkwood</dc:creator>
  <cp:keywords/>
  <dc:description/>
  <cp:lastModifiedBy>Elle McClintock</cp:lastModifiedBy>
  <cp:revision>16</cp:revision>
  <dcterms:created xsi:type="dcterms:W3CDTF">2026-04-01T22:20:00Z</dcterms:created>
  <dcterms:modified xsi:type="dcterms:W3CDTF">2026-04-01T22:20:00Z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0x010100FD148B3252C78240A85651CC547EB5D5</vt:lpwstr>
  </property>
  <property fmtid="{D5CDD505-2E9C-101B-9397-08002B2CF9AE}" pid="3" name="docLang">
    <vt:lpwstr>ta</vt:lpwstr>
  </property>
  <property fmtid="{D5CDD505-2E9C-101B-9397-08002B2CF9AE}" pid="4" name="MediaServiceImageTags">
    <vt:lpwstr/>
  </property>
  <property fmtid="{D5CDD505-2E9C-101B-9397-08002B2CF9AE}" pid="5" name="ClassificationContentMarkingHeaderShapeIds">
    <vt:lpwstr>7f2a0bd5,5271011c,21844a6b</vt:lpwstr>
  </property>
  <property fmtid="{D5CDD505-2E9C-101B-9397-08002B2CF9AE}" pid="6" name="ClassificationContentMarkingHeaderFontProps">
    <vt:lpwstr>#000000,12,Aptos</vt:lpwstr>
  </property>
  <property fmtid="{D5CDD505-2E9C-101B-9397-08002B2CF9AE}" pid="7" name="ClassificationContentMarkingHeaderText">
    <vt:lpwstr>Internal</vt:lpwstr>
  </property>
</Properties>
</file>