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C1050" w14:textId="77777777" w:rsidR="00F131FF" w:rsidRDefault="00F131FF" w:rsidP="001E2DBE">
      <w:pPr>
        <w:pStyle w:val="Heading2"/>
        <w:spacing w:before="0" w:line="240" w:lineRule="auto"/>
        <w:rPr>
          <w:color w:val="auto"/>
        </w:rPr>
      </w:pPr>
    </w:p>
    <w:p w14:paraId="250C2F85" w14:textId="77777777" w:rsidR="00DC55A3" w:rsidRDefault="00DC55A3" w:rsidP="001E2DBE">
      <w:pPr>
        <w:pStyle w:val="Heading2"/>
        <w:spacing w:before="0" w:line="240" w:lineRule="auto"/>
        <w:rPr>
          <w:color w:val="auto"/>
        </w:rPr>
        <w:sectPr w:rsidR="00DC55A3" w:rsidSect="005A581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134" w:right="1134" w:bottom="1134" w:left="1134" w:header="624" w:footer="567" w:gutter="0"/>
          <w:cols w:space="708"/>
          <w:docGrid w:linePitch="360"/>
        </w:sectPr>
      </w:pPr>
    </w:p>
    <w:p w14:paraId="7FD5BD79" w14:textId="07FA3692" w:rsidR="00F131FF" w:rsidRDefault="00F131FF" w:rsidP="001E2DBE">
      <w:pPr>
        <w:pStyle w:val="Heading2"/>
        <w:spacing w:before="0" w:line="240" w:lineRule="auto"/>
        <w:rPr>
          <w:color w:val="auto"/>
        </w:rPr>
      </w:pPr>
    </w:p>
    <w:p w14:paraId="7AE48850" w14:textId="4B5C003B" w:rsidR="00977BE5" w:rsidRPr="00F131FF" w:rsidRDefault="005A581E" w:rsidP="001E2DBE">
      <w:pPr>
        <w:pStyle w:val="Heading2"/>
        <w:spacing w:before="0" w:line="240" w:lineRule="auto"/>
        <w:rPr>
          <w:color w:val="auto"/>
        </w:rPr>
        <w:sectPr w:rsidR="00977BE5" w:rsidRPr="00F131FF" w:rsidSect="00DC55A3">
          <w:type w:val="continuous"/>
          <w:pgSz w:w="11900" w:h="16840"/>
          <w:pgMar w:top="1134" w:right="1134" w:bottom="1134" w:left="1134" w:header="624" w:footer="567" w:gutter="0"/>
          <w:cols w:space="708"/>
          <w:docGrid w:linePitch="360"/>
        </w:sectPr>
      </w:pPr>
      <w:r w:rsidRPr="00F131FF">
        <w:rPr>
          <w:color w:val="auto"/>
        </w:rPr>
        <w:t xml:space="preserve">Request for documents form: </w:t>
      </w:r>
      <w:r w:rsidR="00977BE5" w:rsidRPr="00F131FF">
        <w:rPr>
          <w:color w:val="auto"/>
        </w:rPr>
        <w:t xml:space="preserve">Freedom of </w:t>
      </w:r>
      <w:r w:rsidRPr="00F131FF">
        <w:rPr>
          <w:color w:val="auto"/>
        </w:rPr>
        <w:t>I</w:t>
      </w:r>
      <w:r w:rsidR="00977BE5" w:rsidRPr="00F131FF">
        <w:rPr>
          <w:color w:val="auto"/>
        </w:rPr>
        <w:t>nformation</w:t>
      </w:r>
      <w:r w:rsidRPr="00F131FF">
        <w:rPr>
          <w:color w:val="auto"/>
        </w:rPr>
        <w:t xml:space="preserve"> Act</w:t>
      </w:r>
      <w:r w:rsidR="00A61521" w:rsidRPr="00F131FF">
        <w:rPr>
          <w:color w:val="auto"/>
        </w:rPr>
        <w:t xml:space="preserve"> 1982 (Vic)</w:t>
      </w:r>
    </w:p>
    <w:p w14:paraId="5353D8B2" w14:textId="77777777" w:rsidR="00977BE5" w:rsidRPr="00651E9D" w:rsidRDefault="00977BE5" w:rsidP="00AF1386">
      <w:pPr>
        <w:pStyle w:val="SectionHeading1"/>
        <w:spacing w:before="360" w:line="240" w:lineRule="auto"/>
        <w:rPr>
          <w:b/>
          <w:bCs/>
          <w:color w:val="000000" w:themeColor="text1"/>
          <w:sz w:val="24"/>
          <w:szCs w:val="26"/>
        </w:rPr>
      </w:pPr>
      <w:r w:rsidRPr="00651E9D">
        <w:rPr>
          <w:b/>
          <w:bCs/>
          <w:color w:val="000000" w:themeColor="text1"/>
          <w:sz w:val="24"/>
          <w:szCs w:val="26"/>
        </w:rPr>
        <w:t>Making a valid request</w:t>
      </w:r>
    </w:p>
    <w:p w14:paraId="52AD02A0" w14:textId="0D6DAEEE" w:rsidR="00977BE5" w:rsidRPr="00651E9D" w:rsidRDefault="00977BE5" w:rsidP="00651E9D">
      <w:pPr>
        <w:keepNext w:val="0"/>
        <w:keepLines w:val="0"/>
        <w:spacing w:line="240" w:lineRule="auto"/>
        <w:rPr>
          <w:color w:val="000000" w:themeColor="text1"/>
          <w:szCs w:val="32"/>
        </w:rPr>
      </w:pPr>
      <w:r w:rsidRPr="00651E9D">
        <w:rPr>
          <w:color w:val="000000" w:themeColor="text1"/>
          <w:szCs w:val="32"/>
        </w:rPr>
        <w:t xml:space="preserve">Under the </w:t>
      </w:r>
      <w:r w:rsidRPr="000C5B32">
        <w:rPr>
          <w:i/>
          <w:iCs/>
          <w:color w:val="000000" w:themeColor="text1"/>
          <w:szCs w:val="32"/>
        </w:rPr>
        <w:t>FOI Act</w:t>
      </w:r>
      <w:r w:rsidRPr="00651E9D">
        <w:rPr>
          <w:color w:val="000000" w:themeColor="text1"/>
          <w:szCs w:val="32"/>
        </w:rPr>
        <w:t>, a request must meet three requirements to be valid:</w:t>
      </w:r>
    </w:p>
    <w:p w14:paraId="524A856C" w14:textId="13F01D10" w:rsidR="00977BE5" w:rsidRPr="00651E9D" w:rsidRDefault="00977BE5" w:rsidP="00651E9D">
      <w:pPr>
        <w:keepNext w:val="0"/>
        <w:keepLines w:val="0"/>
        <w:numPr>
          <w:ilvl w:val="0"/>
          <w:numId w:val="2"/>
        </w:numPr>
        <w:spacing w:line="240" w:lineRule="auto"/>
        <w:ind w:left="357" w:hanging="357"/>
        <w:rPr>
          <w:color w:val="000000" w:themeColor="text1"/>
          <w:szCs w:val="32"/>
        </w:rPr>
      </w:pPr>
      <w:r w:rsidRPr="00651E9D">
        <w:rPr>
          <w:color w:val="000000" w:themeColor="text1"/>
          <w:szCs w:val="32"/>
        </w:rPr>
        <w:t xml:space="preserve">your request must be in </w:t>
      </w:r>
      <w:proofErr w:type="gramStart"/>
      <w:r w:rsidRPr="00651E9D">
        <w:rPr>
          <w:color w:val="000000" w:themeColor="text1"/>
          <w:szCs w:val="32"/>
        </w:rPr>
        <w:t>writing;</w:t>
      </w:r>
      <w:proofErr w:type="gramEnd"/>
    </w:p>
    <w:p w14:paraId="0FED5D26" w14:textId="459521C0" w:rsidR="00977BE5" w:rsidRPr="00651E9D" w:rsidRDefault="00977BE5" w:rsidP="00651E9D">
      <w:pPr>
        <w:keepNext w:val="0"/>
        <w:keepLines w:val="0"/>
        <w:numPr>
          <w:ilvl w:val="0"/>
          <w:numId w:val="2"/>
        </w:numPr>
        <w:spacing w:line="240" w:lineRule="auto"/>
        <w:ind w:left="357" w:hanging="357"/>
        <w:rPr>
          <w:color w:val="000000" w:themeColor="text1"/>
          <w:szCs w:val="32"/>
        </w:rPr>
      </w:pPr>
      <w:r w:rsidRPr="00651E9D">
        <w:rPr>
          <w:color w:val="000000" w:themeColor="text1"/>
          <w:szCs w:val="32"/>
        </w:rPr>
        <w:t xml:space="preserve">you must provide sufficient information about the documents you are requesting so </w:t>
      </w:r>
      <w:r w:rsidR="00F131FF">
        <w:rPr>
          <w:color w:val="000000" w:themeColor="text1"/>
          <w:szCs w:val="32"/>
        </w:rPr>
        <w:t>we</w:t>
      </w:r>
      <w:r w:rsidRPr="00651E9D">
        <w:rPr>
          <w:color w:val="000000" w:themeColor="text1"/>
          <w:szCs w:val="32"/>
        </w:rPr>
        <w:t xml:space="preserve"> can identify and locate relevant documents; and </w:t>
      </w:r>
    </w:p>
    <w:p w14:paraId="201B3746" w14:textId="6A9756C8" w:rsidR="00977BE5" w:rsidRDefault="00977BE5" w:rsidP="00651E9D">
      <w:pPr>
        <w:keepNext w:val="0"/>
        <w:keepLines w:val="0"/>
        <w:numPr>
          <w:ilvl w:val="0"/>
          <w:numId w:val="2"/>
        </w:numPr>
        <w:spacing w:line="240" w:lineRule="auto"/>
        <w:rPr>
          <w:color w:val="000000" w:themeColor="text1"/>
          <w:szCs w:val="32"/>
        </w:rPr>
      </w:pPr>
      <w:r w:rsidRPr="00651E9D">
        <w:rPr>
          <w:color w:val="000000" w:themeColor="text1"/>
          <w:szCs w:val="32"/>
        </w:rPr>
        <w:t>you must pay the application fee</w:t>
      </w:r>
      <w:r w:rsidR="00A05D43" w:rsidRPr="00651E9D">
        <w:rPr>
          <w:color w:val="000000" w:themeColor="text1"/>
          <w:szCs w:val="32"/>
        </w:rPr>
        <w:t>,</w:t>
      </w:r>
      <w:r w:rsidRPr="00651E9D">
        <w:rPr>
          <w:color w:val="000000" w:themeColor="text1"/>
          <w:szCs w:val="32"/>
        </w:rPr>
        <w:t xml:space="preserve"> or</w:t>
      </w:r>
      <w:r w:rsidR="00A05D43" w:rsidRPr="00651E9D">
        <w:rPr>
          <w:color w:val="000000" w:themeColor="text1"/>
          <w:szCs w:val="32"/>
        </w:rPr>
        <w:t xml:space="preserve"> if payment of the application fee would cause you hardship you can</w:t>
      </w:r>
      <w:r w:rsidRPr="00651E9D">
        <w:rPr>
          <w:color w:val="000000" w:themeColor="text1"/>
          <w:szCs w:val="32"/>
        </w:rPr>
        <w:t xml:space="preserve"> request to waive the fee in full or in part.</w:t>
      </w:r>
    </w:p>
    <w:p w14:paraId="0E8903C3" w14:textId="3CA69844" w:rsidR="00977BE5" w:rsidRPr="00651E9D" w:rsidRDefault="00977BE5" w:rsidP="00AF1386">
      <w:pPr>
        <w:pStyle w:val="SectionHeading1"/>
        <w:spacing w:before="360" w:line="240" w:lineRule="auto"/>
        <w:rPr>
          <w:b/>
          <w:bCs/>
          <w:color w:val="000000" w:themeColor="text1"/>
          <w:sz w:val="24"/>
          <w:szCs w:val="26"/>
        </w:rPr>
      </w:pPr>
      <w:r w:rsidRPr="00651E9D">
        <w:rPr>
          <w:b/>
          <w:bCs/>
          <w:color w:val="000000" w:themeColor="text1"/>
          <w:sz w:val="24"/>
          <w:szCs w:val="26"/>
        </w:rPr>
        <w:t>Timeframes</w:t>
      </w:r>
    </w:p>
    <w:p w14:paraId="39620A6F" w14:textId="5F8FC1D8" w:rsidR="00977BE5" w:rsidRPr="00651E9D" w:rsidRDefault="007464FB" w:rsidP="00651E9D">
      <w:pPr>
        <w:keepNext w:val="0"/>
        <w:keepLines w:val="0"/>
        <w:spacing w:line="240" w:lineRule="auto"/>
        <w:rPr>
          <w:rFonts w:eastAsia="MS Mincho" w:cs="Arial"/>
          <w:b/>
          <w:bCs/>
          <w:color w:val="000000" w:themeColor="text1"/>
          <w:sz w:val="24"/>
          <w:szCs w:val="24"/>
        </w:rPr>
      </w:pPr>
      <w:r>
        <w:rPr>
          <w:rFonts w:eastAsia="MS Mincho" w:cs="Arial"/>
          <w:color w:val="000000" w:themeColor="text1"/>
          <w:szCs w:val="24"/>
        </w:rPr>
        <w:t>Swinburne</w:t>
      </w:r>
      <w:r w:rsidR="00F131FF">
        <w:rPr>
          <w:rFonts w:eastAsia="MS Mincho" w:cs="Arial"/>
          <w:color w:val="000000" w:themeColor="text1"/>
          <w:szCs w:val="24"/>
        </w:rPr>
        <w:t xml:space="preserve"> University of Technology</w:t>
      </w:r>
      <w:r w:rsidR="00386476">
        <w:rPr>
          <w:rFonts w:eastAsia="MS Mincho" w:cs="Arial"/>
          <w:color w:val="000000" w:themeColor="text1"/>
          <w:szCs w:val="24"/>
        </w:rPr>
        <w:t xml:space="preserve"> (SUT)</w:t>
      </w:r>
      <w:r w:rsidR="00977BE5" w:rsidRPr="00651E9D">
        <w:rPr>
          <w:rFonts w:eastAsia="MS Mincho" w:cs="Arial"/>
          <w:color w:val="000000" w:themeColor="text1"/>
          <w:szCs w:val="24"/>
        </w:rPr>
        <w:t xml:space="preserve"> has 30 days from the date you make a valid request to provide you with a decision. </w:t>
      </w:r>
      <w:r w:rsidR="00E15939" w:rsidRPr="00651E9D">
        <w:rPr>
          <w:rFonts w:eastAsia="MS Mincho" w:cs="Arial"/>
          <w:color w:val="000000" w:themeColor="text1"/>
          <w:szCs w:val="24"/>
        </w:rPr>
        <w:t xml:space="preserve">However, </w:t>
      </w:r>
      <w:r w:rsidR="00977BE5" w:rsidRPr="00651E9D">
        <w:rPr>
          <w:rFonts w:eastAsia="MS Mincho" w:cs="Arial"/>
          <w:color w:val="000000" w:themeColor="text1"/>
          <w:szCs w:val="24"/>
        </w:rPr>
        <w:t xml:space="preserve">this time </w:t>
      </w:r>
      <w:r>
        <w:rPr>
          <w:rFonts w:eastAsia="MS Mincho" w:cs="Arial"/>
          <w:color w:val="000000" w:themeColor="text1"/>
          <w:szCs w:val="24"/>
        </w:rPr>
        <w:t xml:space="preserve">may be extended </w:t>
      </w:r>
      <w:r w:rsidR="00977BE5" w:rsidRPr="00651E9D">
        <w:rPr>
          <w:rFonts w:eastAsia="MS Mincho" w:cs="Arial"/>
          <w:color w:val="000000" w:themeColor="text1"/>
          <w:szCs w:val="24"/>
        </w:rPr>
        <w:t xml:space="preserve">by </w:t>
      </w:r>
      <w:r w:rsidR="00D8744C" w:rsidRPr="00651E9D">
        <w:rPr>
          <w:rFonts w:eastAsia="MS Mincho" w:cs="Arial"/>
          <w:color w:val="000000" w:themeColor="text1"/>
          <w:szCs w:val="24"/>
        </w:rPr>
        <w:t xml:space="preserve">up to </w:t>
      </w:r>
      <w:r w:rsidR="00977BE5" w:rsidRPr="00651E9D">
        <w:rPr>
          <w:rFonts w:eastAsia="MS Mincho" w:cs="Arial"/>
          <w:color w:val="000000" w:themeColor="text1"/>
          <w:szCs w:val="24"/>
        </w:rPr>
        <w:t xml:space="preserve">15 days if </w:t>
      </w:r>
      <w:r>
        <w:rPr>
          <w:rFonts w:eastAsia="MS Mincho" w:cs="Arial"/>
          <w:color w:val="000000" w:themeColor="text1"/>
          <w:szCs w:val="24"/>
        </w:rPr>
        <w:t>we</w:t>
      </w:r>
      <w:r w:rsidR="00977BE5" w:rsidRPr="00651E9D">
        <w:rPr>
          <w:rFonts w:eastAsia="MS Mincho" w:cs="Arial"/>
          <w:color w:val="000000" w:themeColor="text1"/>
          <w:szCs w:val="24"/>
        </w:rPr>
        <w:t xml:space="preserve"> need to consult with third parties whose information may be contained in the requested document</w:t>
      </w:r>
      <w:r w:rsidR="005612A8">
        <w:rPr>
          <w:rFonts w:eastAsia="MS Mincho" w:cs="Arial"/>
          <w:color w:val="000000" w:themeColor="text1"/>
          <w:szCs w:val="24"/>
        </w:rPr>
        <w:t>(</w:t>
      </w:r>
      <w:r w:rsidR="00977BE5" w:rsidRPr="00651E9D">
        <w:rPr>
          <w:rFonts w:eastAsia="MS Mincho" w:cs="Arial"/>
          <w:color w:val="000000" w:themeColor="text1"/>
          <w:szCs w:val="24"/>
        </w:rPr>
        <w:t>s</w:t>
      </w:r>
      <w:r w:rsidR="005612A8">
        <w:rPr>
          <w:rFonts w:eastAsia="MS Mincho" w:cs="Arial"/>
          <w:color w:val="000000" w:themeColor="text1"/>
          <w:szCs w:val="24"/>
        </w:rPr>
        <w:t>)</w:t>
      </w:r>
      <w:r w:rsidR="00977BE5" w:rsidRPr="00651E9D">
        <w:rPr>
          <w:rFonts w:eastAsia="MS Mincho" w:cs="Arial"/>
          <w:color w:val="000000" w:themeColor="text1"/>
          <w:szCs w:val="24"/>
        </w:rPr>
        <w:t xml:space="preserve">. It may also extend this time by </w:t>
      </w:r>
      <w:r w:rsidR="00D8744C" w:rsidRPr="00651E9D">
        <w:rPr>
          <w:rFonts w:eastAsia="MS Mincho" w:cs="Arial"/>
          <w:color w:val="000000" w:themeColor="text1"/>
          <w:szCs w:val="24"/>
        </w:rPr>
        <w:t xml:space="preserve">up to </w:t>
      </w:r>
      <w:r w:rsidR="00977BE5" w:rsidRPr="00651E9D">
        <w:rPr>
          <w:rFonts w:eastAsia="MS Mincho" w:cs="Arial"/>
          <w:color w:val="000000" w:themeColor="text1"/>
          <w:szCs w:val="24"/>
        </w:rPr>
        <w:t xml:space="preserve">30 days </w:t>
      </w:r>
      <w:r w:rsidR="00961C61">
        <w:rPr>
          <w:rFonts w:eastAsia="MS Mincho" w:cs="Arial"/>
          <w:color w:val="000000" w:themeColor="text1"/>
          <w:szCs w:val="24"/>
        </w:rPr>
        <w:t>with</w:t>
      </w:r>
      <w:r w:rsidR="00977BE5" w:rsidRPr="00651E9D">
        <w:rPr>
          <w:rFonts w:eastAsia="MS Mincho" w:cs="Arial"/>
          <w:color w:val="000000" w:themeColor="text1"/>
          <w:szCs w:val="24"/>
        </w:rPr>
        <w:t xml:space="preserve"> your </w:t>
      </w:r>
      <w:r w:rsidR="00C0691E">
        <w:rPr>
          <w:rFonts w:eastAsia="MS Mincho" w:cs="Arial"/>
          <w:color w:val="000000" w:themeColor="text1"/>
          <w:szCs w:val="24"/>
        </w:rPr>
        <w:t>agreement</w:t>
      </w:r>
      <w:r w:rsidR="00977BE5" w:rsidRPr="00651E9D">
        <w:rPr>
          <w:rFonts w:eastAsia="MS Mincho" w:cs="Arial"/>
          <w:color w:val="000000" w:themeColor="text1"/>
          <w:szCs w:val="24"/>
        </w:rPr>
        <w:t xml:space="preserve">. </w:t>
      </w:r>
    </w:p>
    <w:p w14:paraId="01371FD1" w14:textId="5B571D23" w:rsidR="00977BE5" w:rsidRPr="00651E9D" w:rsidRDefault="007464FB" w:rsidP="00AF1386">
      <w:pPr>
        <w:keepNext w:val="0"/>
        <w:keepLines w:val="0"/>
        <w:spacing w:before="360" w:after="120" w:line="240" w:lineRule="auto"/>
        <w:rPr>
          <w:rFonts w:eastAsia="MS Mincho" w:cs="Arial"/>
          <w:b/>
          <w:bCs/>
          <w:color w:val="000000" w:themeColor="text1"/>
          <w:sz w:val="24"/>
          <w:szCs w:val="24"/>
        </w:rPr>
      </w:pPr>
      <w:r>
        <w:rPr>
          <w:rFonts w:eastAsia="MS Mincho" w:cs="Arial"/>
          <w:b/>
          <w:bCs/>
          <w:color w:val="000000" w:themeColor="text1"/>
          <w:sz w:val="24"/>
          <w:szCs w:val="24"/>
        </w:rPr>
        <w:t>Application Fee</w:t>
      </w:r>
    </w:p>
    <w:p w14:paraId="3ACC4016" w14:textId="110CD490" w:rsidR="00977BE5" w:rsidRPr="00651E9D" w:rsidRDefault="007464FB" w:rsidP="00651E9D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>
        <w:rPr>
          <w:rFonts w:eastAsia="MS Mincho" w:cs="Arial"/>
          <w:color w:val="000000" w:themeColor="text1"/>
          <w:szCs w:val="24"/>
        </w:rPr>
        <w:t xml:space="preserve">Swinburne University of Technology charges an application fee of </w:t>
      </w:r>
      <w:r w:rsidRPr="00F131FF">
        <w:rPr>
          <w:rFonts w:eastAsia="MS Mincho" w:cs="Arial"/>
          <w:b/>
          <w:bCs/>
          <w:color w:val="000000" w:themeColor="text1"/>
          <w:szCs w:val="24"/>
        </w:rPr>
        <w:t>$30.10</w:t>
      </w:r>
      <w:r>
        <w:rPr>
          <w:rFonts w:eastAsia="MS Mincho" w:cs="Arial"/>
          <w:color w:val="000000" w:themeColor="text1"/>
          <w:szCs w:val="24"/>
        </w:rPr>
        <w:t xml:space="preserve">. Please enquire about payment upon submission. </w:t>
      </w:r>
      <w:r w:rsidR="00977BE5" w:rsidRPr="00651E9D">
        <w:rPr>
          <w:rFonts w:eastAsia="MS Mincho" w:cs="Arial"/>
          <w:color w:val="000000" w:themeColor="text1"/>
          <w:szCs w:val="24"/>
        </w:rPr>
        <w:t xml:space="preserve"> </w:t>
      </w:r>
      <w:r>
        <w:rPr>
          <w:rFonts w:eastAsia="MS Mincho" w:cs="Arial"/>
          <w:color w:val="000000" w:themeColor="text1"/>
          <w:szCs w:val="24"/>
        </w:rPr>
        <w:t>The application fee is to be paid prior to document release. If payment of the application fee would cause financial hardship you may be eligible for a fee reduction or fee waiver</w:t>
      </w:r>
      <w:r w:rsidR="00F131FF">
        <w:rPr>
          <w:rFonts w:eastAsia="MS Mincho" w:cs="Arial"/>
          <w:color w:val="000000" w:themeColor="text1"/>
          <w:szCs w:val="24"/>
        </w:rPr>
        <w:t>.</w:t>
      </w:r>
      <w:r>
        <w:rPr>
          <w:rFonts w:eastAsia="MS Mincho" w:cs="Arial"/>
          <w:color w:val="000000" w:themeColor="text1"/>
          <w:szCs w:val="24"/>
        </w:rPr>
        <w:t xml:space="preserve"> </w:t>
      </w:r>
      <w:r w:rsidR="00F131FF">
        <w:rPr>
          <w:rFonts w:eastAsia="MS Mincho" w:cs="Arial"/>
          <w:color w:val="000000" w:themeColor="text1"/>
          <w:szCs w:val="24"/>
        </w:rPr>
        <w:t>I</w:t>
      </w:r>
      <w:r>
        <w:rPr>
          <w:rFonts w:eastAsia="MS Mincho" w:cs="Arial"/>
          <w:color w:val="000000" w:themeColor="text1"/>
          <w:szCs w:val="24"/>
        </w:rPr>
        <w:t xml:space="preserve">t’s important to notify the Freedom of Information (FOI) Officer of your situation. </w:t>
      </w:r>
    </w:p>
    <w:p w14:paraId="48C35772" w14:textId="77777777" w:rsidR="00EE1AA6" w:rsidRPr="00AF4DA4" w:rsidRDefault="00EE1AA6" w:rsidP="00EE1AA6">
      <w:pPr>
        <w:pStyle w:val="SectionHeading1"/>
        <w:spacing w:before="360" w:line="240" w:lineRule="auto"/>
        <w:rPr>
          <w:b/>
          <w:bCs/>
          <w:color w:val="000000" w:themeColor="text1"/>
          <w:sz w:val="24"/>
          <w:szCs w:val="26"/>
        </w:rPr>
      </w:pPr>
      <w:r w:rsidRPr="00AF4DA4">
        <w:rPr>
          <w:b/>
          <w:bCs/>
          <w:color w:val="000000" w:themeColor="text1"/>
          <w:sz w:val="24"/>
          <w:szCs w:val="26"/>
        </w:rPr>
        <w:t>How your</w:t>
      </w:r>
      <w:r>
        <w:rPr>
          <w:b/>
          <w:bCs/>
          <w:color w:val="000000" w:themeColor="text1"/>
          <w:sz w:val="24"/>
          <w:szCs w:val="26"/>
        </w:rPr>
        <w:t xml:space="preserve"> personal</w:t>
      </w:r>
      <w:r w:rsidRPr="00AF4DA4">
        <w:rPr>
          <w:b/>
          <w:bCs/>
          <w:color w:val="000000" w:themeColor="text1"/>
          <w:sz w:val="24"/>
          <w:szCs w:val="26"/>
        </w:rPr>
        <w:t xml:space="preserve"> information may be handled </w:t>
      </w:r>
    </w:p>
    <w:p w14:paraId="08FE9259" w14:textId="37087EAE" w:rsidR="00977BE5" w:rsidRPr="00651E9D" w:rsidRDefault="00977BE5" w:rsidP="006849C6">
      <w:pPr>
        <w:keepNext w:val="0"/>
        <w:keepLines w:val="0"/>
        <w:spacing w:line="240" w:lineRule="auto"/>
        <w:rPr>
          <w:color w:val="000000" w:themeColor="text1"/>
        </w:rPr>
      </w:pPr>
      <w:r w:rsidRPr="00651E9D">
        <w:rPr>
          <w:color w:val="000000" w:themeColor="text1"/>
        </w:rPr>
        <w:t xml:space="preserve">By submitting this form, you are providing your personal information. Your personal information </w:t>
      </w:r>
      <w:r w:rsidR="008D0A1B" w:rsidRPr="00651E9D">
        <w:rPr>
          <w:color w:val="000000" w:themeColor="text1"/>
        </w:rPr>
        <w:t>will be</w:t>
      </w:r>
      <w:r w:rsidRPr="00651E9D">
        <w:rPr>
          <w:color w:val="000000" w:themeColor="text1"/>
        </w:rPr>
        <w:t xml:space="preserve"> </w:t>
      </w:r>
      <w:r w:rsidR="008D0A1B" w:rsidRPr="00651E9D">
        <w:rPr>
          <w:color w:val="000000" w:themeColor="text1"/>
        </w:rPr>
        <w:t xml:space="preserve">used </w:t>
      </w:r>
      <w:r w:rsidRPr="00651E9D">
        <w:rPr>
          <w:color w:val="000000" w:themeColor="text1"/>
        </w:rPr>
        <w:t>for the purpose of processing your request</w:t>
      </w:r>
      <w:r w:rsidR="008D0A1B" w:rsidRPr="00651E9D">
        <w:rPr>
          <w:color w:val="000000" w:themeColor="text1"/>
        </w:rPr>
        <w:t>.</w:t>
      </w:r>
      <w:r w:rsidR="00CF5C04" w:rsidRPr="00651E9D">
        <w:rPr>
          <w:color w:val="000000" w:themeColor="text1"/>
        </w:rPr>
        <w:t xml:space="preserve"> </w:t>
      </w:r>
      <w:r w:rsidR="00F131FF">
        <w:rPr>
          <w:color w:val="000000" w:themeColor="text1"/>
        </w:rPr>
        <w:t>We may be required to</w:t>
      </w:r>
      <w:r w:rsidRPr="00651E9D">
        <w:rPr>
          <w:color w:val="000000" w:themeColor="text1"/>
        </w:rPr>
        <w:t xml:space="preserve"> consult with third parties in considering whether an exemption under </w:t>
      </w:r>
      <w:r w:rsidR="008D0A1B" w:rsidRPr="00651E9D">
        <w:rPr>
          <w:color w:val="000000" w:themeColor="text1"/>
        </w:rPr>
        <w:t xml:space="preserve">the </w:t>
      </w:r>
      <w:r w:rsidR="008D0A1B" w:rsidRPr="00007C82">
        <w:rPr>
          <w:i/>
          <w:iCs/>
          <w:color w:val="000000" w:themeColor="text1"/>
        </w:rPr>
        <w:t>FOI Act</w:t>
      </w:r>
      <w:r w:rsidR="008D0A1B" w:rsidRPr="00651E9D">
        <w:rPr>
          <w:color w:val="000000" w:themeColor="text1"/>
        </w:rPr>
        <w:t xml:space="preserve"> </w:t>
      </w:r>
      <w:r w:rsidRPr="00651E9D">
        <w:rPr>
          <w:color w:val="000000" w:themeColor="text1"/>
        </w:rPr>
        <w:t xml:space="preserve">applies. This may involve disclosing details such as your name, the terms of your request, and the documents falling within the scope of your request that concern the relevant third parties. </w:t>
      </w:r>
    </w:p>
    <w:p w14:paraId="29412352" w14:textId="5BD55779" w:rsidR="0024791E" w:rsidRPr="00651E9D" w:rsidRDefault="00977BE5" w:rsidP="00651E9D">
      <w:pPr>
        <w:keepNext w:val="0"/>
        <w:keepLines w:val="0"/>
        <w:spacing w:line="240" w:lineRule="auto"/>
        <w:rPr>
          <w:color w:val="000000" w:themeColor="text1"/>
        </w:rPr>
      </w:pPr>
      <w:r w:rsidRPr="00651E9D">
        <w:rPr>
          <w:color w:val="000000" w:themeColor="text1"/>
        </w:rPr>
        <w:t xml:space="preserve">If necessary, </w:t>
      </w:r>
      <w:r w:rsidR="00F131FF">
        <w:rPr>
          <w:color w:val="000000" w:themeColor="text1"/>
        </w:rPr>
        <w:t>your request may be</w:t>
      </w:r>
      <w:r w:rsidRPr="00651E9D">
        <w:rPr>
          <w:color w:val="000000" w:themeColor="text1"/>
        </w:rPr>
        <w:t xml:space="preserve"> transfer</w:t>
      </w:r>
      <w:r w:rsidR="00F131FF">
        <w:rPr>
          <w:color w:val="000000" w:themeColor="text1"/>
        </w:rPr>
        <w:t>red</w:t>
      </w:r>
      <w:r w:rsidRPr="00651E9D">
        <w:rPr>
          <w:color w:val="000000" w:themeColor="text1"/>
        </w:rPr>
        <w:t xml:space="preserve"> under the </w:t>
      </w:r>
      <w:r w:rsidRPr="00007C82">
        <w:rPr>
          <w:i/>
          <w:iCs/>
          <w:color w:val="000000" w:themeColor="text1"/>
        </w:rPr>
        <w:t>FOI Act</w:t>
      </w:r>
      <w:r w:rsidRPr="00651E9D">
        <w:rPr>
          <w:color w:val="000000" w:themeColor="text1"/>
        </w:rPr>
        <w:t xml:space="preserve"> to another agency who </w:t>
      </w:r>
      <w:r w:rsidR="0028711A" w:rsidRPr="00651E9D">
        <w:rPr>
          <w:color w:val="000000" w:themeColor="text1"/>
        </w:rPr>
        <w:t>is</w:t>
      </w:r>
      <w:r w:rsidRPr="00651E9D">
        <w:rPr>
          <w:color w:val="000000" w:themeColor="text1"/>
        </w:rPr>
        <w:t xml:space="preserve"> better placed to handle your request. </w:t>
      </w:r>
      <w:r w:rsidR="00F131FF">
        <w:rPr>
          <w:color w:val="000000" w:themeColor="text1"/>
        </w:rPr>
        <w:t xml:space="preserve">You will be notified if this is the case with your application. </w:t>
      </w:r>
      <w:r w:rsidR="00CF5C04" w:rsidRPr="00651E9D">
        <w:rPr>
          <w:color w:val="000000" w:themeColor="text1"/>
        </w:rPr>
        <w:t xml:space="preserve"> </w:t>
      </w:r>
    </w:p>
    <w:p w14:paraId="413869CC" w14:textId="77777777" w:rsidR="00935126" w:rsidRDefault="00F131FF" w:rsidP="00977BE5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 w:val="21"/>
          <w:szCs w:val="21"/>
        </w:rPr>
        <w:sectPr w:rsidR="00935126" w:rsidSect="002F1E2C">
          <w:type w:val="continuous"/>
          <w:pgSz w:w="11900" w:h="16840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rPr>
          <w:color w:val="000000" w:themeColor="text1"/>
        </w:rPr>
        <w:t>I</w:t>
      </w:r>
      <w:r w:rsidR="008D0A1B">
        <w:rPr>
          <w:color w:val="000000" w:themeColor="text1"/>
        </w:rPr>
        <w:t xml:space="preserve">f you have any concerns about how </w:t>
      </w:r>
      <w:r>
        <w:rPr>
          <w:color w:val="000000" w:themeColor="text1"/>
        </w:rPr>
        <w:t>your</w:t>
      </w:r>
      <w:r w:rsidR="008D0A1B">
        <w:rPr>
          <w:color w:val="000000" w:themeColor="text1"/>
        </w:rPr>
        <w:t xml:space="preserve"> personal information</w:t>
      </w:r>
      <w:r>
        <w:rPr>
          <w:color w:val="000000" w:themeColor="text1"/>
        </w:rPr>
        <w:t xml:space="preserve"> will be handled please request to speak with the Freedom of Information Officer. </w:t>
      </w:r>
      <w:r w:rsidR="008D0A1B">
        <w:rPr>
          <w:color w:val="000000" w:themeColor="text1"/>
        </w:rPr>
        <w:t xml:space="preserve"> </w:t>
      </w:r>
      <w:r w:rsidR="00977BE5" w:rsidRPr="0003205A">
        <w:rPr>
          <w:rFonts w:eastAsia="MS Mincho" w:cs="Arial"/>
          <w:color w:val="000000" w:themeColor="text1"/>
          <w:sz w:val="21"/>
          <w:szCs w:val="21"/>
        </w:rPr>
        <w:br w:type="page"/>
      </w:r>
    </w:p>
    <w:p w14:paraId="33FD67C6" w14:textId="77777777" w:rsidR="002F1E2C" w:rsidRDefault="002F1E2C" w:rsidP="00F131FF">
      <w:pPr>
        <w:pStyle w:val="SectionHeading1"/>
        <w:spacing w:after="0"/>
        <w:ind w:left="360"/>
        <w:jc w:val="center"/>
        <w:rPr>
          <w:b/>
          <w:bCs/>
          <w:color w:val="000000" w:themeColor="text1"/>
          <w:sz w:val="40"/>
          <w:szCs w:val="34"/>
        </w:rPr>
      </w:pPr>
    </w:p>
    <w:p w14:paraId="6D74A07B" w14:textId="77777777" w:rsidR="00761C66" w:rsidRDefault="00761C66" w:rsidP="00F131FF">
      <w:pPr>
        <w:pStyle w:val="SectionHeading1"/>
        <w:spacing w:after="0"/>
        <w:ind w:left="360"/>
        <w:jc w:val="center"/>
        <w:rPr>
          <w:b/>
          <w:bCs/>
          <w:color w:val="000000" w:themeColor="text1"/>
          <w:sz w:val="40"/>
          <w:szCs w:val="34"/>
        </w:rPr>
        <w:sectPr w:rsidR="00761C66" w:rsidSect="002F1E2C">
          <w:type w:val="continuous"/>
          <w:pgSz w:w="11900" w:h="16840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30E27315" w14:textId="3F9C6251" w:rsidR="00F131FF" w:rsidRPr="00F131FF" w:rsidRDefault="00F131FF" w:rsidP="00F131FF">
      <w:pPr>
        <w:pStyle w:val="SectionHeading1"/>
        <w:spacing w:after="0"/>
        <w:ind w:left="360"/>
        <w:jc w:val="center"/>
        <w:rPr>
          <w:b/>
          <w:bCs/>
          <w:color w:val="000000" w:themeColor="text1"/>
          <w:sz w:val="40"/>
          <w:szCs w:val="34"/>
        </w:rPr>
      </w:pPr>
      <w:r w:rsidRPr="00F131FF">
        <w:rPr>
          <w:b/>
          <w:bCs/>
          <w:color w:val="000000" w:themeColor="text1"/>
          <w:sz w:val="40"/>
          <w:szCs w:val="34"/>
        </w:rPr>
        <w:t>Freedom of Information Request Form</w:t>
      </w:r>
    </w:p>
    <w:p w14:paraId="2DF195F7" w14:textId="2812EEB0" w:rsidR="00F131FF" w:rsidRDefault="00F131FF" w:rsidP="00F131FF">
      <w:pPr>
        <w:pStyle w:val="SectionHeading1"/>
        <w:spacing w:after="0"/>
        <w:ind w:left="360"/>
        <w:rPr>
          <w:b/>
          <w:bCs/>
          <w:color w:val="000000" w:themeColor="text1"/>
          <w:sz w:val="24"/>
          <w:szCs w:val="26"/>
        </w:rPr>
      </w:pPr>
    </w:p>
    <w:p w14:paraId="795B9420" w14:textId="5D9C196C" w:rsidR="00F131FF" w:rsidRPr="00F131FF" w:rsidRDefault="00F131FF" w:rsidP="00F131FF">
      <w:pPr>
        <w:pStyle w:val="SectionHeading1"/>
        <w:spacing w:after="0"/>
        <w:jc w:val="center"/>
        <w:rPr>
          <w:color w:val="000000" w:themeColor="text1"/>
          <w:sz w:val="24"/>
          <w:szCs w:val="26"/>
        </w:rPr>
      </w:pPr>
      <w:r>
        <w:rPr>
          <w:color w:val="000000" w:themeColor="text1"/>
          <w:sz w:val="24"/>
          <w:szCs w:val="26"/>
        </w:rPr>
        <w:t>Please complete this form and arrange payment of</w:t>
      </w:r>
      <w:r w:rsidR="002F1E2C">
        <w:rPr>
          <w:color w:val="000000" w:themeColor="text1"/>
          <w:sz w:val="24"/>
          <w:szCs w:val="26"/>
        </w:rPr>
        <w:t xml:space="preserve"> the</w:t>
      </w:r>
      <w:r>
        <w:rPr>
          <w:color w:val="000000" w:themeColor="text1"/>
          <w:sz w:val="24"/>
          <w:szCs w:val="26"/>
        </w:rPr>
        <w:t xml:space="preserve"> </w:t>
      </w:r>
      <w:r w:rsidRPr="002F1E2C">
        <w:rPr>
          <w:b/>
          <w:bCs/>
          <w:color w:val="000000" w:themeColor="text1"/>
          <w:sz w:val="24"/>
          <w:szCs w:val="26"/>
        </w:rPr>
        <w:t>$30.10</w:t>
      </w:r>
      <w:r>
        <w:rPr>
          <w:color w:val="000000" w:themeColor="text1"/>
          <w:sz w:val="24"/>
          <w:szCs w:val="26"/>
        </w:rPr>
        <w:t xml:space="preserve"> application fee.</w:t>
      </w:r>
    </w:p>
    <w:p w14:paraId="48730B79" w14:textId="77777777" w:rsidR="00F131FF" w:rsidRDefault="00F131FF" w:rsidP="00F131FF">
      <w:pPr>
        <w:pStyle w:val="SectionHeading1"/>
        <w:spacing w:after="0"/>
        <w:rPr>
          <w:b/>
          <w:bCs/>
          <w:color w:val="000000" w:themeColor="text1"/>
          <w:sz w:val="24"/>
          <w:szCs w:val="26"/>
        </w:rPr>
      </w:pPr>
    </w:p>
    <w:p w14:paraId="6491D98A" w14:textId="56BAA637" w:rsidR="00F131FF" w:rsidRDefault="00F131FF" w:rsidP="00F131FF">
      <w:pPr>
        <w:pStyle w:val="SectionHeading1"/>
        <w:spacing w:after="0"/>
        <w:rPr>
          <w:b/>
          <w:bCs/>
          <w:color w:val="000000" w:themeColor="text1"/>
          <w:sz w:val="24"/>
          <w:szCs w:val="26"/>
        </w:rPr>
      </w:pPr>
      <w:r>
        <w:rPr>
          <w:b/>
          <w:bCs/>
          <w:color w:val="000000" w:themeColor="text1"/>
          <w:sz w:val="24"/>
          <w:szCs w:val="26"/>
        </w:rPr>
        <w:t>Post to:</w:t>
      </w:r>
      <w:r>
        <w:rPr>
          <w:b/>
          <w:bCs/>
          <w:color w:val="000000" w:themeColor="text1"/>
          <w:sz w:val="24"/>
          <w:szCs w:val="26"/>
        </w:rPr>
        <w:tab/>
      </w:r>
      <w:r>
        <w:rPr>
          <w:b/>
          <w:bCs/>
          <w:color w:val="000000" w:themeColor="text1"/>
          <w:sz w:val="24"/>
          <w:szCs w:val="26"/>
        </w:rPr>
        <w:tab/>
      </w:r>
      <w:r>
        <w:rPr>
          <w:b/>
          <w:bCs/>
          <w:color w:val="000000" w:themeColor="text1"/>
          <w:sz w:val="24"/>
          <w:szCs w:val="26"/>
        </w:rPr>
        <w:tab/>
      </w:r>
      <w:r>
        <w:rPr>
          <w:b/>
          <w:bCs/>
          <w:color w:val="000000" w:themeColor="text1"/>
          <w:sz w:val="24"/>
          <w:szCs w:val="26"/>
        </w:rPr>
        <w:tab/>
      </w:r>
      <w:r>
        <w:rPr>
          <w:b/>
          <w:bCs/>
          <w:color w:val="000000" w:themeColor="text1"/>
          <w:sz w:val="24"/>
          <w:szCs w:val="26"/>
        </w:rPr>
        <w:tab/>
      </w:r>
      <w:r>
        <w:rPr>
          <w:b/>
          <w:bCs/>
          <w:color w:val="000000" w:themeColor="text1"/>
          <w:sz w:val="24"/>
          <w:szCs w:val="26"/>
        </w:rPr>
        <w:tab/>
      </w:r>
      <w:r>
        <w:rPr>
          <w:b/>
          <w:bCs/>
          <w:color w:val="000000" w:themeColor="text1"/>
          <w:sz w:val="24"/>
          <w:szCs w:val="26"/>
        </w:rPr>
        <w:tab/>
        <w:t>Email application to:</w:t>
      </w:r>
    </w:p>
    <w:p w14:paraId="6FDC9CF1" w14:textId="113E8925" w:rsidR="00F131FF" w:rsidRPr="00F131FF" w:rsidRDefault="00F131FF" w:rsidP="00F131FF">
      <w:pPr>
        <w:pStyle w:val="SectionHeading1"/>
        <w:spacing w:after="0" w:line="240" w:lineRule="auto"/>
        <w:rPr>
          <w:color w:val="000000" w:themeColor="text1"/>
          <w:sz w:val="24"/>
          <w:szCs w:val="26"/>
        </w:rPr>
      </w:pPr>
      <w:r w:rsidRPr="00F131FF">
        <w:rPr>
          <w:color w:val="000000" w:themeColor="text1"/>
          <w:sz w:val="24"/>
          <w:szCs w:val="26"/>
        </w:rPr>
        <w:t>FOI Officer</w:t>
      </w:r>
      <w:r>
        <w:rPr>
          <w:color w:val="000000" w:themeColor="text1"/>
          <w:sz w:val="24"/>
          <w:szCs w:val="26"/>
        </w:rPr>
        <w:tab/>
      </w:r>
      <w:r>
        <w:rPr>
          <w:color w:val="000000" w:themeColor="text1"/>
          <w:sz w:val="24"/>
          <w:szCs w:val="26"/>
        </w:rPr>
        <w:tab/>
      </w:r>
      <w:r>
        <w:rPr>
          <w:color w:val="000000" w:themeColor="text1"/>
          <w:sz w:val="24"/>
          <w:szCs w:val="26"/>
        </w:rPr>
        <w:tab/>
      </w:r>
      <w:r>
        <w:rPr>
          <w:color w:val="000000" w:themeColor="text1"/>
          <w:sz w:val="24"/>
          <w:szCs w:val="26"/>
        </w:rPr>
        <w:tab/>
      </w:r>
      <w:r>
        <w:rPr>
          <w:color w:val="000000" w:themeColor="text1"/>
          <w:sz w:val="24"/>
          <w:szCs w:val="26"/>
        </w:rPr>
        <w:tab/>
      </w:r>
      <w:r>
        <w:rPr>
          <w:color w:val="000000" w:themeColor="text1"/>
          <w:sz w:val="24"/>
          <w:szCs w:val="26"/>
        </w:rPr>
        <w:tab/>
      </w:r>
      <w:r>
        <w:rPr>
          <w:color w:val="000000" w:themeColor="text1"/>
          <w:sz w:val="24"/>
          <w:szCs w:val="26"/>
        </w:rPr>
        <w:tab/>
      </w:r>
      <w:hyperlink r:id="rId14" w:history="1">
        <w:r w:rsidR="002F1E2C" w:rsidRPr="00EA66C9">
          <w:rPr>
            <w:rStyle w:val="Hyperlink"/>
            <w:sz w:val="24"/>
            <w:szCs w:val="26"/>
          </w:rPr>
          <w:t>foi@swinburne.edu.au</w:t>
        </w:r>
      </w:hyperlink>
      <w:r w:rsidR="002F1E2C">
        <w:rPr>
          <w:color w:val="000000" w:themeColor="text1"/>
          <w:sz w:val="24"/>
          <w:szCs w:val="26"/>
        </w:rPr>
        <w:t xml:space="preserve"> </w:t>
      </w:r>
    </w:p>
    <w:p w14:paraId="0DA7DF75" w14:textId="1FAFE32D" w:rsidR="00F131FF" w:rsidRDefault="00F131FF" w:rsidP="00F131FF">
      <w:pPr>
        <w:pStyle w:val="SectionHeading1"/>
        <w:spacing w:after="0" w:line="240" w:lineRule="auto"/>
        <w:rPr>
          <w:color w:val="000000" w:themeColor="text1"/>
          <w:sz w:val="24"/>
          <w:szCs w:val="26"/>
        </w:rPr>
      </w:pPr>
      <w:r w:rsidRPr="00F131FF">
        <w:rPr>
          <w:color w:val="000000" w:themeColor="text1"/>
          <w:sz w:val="24"/>
          <w:szCs w:val="26"/>
        </w:rPr>
        <w:t>Governance &amp; Assurance</w:t>
      </w:r>
    </w:p>
    <w:p w14:paraId="39AAE9E0" w14:textId="0360A626" w:rsidR="00F131FF" w:rsidRDefault="00F131FF" w:rsidP="00F131FF">
      <w:pPr>
        <w:pStyle w:val="SectionHeading1"/>
        <w:spacing w:after="0" w:line="240" w:lineRule="auto"/>
        <w:rPr>
          <w:color w:val="000000" w:themeColor="text1"/>
          <w:sz w:val="24"/>
          <w:szCs w:val="26"/>
        </w:rPr>
      </w:pPr>
      <w:r>
        <w:rPr>
          <w:color w:val="000000" w:themeColor="text1"/>
          <w:sz w:val="24"/>
          <w:szCs w:val="26"/>
        </w:rPr>
        <w:t>Swinburne University of Technology</w:t>
      </w:r>
    </w:p>
    <w:p w14:paraId="2DD2C0B2" w14:textId="2AB41301" w:rsidR="00F131FF" w:rsidRDefault="00F131FF" w:rsidP="00F131FF">
      <w:pPr>
        <w:pStyle w:val="SectionHeading1"/>
        <w:spacing w:after="0" w:line="240" w:lineRule="auto"/>
        <w:rPr>
          <w:color w:val="000000" w:themeColor="text1"/>
          <w:sz w:val="24"/>
          <w:szCs w:val="26"/>
        </w:rPr>
      </w:pPr>
      <w:r>
        <w:rPr>
          <w:color w:val="000000" w:themeColor="text1"/>
          <w:sz w:val="24"/>
          <w:szCs w:val="26"/>
        </w:rPr>
        <w:t>PO Box 218</w:t>
      </w:r>
    </w:p>
    <w:p w14:paraId="5949DB23" w14:textId="0FC76A27" w:rsidR="00F131FF" w:rsidRPr="00F131FF" w:rsidRDefault="00F131FF" w:rsidP="00F131FF">
      <w:pPr>
        <w:pStyle w:val="SectionHeading1"/>
        <w:spacing w:after="0" w:line="240" w:lineRule="auto"/>
        <w:rPr>
          <w:color w:val="000000" w:themeColor="text1"/>
          <w:sz w:val="24"/>
          <w:szCs w:val="26"/>
        </w:rPr>
      </w:pPr>
      <w:r>
        <w:rPr>
          <w:color w:val="000000" w:themeColor="text1"/>
          <w:sz w:val="24"/>
          <w:szCs w:val="26"/>
        </w:rPr>
        <w:t>HAWTHORN, Victoria, 3122</w:t>
      </w:r>
    </w:p>
    <w:p w14:paraId="059D65E5" w14:textId="77777777" w:rsidR="00761C66" w:rsidRDefault="00761C66" w:rsidP="00F131FF">
      <w:pPr>
        <w:pStyle w:val="SectionHeading1"/>
        <w:spacing w:after="0"/>
        <w:ind w:left="360"/>
        <w:rPr>
          <w:b/>
          <w:bCs/>
          <w:color w:val="000000" w:themeColor="text1"/>
          <w:sz w:val="24"/>
          <w:szCs w:val="26"/>
        </w:rPr>
        <w:sectPr w:rsidR="00761C66" w:rsidSect="002F1E2C">
          <w:type w:val="continuous"/>
          <w:pgSz w:w="11900" w:h="16840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CB7DBE4" w14:textId="2E3D6D78" w:rsidR="00F131FF" w:rsidRDefault="00F131FF" w:rsidP="00F131FF">
      <w:pPr>
        <w:pStyle w:val="SectionHeading1"/>
        <w:spacing w:after="0"/>
        <w:ind w:left="360"/>
        <w:rPr>
          <w:b/>
          <w:bCs/>
          <w:color w:val="000000" w:themeColor="text1"/>
          <w:sz w:val="24"/>
          <w:szCs w:val="26"/>
        </w:rPr>
      </w:pPr>
    </w:p>
    <w:p w14:paraId="42ED8CC5" w14:textId="2EC75A5D" w:rsidR="00A22F42" w:rsidRPr="007971E7" w:rsidRDefault="00A22F42" w:rsidP="00A22F42">
      <w:pPr>
        <w:pStyle w:val="SectionHeading1"/>
        <w:numPr>
          <w:ilvl w:val="0"/>
          <w:numId w:val="6"/>
        </w:numPr>
        <w:spacing w:after="0"/>
        <w:rPr>
          <w:b/>
          <w:bCs/>
          <w:color w:val="000000" w:themeColor="text1"/>
          <w:sz w:val="24"/>
          <w:szCs w:val="26"/>
        </w:rPr>
      </w:pPr>
      <w:r w:rsidRPr="007971E7">
        <w:rPr>
          <w:b/>
          <w:bCs/>
          <w:color w:val="000000" w:themeColor="text1"/>
          <w:sz w:val="24"/>
          <w:szCs w:val="26"/>
        </w:rPr>
        <w:t>Contact details</w:t>
      </w:r>
    </w:p>
    <w:tbl>
      <w:tblPr>
        <w:tblStyle w:val="TableGrid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635"/>
        <w:gridCol w:w="293"/>
        <w:gridCol w:w="502"/>
        <w:gridCol w:w="1497"/>
        <w:gridCol w:w="1718"/>
        <w:gridCol w:w="904"/>
        <w:gridCol w:w="1225"/>
        <w:gridCol w:w="1062"/>
        <w:gridCol w:w="1808"/>
      </w:tblGrid>
      <w:tr w:rsidR="007971E7" w:rsidRPr="007971E7" w14:paraId="22DBE914" w14:textId="77777777" w:rsidTr="005A581E">
        <w:trPr>
          <w:trHeight w:val="403"/>
        </w:trPr>
        <w:tc>
          <w:tcPr>
            <w:tcW w:w="9644" w:type="dxa"/>
            <w:gridSpan w:val="9"/>
            <w:vAlign w:val="bottom"/>
          </w:tcPr>
          <w:p w14:paraId="2E3E309E" w14:textId="77777777" w:rsidR="00A22F42" w:rsidRPr="007971E7" w:rsidRDefault="00A22F42" w:rsidP="007B2BF3">
            <w:pPr>
              <w:pStyle w:val="Body"/>
              <w:spacing w:after="0"/>
              <w:outlineLvl w:val="0"/>
              <w:rPr>
                <w:rFonts w:asciiTheme="minorHAnsi" w:hAnsiTheme="minorHAnsi" w:cstheme="minorHAnsi"/>
                <w:color w:val="000000" w:themeColor="text1"/>
              </w:rPr>
            </w:pPr>
            <w:r w:rsidRPr="007971E7">
              <w:rPr>
                <w:rFonts w:asciiTheme="minorHAnsi" w:hAnsiTheme="minorHAnsi" w:cstheme="minorHAnsi"/>
                <w:b/>
                <w:color w:val="000000" w:themeColor="text1"/>
              </w:rPr>
              <w:t>Your details</w:t>
            </w:r>
            <w:r w:rsidRPr="007971E7">
              <w:rPr>
                <w:rFonts w:asciiTheme="minorHAnsi" w:hAnsiTheme="minorHAnsi" w:cstheme="minorHAnsi"/>
                <w:color w:val="000000" w:themeColor="text1"/>
              </w:rPr>
              <w:tab/>
            </w:r>
          </w:p>
        </w:tc>
      </w:tr>
      <w:tr w:rsidR="007971E7" w:rsidRPr="007971E7" w14:paraId="10377DD1" w14:textId="77777777" w:rsidTr="005A581E">
        <w:trPr>
          <w:trHeight w:val="403"/>
        </w:trPr>
        <w:tc>
          <w:tcPr>
            <w:tcW w:w="635" w:type="dxa"/>
            <w:vAlign w:val="bottom"/>
          </w:tcPr>
          <w:p w14:paraId="69896946" w14:textId="77777777" w:rsidR="00A22F42" w:rsidRPr="007971E7" w:rsidRDefault="00A22F42" w:rsidP="007B2BF3">
            <w:pPr>
              <w:pStyle w:val="Body"/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7971E7">
              <w:rPr>
                <w:rFonts w:asciiTheme="minorHAnsi" w:hAnsiTheme="minorHAnsi" w:cstheme="minorHAnsi"/>
                <w:color w:val="000000" w:themeColor="text1"/>
              </w:rPr>
              <w:t>Title:</w:t>
            </w:r>
          </w:p>
        </w:tc>
        <w:tc>
          <w:tcPr>
            <w:tcW w:w="795" w:type="dxa"/>
            <w:gridSpan w:val="2"/>
            <w:tcBorders>
              <w:bottom w:val="single" w:sz="4" w:space="0" w:color="auto"/>
            </w:tcBorders>
            <w:vAlign w:val="bottom"/>
          </w:tcPr>
          <w:p w14:paraId="5798876F" w14:textId="77777777" w:rsidR="00A22F42" w:rsidRPr="007971E7" w:rsidRDefault="00A22F42" w:rsidP="007B2BF3">
            <w:pPr>
              <w:pStyle w:val="Body"/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97" w:type="dxa"/>
            <w:vAlign w:val="bottom"/>
          </w:tcPr>
          <w:p w14:paraId="11908179" w14:textId="77777777" w:rsidR="00A22F42" w:rsidRPr="007971E7" w:rsidRDefault="00A22F42" w:rsidP="007B2BF3">
            <w:pPr>
              <w:pStyle w:val="Body"/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71E7">
              <w:rPr>
                <w:rFonts w:asciiTheme="minorHAnsi" w:hAnsiTheme="minorHAnsi" w:cstheme="minorHAnsi"/>
                <w:color w:val="000000" w:themeColor="text1"/>
              </w:rPr>
              <w:t>First Name(s):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  <w:vAlign w:val="bottom"/>
          </w:tcPr>
          <w:p w14:paraId="6FC3B1C1" w14:textId="7307D2E7" w:rsidR="00A22F42" w:rsidRPr="007971E7" w:rsidRDefault="00A22F42" w:rsidP="007B2BF3">
            <w:pPr>
              <w:pStyle w:val="Body"/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25" w:type="dxa"/>
            <w:vAlign w:val="bottom"/>
          </w:tcPr>
          <w:p w14:paraId="41873F29" w14:textId="77777777" w:rsidR="00A22F42" w:rsidRPr="007971E7" w:rsidRDefault="00A22F42" w:rsidP="007B2BF3">
            <w:pPr>
              <w:pStyle w:val="Body"/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71E7">
              <w:rPr>
                <w:rFonts w:asciiTheme="minorHAnsi" w:hAnsiTheme="minorHAnsi" w:cstheme="minorHAnsi"/>
                <w:color w:val="000000" w:themeColor="text1"/>
              </w:rPr>
              <w:t>Surname:</w:t>
            </w:r>
          </w:p>
        </w:tc>
        <w:tc>
          <w:tcPr>
            <w:tcW w:w="2870" w:type="dxa"/>
            <w:gridSpan w:val="2"/>
            <w:tcBorders>
              <w:bottom w:val="single" w:sz="4" w:space="0" w:color="auto"/>
            </w:tcBorders>
            <w:vAlign w:val="bottom"/>
          </w:tcPr>
          <w:p w14:paraId="7C8EE015" w14:textId="77777777" w:rsidR="00A22F42" w:rsidRPr="007971E7" w:rsidRDefault="00A22F42" w:rsidP="007B2BF3">
            <w:pPr>
              <w:pStyle w:val="Body"/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971E7" w:rsidRPr="007971E7" w14:paraId="717ABB10" w14:textId="77777777" w:rsidTr="005A581E">
        <w:trPr>
          <w:trHeight w:val="403"/>
        </w:trPr>
        <w:tc>
          <w:tcPr>
            <w:tcW w:w="2927" w:type="dxa"/>
            <w:gridSpan w:val="4"/>
            <w:vAlign w:val="bottom"/>
          </w:tcPr>
          <w:p w14:paraId="3BE27BE4" w14:textId="77777777" w:rsidR="00A22F42" w:rsidRPr="007971E7" w:rsidRDefault="00A22F42" w:rsidP="007B2BF3">
            <w:pPr>
              <w:pStyle w:val="Body"/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7971E7">
              <w:rPr>
                <w:rFonts w:asciiTheme="minorHAnsi" w:hAnsiTheme="minorHAnsi" w:cstheme="minorHAnsi"/>
                <w:color w:val="000000" w:themeColor="text1"/>
              </w:rPr>
              <w:t>Organisation (</w:t>
            </w:r>
            <w:r w:rsidRPr="007971E7">
              <w:rPr>
                <w:rFonts w:asciiTheme="minorHAnsi" w:hAnsiTheme="minorHAnsi" w:cstheme="minorHAnsi"/>
                <w:i/>
                <w:color w:val="000000" w:themeColor="text1"/>
              </w:rPr>
              <w:t>if applicable</w:t>
            </w:r>
            <w:r w:rsidRPr="007971E7">
              <w:rPr>
                <w:rFonts w:asciiTheme="minorHAnsi" w:hAnsiTheme="minorHAnsi" w:cstheme="minorHAnsi"/>
                <w:color w:val="000000" w:themeColor="text1"/>
              </w:rPr>
              <w:t>):</w:t>
            </w:r>
          </w:p>
        </w:tc>
        <w:tc>
          <w:tcPr>
            <w:tcW w:w="6717" w:type="dxa"/>
            <w:gridSpan w:val="5"/>
            <w:tcBorders>
              <w:bottom w:val="single" w:sz="4" w:space="0" w:color="auto"/>
            </w:tcBorders>
            <w:vAlign w:val="bottom"/>
          </w:tcPr>
          <w:p w14:paraId="7AB79FCF" w14:textId="77777777" w:rsidR="00A22F42" w:rsidRPr="007971E7" w:rsidRDefault="00A22F42" w:rsidP="007B2BF3">
            <w:pPr>
              <w:pStyle w:val="Body"/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971E7" w:rsidRPr="007971E7" w14:paraId="1E422348" w14:textId="77777777" w:rsidTr="005A581E">
        <w:trPr>
          <w:trHeight w:val="403"/>
        </w:trPr>
        <w:tc>
          <w:tcPr>
            <w:tcW w:w="2927" w:type="dxa"/>
            <w:gridSpan w:val="4"/>
            <w:vAlign w:val="bottom"/>
          </w:tcPr>
          <w:p w14:paraId="0C674030" w14:textId="77777777" w:rsidR="00A22F42" w:rsidRPr="007971E7" w:rsidRDefault="00A22F42" w:rsidP="007B2BF3">
            <w:pPr>
              <w:pStyle w:val="Body"/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7971E7">
              <w:rPr>
                <w:rFonts w:asciiTheme="minorHAnsi" w:hAnsiTheme="minorHAnsi" w:cstheme="minorHAnsi"/>
                <w:color w:val="000000" w:themeColor="text1"/>
              </w:rPr>
              <w:t>Email address:</w:t>
            </w:r>
          </w:p>
        </w:tc>
        <w:tc>
          <w:tcPr>
            <w:tcW w:w="67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163026" w14:textId="7B9A261E" w:rsidR="00A22F42" w:rsidRPr="007971E7" w:rsidRDefault="00A22F42" w:rsidP="007B2BF3">
            <w:pPr>
              <w:pStyle w:val="Body"/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971E7" w:rsidRPr="007971E7" w14:paraId="6FC0C915" w14:textId="77777777" w:rsidTr="005A581E">
        <w:trPr>
          <w:trHeight w:val="403"/>
        </w:trPr>
        <w:tc>
          <w:tcPr>
            <w:tcW w:w="2927" w:type="dxa"/>
            <w:gridSpan w:val="4"/>
            <w:vAlign w:val="bottom"/>
          </w:tcPr>
          <w:p w14:paraId="6A505633" w14:textId="77777777" w:rsidR="00A22F42" w:rsidRPr="007971E7" w:rsidRDefault="00A22F42" w:rsidP="007B2BF3">
            <w:pPr>
              <w:pStyle w:val="Body"/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7971E7">
              <w:rPr>
                <w:rFonts w:asciiTheme="minorHAnsi" w:hAnsiTheme="minorHAnsi" w:cstheme="minorHAnsi"/>
                <w:color w:val="000000" w:themeColor="text1"/>
              </w:rPr>
              <w:t xml:space="preserve">Contact number(s): </w:t>
            </w:r>
          </w:p>
        </w:tc>
        <w:tc>
          <w:tcPr>
            <w:tcW w:w="67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07C296" w14:textId="4A2CD5DA" w:rsidR="00A22F42" w:rsidRPr="007971E7" w:rsidRDefault="00A22F42" w:rsidP="007B2BF3">
            <w:pPr>
              <w:pStyle w:val="Body"/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971E7" w:rsidRPr="007971E7" w14:paraId="4B54BD11" w14:textId="77777777" w:rsidTr="005A581E">
        <w:trPr>
          <w:trHeight w:val="403"/>
        </w:trPr>
        <w:tc>
          <w:tcPr>
            <w:tcW w:w="2927" w:type="dxa"/>
            <w:gridSpan w:val="4"/>
            <w:vAlign w:val="bottom"/>
          </w:tcPr>
          <w:p w14:paraId="51EF2D9A" w14:textId="77777777" w:rsidR="00A22F42" w:rsidRPr="007971E7" w:rsidRDefault="00A22F42" w:rsidP="007B2BF3">
            <w:pPr>
              <w:pStyle w:val="Body"/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7971E7">
              <w:rPr>
                <w:rFonts w:asciiTheme="minorHAnsi" w:hAnsiTheme="minorHAnsi" w:cstheme="minorHAnsi"/>
                <w:color w:val="000000" w:themeColor="text1"/>
              </w:rPr>
              <w:t xml:space="preserve">Postal address: </w:t>
            </w:r>
          </w:p>
        </w:tc>
        <w:tc>
          <w:tcPr>
            <w:tcW w:w="67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B55A44" w14:textId="77777777" w:rsidR="00A22F42" w:rsidRPr="007971E7" w:rsidRDefault="00A22F42" w:rsidP="007B2BF3">
            <w:pPr>
              <w:pStyle w:val="Body"/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971E7" w:rsidRPr="007971E7" w14:paraId="474C9479" w14:textId="77777777" w:rsidTr="005A581E">
        <w:trPr>
          <w:trHeight w:val="403"/>
        </w:trPr>
        <w:tc>
          <w:tcPr>
            <w:tcW w:w="928" w:type="dxa"/>
            <w:gridSpan w:val="2"/>
            <w:vAlign w:val="bottom"/>
          </w:tcPr>
          <w:p w14:paraId="0CE61144" w14:textId="77777777" w:rsidR="00A22F42" w:rsidRPr="007971E7" w:rsidRDefault="00A22F42" w:rsidP="007B2BF3">
            <w:pPr>
              <w:pStyle w:val="Body"/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7971E7">
              <w:rPr>
                <w:rFonts w:asciiTheme="minorHAnsi" w:hAnsiTheme="minorHAnsi" w:cstheme="minorHAnsi"/>
                <w:color w:val="000000" w:themeColor="text1"/>
              </w:rPr>
              <w:t>Suburb:</w:t>
            </w:r>
          </w:p>
        </w:tc>
        <w:tc>
          <w:tcPr>
            <w:tcW w:w="1999" w:type="dxa"/>
            <w:gridSpan w:val="2"/>
            <w:tcBorders>
              <w:bottom w:val="single" w:sz="4" w:space="0" w:color="auto"/>
            </w:tcBorders>
            <w:vAlign w:val="bottom"/>
          </w:tcPr>
          <w:p w14:paraId="71311A3E" w14:textId="77777777" w:rsidR="00A22F42" w:rsidRPr="007971E7" w:rsidRDefault="00A22F42" w:rsidP="007B2BF3">
            <w:pPr>
              <w:pStyle w:val="Body"/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18" w:type="dxa"/>
            <w:tcBorders>
              <w:top w:val="single" w:sz="4" w:space="0" w:color="auto"/>
            </w:tcBorders>
            <w:vAlign w:val="bottom"/>
          </w:tcPr>
          <w:p w14:paraId="03C8B3BD" w14:textId="77777777" w:rsidR="00A22F42" w:rsidRPr="007971E7" w:rsidRDefault="00A22F42" w:rsidP="007B2BF3">
            <w:pPr>
              <w:pStyle w:val="Body"/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71E7">
              <w:rPr>
                <w:rFonts w:asciiTheme="minorHAnsi" w:hAnsiTheme="minorHAnsi" w:cstheme="minorHAnsi"/>
                <w:color w:val="000000" w:themeColor="text1"/>
              </w:rPr>
              <w:t>State/Territory: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A40CD6" w14:textId="77777777" w:rsidR="00A22F42" w:rsidRPr="007971E7" w:rsidRDefault="00A22F42" w:rsidP="007B2BF3">
            <w:pPr>
              <w:pStyle w:val="Body"/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62" w:type="dxa"/>
            <w:tcBorders>
              <w:top w:val="single" w:sz="4" w:space="0" w:color="auto"/>
            </w:tcBorders>
            <w:vAlign w:val="bottom"/>
          </w:tcPr>
          <w:p w14:paraId="418D49E7" w14:textId="77777777" w:rsidR="00A22F42" w:rsidRPr="007971E7" w:rsidRDefault="00A22F42" w:rsidP="007B2BF3">
            <w:pPr>
              <w:pStyle w:val="Body"/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71E7">
              <w:rPr>
                <w:rFonts w:asciiTheme="minorHAnsi" w:hAnsiTheme="minorHAnsi" w:cstheme="minorHAnsi"/>
                <w:color w:val="000000" w:themeColor="text1"/>
              </w:rPr>
              <w:t>Postcode: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590CCA" w14:textId="77777777" w:rsidR="00A22F42" w:rsidRPr="007971E7" w:rsidRDefault="00A22F42" w:rsidP="007B2BF3">
            <w:pPr>
              <w:pStyle w:val="Body"/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971E7" w:rsidRPr="007971E7" w14:paraId="0E60C00D" w14:textId="77777777" w:rsidTr="005A581E">
        <w:trPr>
          <w:trHeight w:val="403"/>
        </w:trPr>
        <w:tc>
          <w:tcPr>
            <w:tcW w:w="2927" w:type="dxa"/>
            <w:gridSpan w:val="4"/>
            <w:vAlign w:val="bottom"/>
          </w:tcPr>
          <w:p w14:paraId="5FE8BFCB" w14:textId="77777777" w:rsidR="00A22F42" w:rsidRPr="007971E7" w:rsidRDefault="00A22F42" w:rsidP="007B2BF3">
            <w:pPr>
              <w:pStyle w:val="Body"/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7971E7">
              <w:rPr>
                <w:rFonts w:asciiTheme="minorHAnsi" w:hAnsiTheme="minorHAnsi" w:cstheme="minorHAnsi"/>
                <w:color w:val="000000" w:themeColor="text1"/>
              </w:rPr>
              <w:t xml:space="preserve">Preferred contact method: </w:t>
            </w:r>
          </w:p>
        </w:tc>
        <w:tc>
          <w:tcPr>
            <w:tcW w:w="6717" w:type="dxa"/>
            <w:gridSpan w:val="5"/>
            <w:tcBorders>
              <w:bottom w:val="single" w:sz="4" w:space="0" w:color="auto"/>
            </w:tcBorders>
            <w:vAlign w:val="bottom"/>
          </w:tcPr>
          <w:p w14:paraId="7F12C6C7" w14:textId="77777777" w:rsidR="00A22F42" w:rsidRPr="007971E7" w:rsidRDefault="00A22F42" w:rsidP="007B2BF3">
            <w:pPr>
              <w:pStyle w:val="Body"/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971E7" w:rsidRPr="007971E7" w14:paraId="23D8B483" w14:textId="77777777" w:rsidTr="005A581E">
        <w:trPr>
          <w:trHeight w:val="403"/>
        </w:trPr>
        <w:tc>
          <w:tcPr>
            <w:tcW w:w="2927" w:type="dxa"/>
            <w:gridSpan w:val="4"/>
            <w:vAlign w:val="bottom"/>
          </w:tcPr>
          <w:p w14:paraId="30B45AA9" w14:textId="77777777" w:rsidR="00A22F42" w:rsidRPr="007971E7" w:rsidRDefault="00A22F42" w:rsidP="007B2BF3">
            <w:pPr>
              <w:pStyle w:val="Body"/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7971E7">
              <w:rPr>
                <w:rFonts w:asciiTheme="minorHAnsi" w:hAnsiTheme="minorHAnsi" w:cstheme="minorHAnsi"/>
                <w:color w:val="000000" w:themeColor="text1"/>
              </w:rPr>
              <w:t xml:space="preserve">Do you need an interpreter? 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vAlign w:val="bottom"/>
          </w:tcPr>
          <w:p w14:paraId="1206D81E" w14:textId="77777777" w:rsidR="00A22F42" w:rsidRPr="007971E7" w:rsidRDefault="00A22F42" w:rsidP="007B2BF3">
            <w:pPr>
              <w:pStyle w:val="Body"/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29" w:type="dxa"/>
            <w:gridSpan w:val="2"/>
            <w:vAlign w:val="bottom"/>
          </w:tcPr>
          <w:p w14:paraId="2B9DBEC2" w14:textId="77777777" w:rsidR="00A22F42" w:rsidRPr="007971E7" w:rsidRDefault="00A22F42" w:rsidP="007B2BF3">
            <w:pPr>
              <w:pStyle w:val="Body"/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71E7">
              <w:rPr>
                <w:rFonts w:asciiTheme="minorHAnsi" w:hAnsiTheme="minorHAnsi" w:cstheme="minorHAnsi"/>
                <w:color w:val="000000" w:themeColor="text1"/>
              </w:rPr>
              <w:t>If yes, what language?</w:t>
            </w:r>
          </w:p>
        </w:tc>
        <w:tc>
          <w:tcPr>
            <w:tcW w:w="2870" w:type="dxa"/>
            <w:gridSpan w:val="2"/>
            <w:tcBorders>
              <w:bottom w:val="single" w:sz="4" w:space="0" w:color="auto"/>
            </w:tcBorders>
            <w:vAlign w:val="bottom"/>
          </w:tcPr>
          <w:p w14:paraId="5DABD35E" w14:textId="77777777" w:rsidR="00A22F42" w:rsidRPr="007971E7" w:rsidRDefault="00A22F42" w:rsidP="007B2BF3">
            <w:pPr>
              <w:pStyle w:val="Body"/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2DFD8230" w14:textId="77777777" w:rsidR="0000049D" w:rsidRDefault="0000049D" w:rsidP="005A581E">
      <w:pPr>
        <w:pStyle w:val="SectionHeading1"/>
        <w:spacing w:before="120" w:after="240"/>
        <w:rPr>
          <w:b/>
          <w:bCs/>
          <w:color w:val="000000" w:themeColor="text1"/>
          <w:sz w:val="24"/>
          <w:szCs w:val="26"/>
        </w:rPr>
        <w:sectPr w:rsidR="0000049D" w:rsidSect="002F1E2C">
          <w:type w:val="continuous"/>
          <w:pgSz w:w="11900" w:h="16840"/>
          <w:pgMar w:top="1134" w:right="1134" w:bottom="1134" w:left="1134" w:header="567" w:footer="567" w:gutter="0"/>
          <w:cols w:space="708"/>
          <w:formProt w:val="0"/>
          <w:titlePg/>
          <w:docGrid w:linePitch="360"/>
        </w:sectPr>
      </w:pPr>
    </w:p>
    <w:p w14:paraId="6D6E0D7D" w14:textId="77777777" w:rsidR="00761C66" w:rsidRDefault="002F1E2C" w:rsidP="002F1E2C">
      <w:pPr>
        <w:pStyle w:val="SectionHeading1"/>
        <w:numPr>
          <w:ilvl w:val="0"/>
          <w:numId w:val="6"/>
        </w:numPr>
        <w:spacing w:before="120" w:after="240" w:line="240" w:lineRule="auto"/>
        <w:rPr>
          <w:b/>
          <w:bCs/>
          <w:color w:val="000000" w:themeColor="text1"/>
          <w:sz w:val="24"/>
          <w:szCs w:val="26"/>
        </w:rPr>
        <w:sectPr w:rsidR="00761C66" w:rsidSect="002F1E2C">
          <w:type w:val="continuous"/>
          <w:pgSz w:w="11900" w:h="16840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FA5892">
        <w:rPr>
          <w:b/>
          <w:bCs/>
          <w:color w:val="000000" w:themeColor="text1"/>
          <w:sz w:val="24"/>
          <w:szCs w:val="26"/>
        </w:rPr>
        <w:t>Proof of identification</w:t>
      </w:r>
    </w:p>
    <w:p w14:paraId="07A6F7F8" w14:textId="5133615F" w:rsidR="002F1E2C" w:rsidRDefault="002F1E2C" w:rsidP="002F1E2C">
      <w:pPr>
        <w:pStyle w:val="Body"/>
        <w:spacing w:before="120"/>
        <w:rPr>
          <w:color w:val="000000" w:themeColor="text1"/>
          <w:szCs w:val="24"/>
        </w:rPr>
      </w:pPr>
      <w:r w:rsidRPr="00FA5892">
        <w:rPr>
          <w:color w:val="000000" w:themeColor="text1"/>
          <w:szCs w:val="24"/>
        </w:rPr>
        <w:t xml:space="preserve">If the documents you are seeking access to relate to you personally, you </w:t>
      </w:r>
      <w:r>
        <w:rPr>
          <w:color w:val="000000" w:themeColor="text1"/>
          <w:szCs w:val="24"/>
        </w:rPr>
        <w:t>will</w:t>
      </w:r>
      <w:r w:rsidRPr="00FA5892">
        <w:rPr>
          <w:color w:val="000000" w:themeColor="text1"/>
          <w:szCs w:val="24"/>
        </w:rPr>
        <w:t xml:space="preserve"> need to provide </w:t>
      </w:r>
      <w:r>
        <w:rPr>
          <w:color w:val="000000" w:themeColor="text1"/>
          <w:szCs w:val="24"/>
        </w:rPr>
        <w:t>us</w:t>
      </w:r>
      <w:r w:rsidRPr="00FA5892">
        <w:rPr>
          <w:color w:val="000000" w:themeColor="text1"/>
          <w:szCs w:val="24"/>
        </w:rPr>
        <w:t xml:space="preserve"> with a certified copy of your identification. </w:t>
      </w:r>
      <w:r>
        <w:rPr>
          <w:color w:val="000000" w:themeColor="text1"/>
          <w:szCs w:val="24"/>
        </w:rPr>
        <w:t>Without proof of identity we may</w:t>
      </w:r>
      <w:r w:rsidRPr="00FA5892">
        <w:rPr>
          <w:color w:val="000000" w:themeColor="text1"/>
          <w:szCs w:val="24"/>
        </w:rPr>
        <w:t xml:space="preserve"> not be able to provide access to the requested document(s) if </w:t>
      </w:r>
      <w:r>
        <w:rPr>
          <w:color w:val="000000" w:themeColor="text1"/>
          <w:szCs w:val="24"/>
        </w:rPr>
        <w:t>we</w:t>
      </w:r>
      <w:r w:rsidRPr="00FA5892">
        <w:rPr>
          <w:color w:val="000000" w:themeColor="text1"/>
          <w:szCs w:val="24"/>
        </w:rPr>
        <w:t xml:space="preserve"> cannot verify that you are the person the subject of the document(s).</w:t>
      </w:r>
    </w:p>
    <w:p w14:paraId="3B2B699B" w14:textId="77777777" w:rsidR="00230DB1" w:rsidRDefault="00230DB1" w:rsidP="00230DB1">
      <w:pPr>
        <w:pStyle w:val="Body"/>
        <w:spacing w:before="120" w:after="0"/>
        <w:rPr>
          <w:color w:val="000000" w:themeColor="text1"/>
          <w:szCs w:val="24"/>
        </w:rPr>
      </w:pPr>
    </w:p>
    <w:p w14:paraId="6D9566F9" w14:textId="77777777" w:rsidR="00977BE5" w:rsidRPr="00FA5892" w:rsidRDefault="00FB1ADA" w:rsidP="004D2AA9">
      <w:pPr>
        <w:pStyle w:val="SectionHeading1"/>
        <w:numPr>
          <w:ilvl w:val="0"/>
          <w:numId w:val="6"/>
        </w:numPr>
        <w:spacing w:after="240"/>
        <w:rPr>
          <w:b/>
          <w:bCs/>
          <w:color w:val="000000" w:themeColor="text1"/>
          <w:sz w:val="24"/>
          <w:szCs w:val="26"/>
        </w:rPr>
      </w:pPr>
      <w:r w:rsidRPr="00FA5892">
        <w:rPr>
          <w:b/>
          <w:bCs/>
          <w:color w:val="000000" w:themeColor="text1"/>
          <w:sz w:val="24"/>
          <w:szCs w:val="26"/>
        </w:rPr>
        <w:t>The documents you are requesting access to</w:t>
      </w:r>
    </w:p>
    <w:p w14:paraId="179C45DC" w14:textId="77777777" w:rsidR="00977BE5" w:rsidRPr="00FA5892" w:rsidRDefault="00977BE5" w:rsidP="005229AC">
      <w:pPr>
        <w:pStyle w:val="Body"/>
        <w:spacing w:before="120"/>
        <w:rPr>
          <w:color w:val="000000" w:themeColor="text1"/>
        </w:rPr>
      </w:pPr>
      <w:r w:rsidRPr="00FA5892">
        <w:rPr>
          <w:color w:val="000000" w:themeColor="text1"/>
        </w:rPr>
        <w:t xml:space="preserve">Please </w:t>
      </w:r>
      <w:r w:rsidR="004A6C70" w:rsidRPr="00FA5892">
        <w:rPr>
          <w:color w:val="000000" w:themeColor="text1"/>
        </w:rPr>
        <w:t>identify</w:t>
      </w:r>
      <w:r w:rsidR="008D1D43" w:rsidRPr="00FA5892">
        <w:rPr>
          <w:color w:val="000000" w:themeColor="text1"/>
        </w:rPr>
        <w:t>, describe</w:t>
      </w:r>
      <w:r w:rsidR="004A6C70" w:rsidRPr="00FA5892">
        <w:rPr>
          <w:color w:val="000000" w:themeColor="text1"/>
        </w:rPr>
        <w:t xml:space="preserve"> or </w:t>
      </w:r>
      <w:r w:rsidRPr="00FA5892">
        <w:rPr>
          <w:color w:val="000000" w:themeColor="text1"/>
        </w:rPr>
        <w:t xml:space="preserve">outline the document(s) you are seeking access to. </w:t>
      </w:r>
    </w:p>
    <w:p w14:paraId="6130D5DF" w14:textId="20E07AB9" w:rsidR="00977BE5" w:rsidRPr="00FA5892" w:rsidRDefault="00977BE5" w:rsidP="005229AC">
      <w:pPr>
        <w:pStyle w:val="Body"/>
        <w:spacing w:before="120"/>
        <w:rPr>
          <w:color w:val="000000" w:themeColor="text1"/>
        </w:rPr>
      </w:pPr>
      <w:r w:rsidRPr="00FA5892">
        <w:rPr>
          <w:color w:val="000000" w:themeColor="text1"/>
        </w:rPr>
        <w:t>Your request must provide sufficient information to identify and locate all relevant document</w:t>
      </w:r>
      <w:r w:rsidR="00CE1A76" w:rsidRPr="00FA5892">
        <w:rPr>
          <w:color w:val="000000" w:themeColor="text1"/>
        </w:rPr>
        <w:t>(</w:t>
      </w:r>
      <w:r w:rsidRPr="00FA5892">
        <w:rPr>
          <w:color w:val="000000" w:themeColor="text1"/>
        </w:rPr>
        <w:t>s</w:t>
      </w:r>
      <w:r w:rsidR="00CE1A76" w:rsidRPr="00FA5892">
        <w:rPr>
          <w:color w:val="000000" w:themeColor="text1"/>
        </w:rPr>
        <w:t>)</w:t>
      </w:r>
      <w:r w:rsidRPr="00FA5892">
        <w:rPr>
          <w:color w:val="000000" w:themeColor="text1"/>
        </w:rPr>
        <w:t xml:space="preserve">. When writing your request, be specific about which document(s) you are seeking and include as much information as possible. </w:t>
      </w:r>
      <w:r w:rsidR="00F131FF">
        <w:rPr>
          <w:color w:val="000000" w:themeColor="text1"/>
        </w:rPr>
        <w:t>Be sure to include:</w:t>
      </w:r>
      <w:r w:rsidRPr="00FA5892">
        <w:rPr>
          <w:color w:val="000000" w:themeColor="text1"/>
        </w:rPr>
        <w:t xml:space="preserve"> </w:t>
      </w:r>
    </w:p>
    <w:p w14:paraId="2989BAC2" w14:textId="3D75E4AE" w:rsidR="00977BE5" w:rsidRPr="00FA5892" w:rsidRDefault="00F131FF" w:rsidP="002F1E2C">
      <w:pPr>
        <w:pStyle w:val="Body"/>
        <w:numPr>
          <w:ilvl w:val="0"/>
          <w:numId w:val="3"/>
        </w:numPr>
        <w:spacing w:before="120" w:after="0"/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>the nature of the documents</w:t>
      </w:r>
    </w:p>
    <w:p w14:paraId="23CE69CA" w14:textId="77777777" w:rsidR="00977BE5" w:rsidRPr="00FA5892" w:rsidRDefault="00977BE5" w:rsidP="002F1E2C">
      <w:pPr>
        <w:pStyle w:val="Body"/>
        <w:numPr>
          <w:ilvl w:val="0"/>
          <w:numId w:val="3"/>
        </w:numPr>
        <w:spacing w:before="120" w:after="0"/>
        <w:rPr>
          <w:color w:val="000000" w:themeColor="text1"/>
          <w:lang w:val="en-AU"/>
        </w:rPr>
      </w:pPr>
      <w:r w:rsidRPr="00FA5892">
        <w:rPr>
          <w:color w:val="000000" w:themeColor="text1"/>
          <w:lang w:val="en-AU"/>
        </w:rPr>
        <w:t>the date range in which the document(s) may have been created;</w:t>
      </w:r>
    </w:p>
    <w:p w14:paraId="40BD1E88" w14:textId="18CBFE82" w:rsidR="00977BE5" w:rsidRPr="00FA5892" w:rsidRDefault="00977BE5" w:rsidP="002F1E2C">
      <w:pPr>
        <w:pStyle w:val="Body"/>
        <w:numPr>
          <w:ilvl w:val="0"/>
          <w:numId w:val="3"/>
        </w:numPr>
        <w:spacing w:before="120" w:after="0"/>
        <w:rPr>
          <w:color w:val="000000" w:themeColor="text1"/>
          <w:lang w:val="en-AU"/>
        </w:rPr>
      </w:pPr>
      <w:r w:rsidRPr="00FA5892">
        <w:rPr>
          <w:color w:val="000000" w:themeColor="text1"/>
          <w:lang w:val="en-AU"/>
        </w:rPr>
        <w:t>where the document(s) might be located (for example, in a</w:t>
      </w:r>
      <w:r w:rsidR="00FB1ADA" w:rsidRPr="00FA5892">
        <w:rPr>
          <w:color w:val="000000" w:themeColor="text1"/>
          <w:lang w:val="en-AU"/>
        </w:rPr>
        <w:t xml:space="preserve"> particular</w:t>
      </w:r>
      <w:r w:rsidRPr="00FA5892">
        <w:rPr>
          <w:color w:val="000000" w:themeColor="text1"/>
          <w:lang w:val="en-AU"/>
        </w:rPr>
        <w:t xml:space="preserve"> email account,</w:t>
      </w:r>
      <w:r w:rsidR="00FB1ADA" w:rsidRPr="00FA5892">
        <w:rPr>
          <w:color w:val="000000" w:themeColor="text1"/>
          <w:lang w:val="en-AU"/>
        </w:rPr>
        <w:t xml:space="preserve"> with a specific </w:t>
      </w:r>
      <w:r w:rsidR="00FB1ADA" w:rsidRPr="00FA5892">
        <w:rPr>
          <w:color w:val="000000" w:themeColor="text1"/>
          <w:lang w:val="en-AU"/>
        </w:rPr>
        <w:lastRenderedPageBreak/>
        <w:t>person</w:t>
      </w:r>
      <w:r w:rsidR="002F1E2C">
        <w:rPr>
          <w:color w:val="000000" w:themeColor="text1"/>
          <w:lang w:val="en-AU"/>
        </w:rPr>
        <w:t xml:space="preserve">) </w:t>
      </w:r>
      <w:r w:rsidRPr="00FA5892">
        <w:rPr>
          <w:color w:val="000000" w:themeColor="text1"/>
          <w:lang w:val="en-AU"/>
        </w:rPr>
        <w:t>and</w:t>
      </w:r>
    </w:p>
    <w:p w14:paraId="3249316E" w14:textId="2882EC1B" w:rsidR="00977BE5" w:rsidRDefault="00977BE5" w:rsidP="002F1E2C">
      <w:pPr>
        <w:pStyle w:val="Body"/>
        <w:numPr>
          <w:ilvl w:val="0"/>
          <w:numId w:val="3"/>
        </w:numPr>
        <w:spacing w:before="120" w:after="0"/>
        <w:rPr>
          <w:color w:val="000000" w:themeColor="text1"/>
          <w:lang w:val="en-AU"/>
        </w:rPr>
      </w:pPr>
      <w:r w:rsidRPr="00FA5892">
        <w:rPr>
          <w:color w:val="000000" w:themeColor="text1"/>
          <w:lang w:val="en-AU"/>
        </w:rPr>
        <w:t>the type of document(s) you seek (for example, an email</w:t>
      </w:r>
      <w:r w:rsidR="002F1E2C">
        <w:rPr>
          <w:color w:val="000000" w:themeColor="text1"/>
          <w:lang w:val="en-AU"/>
        </w:rPr>
        <w:t xml:space="preserve"> or</w:t>
      </w:r>
      <w:r w:rsidRPr="00FA5892">
        <w:rPr>
          <w:color w:val="000000" w:themeColor="text1"/>
          <w:lang w:val="en-AU"/>
        </w:rPr>
        <w:t xml:space="preserve"> </w:t>
      </w:r>
      <w:r w:rsidR="002F1E2C">
        <w:rPr>
          <w:color w:val="000000" w:themeColor="text1"/>
          <w:lang w:val="en-AU"/>
        </w:rPr>
        <w:t>assignment</w:t>
      </w:r>
      <w:r w:rsidRPr="00FA5892">
        <w:rPr>
          <w:color w:val="000000" w:themeColor="text1"/>
          <w:lang w:val="en-AU"/>
        </w:rPr>
        <w:t>).</w:t>
      </w:r>
    </w:p>
    <w:p w14:paraId="41A897D5" w14:textId="77777777" w:rsidR="002F1E2C" w:rsidRDefault="002F1E2C" w:rsidP="002F1E2C">
      <w:pPr>
        <w:pStyle w:val="Body"/>
        <w:spacing w:after="0"/>
        <w:ind w:left="360"/>
        <w:rPr>
          <w:color w:val="000000" w:themeColor="text1"/>
          <w:lang w:val="en-AU"/>
        </w:rPr>
      </w:pPr>
    </w:p>
    <w:p w14:paraId="5311D5CD" w14:textId="6E75405D" w:rsidR="00761C66" w:rsidRDefault="00440720" w:rsidP="005229AC">
      <w:pPr>
        <w:pStyle w:val="Body"/>
        <w:spacing w:before="120"/>
        <w:rPr>
          <w:color w:val="000000" w:themeColor="text1"/>
          <w:lang w:val="en-AU"/>
        </w:rPr>
        <w:sectPr w:rsidR="00761C66" w:rsidSect="002F1E2C">
          <w:type w:val="continuous"/>
          <w:pgSz w:w="11900" w:h="16840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rPr>
          <w:color w:val="000000" w:themeColor="text1"/>
          <w:lang w:val="en-AU"/>
        </w:rPr>
        <w:t>Whenever possible, it is recommended that you p</w:t>
      </w:r>
      <w:r w:rsidR="005229AC">
        <w:rPr>
          <w:color w:val="000000" w:themeColor="text1"/>
          <w:lang w:val="en-AU"/>
        </w:rPr>
        <w:t xml:space="preserve">lease avoid using wording such as ‘all documents’ because your request may end up being too large to process, or it may not be specific enough for </w:t>
      </w:r>
      <w:r w:rsidR="002F1E2C">
        <w:rPr>
          <w:color w:val="000000" w:themeColor="text1"/>
          <w:lang w:val="en-AU"/>
        </w:rPr>
        <w:t xml:space="preserve">us </w:t>
      </w:r>
      <w:r w:rsidR="005229AC">
        <w:rPr>
          <w:color w:val="000000" w:themeColor="text1"/>
          <w:lang w:val="en-AU"/>
        </w:rPr>
        <w:t xml:space="preserve">to identify the document(s).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A6C70" w14:paraId="417B2D5E" w14:textId="77777777" w:rsidTr="005A581E">
        <w:trPr>
          <w:trHeight w:val="8812"/>
        </w:trPr>
        <w:tc>
          <w:tcPr>
            <w:tcW w:w="9634" w:type="dxa"/>
          </w:tcPr>
          <w:p w14:paraId="633582B8" w14:textId="7CAE9EEE" w:rsidR="005A581E" w:rsidRDefault="005A581E" w:rsidP="004A6C70">
            <w:pPr>
              <w:pStyle w:val="Body"/>
              <w:spacing w:before="120" w:line="288" w:lineRule="auto"/>
              <w:rPr>
                <w:color w:val="000000" w:themeColor="text1"/>
                <w:lang w:val="en-AU"/>
              </w:rPr>
            </w:pPr>
          </w:p>
          <w:p w14:paraId="16E4C5A2" w14:textId="77777777" w:rsidR="005A581E" w:rsidRPr="005A581E" w:rsidRDefault="005A581E" w:rsidP="005A581E"/>
          <w:p w14:paraId="617E83D5" w14:textId="77777777" w:rsidR="005A581E" w:rsidRPr="005A581E" w:rsidRDefault="005A581E" w:rsidP="005A581E"/>
          <w:p w14:paraId="4D94741F" w14:textId="77777777" w:rsidR="005A581E" w:rsidRPr="005A581E" w:rsidRDefault="005A581E" w:rsidP="005A581E"/>
          <w:p w14:paraId="533798C3" w14:textId="77777777" w:rsidR="005A581E" w:rsidRPr="005A581E" w:rsidRDefault="005A581E" w:rsidP="005A581E"/>
          <w:p w14:paraId="16EC3FF8" w14:textId="77777777" w:rsidR="005A581E" w:rsidRPr="005A581E" w:rsidRDefault="005A581E" w:rsidP="005A581E"/>
          <w:p w14:paraId="005EB961" w14:textId="77777777" w:rsidR="005A581E" w:rsidRPr="005A581E" w:rsidRDefault="005A581E" w:rsidP="005A581E"/>
          <w:p w14:paraId="4CFA7F20" w14:textId="77777777" w:rsidR="005A581E" w:rsidRPr="005A581E" w:rsidRDefault="005A581E" w:rsidP="005A581E"/>
          <w:p w14:paraId="40EBD401" w14:textId="77777777" w:rsidR="005A581E" w:rsidRPr="005A581E" w:rsidRDefault="005A581E" w:rsidP="005A581E"/>
          <w:p w14:paraId="32310960" w14:textId="77777777" w:rsidR="005A581E" w:rsidRPr="005A581E" w:rsidRDefault="005A581E" w:rsidP="005A581E"/>
          <w:p w14:paraId="1E4167A4" w14:textId="77777777" w:rsidR="005A581E" w:rsidRPr="005A581E" w:rsidRDefault="005A581E" w:rsidP="005A581E"/>
          <w:p w14:paraId="4E31C828" w14:textId="77777777" w:rsidR="005A581E" w:rsidRPr="005A581E" w:rsidRDefault="005A581E" w:rsidP="005A581E"/>
          <w:p w14:paraId="66D88E9B" w14:textId="77777777" w:rsidR="005A581E" w:rsidRPr="005A581E" w:rsidRDefault="005A581E" w:rsidP="005A581E"/>
          <w:p w14:paraId="1CE3B59D" w14:textId="77777777" w:rsidR="005A581E" w:rsidRPr="005A581E" w:rsidRDefault="005A581E" w:rsidP="005A581E"/>
          <w:p w14:paraId="66BB11B0" w14:textId="77777777" w:rsidR="005A581E" w:rsidRPr="005A581E" w:rsidRDefault="005A581E" w:rsidP="005A581E"/>
          <w:p w14:paraId="31A27BFC" w14:textId="77777777" w:rsidR="005A581E" w:rsidRPr="005A581E" w:rsidRDefault="005A581E" w:rsidP="005A581E">
            <w:pPr>
              <w:tabs>
                <w:tab w:val="left" w:pos="7713"/>
              </w:tabs>
            </w:pPr>
            <w:r>
              <w:tab/>
            </w:r>
          </w:p>
        </w:tc>
      </w:tr>
    </w:tbl>
    <w:p w14:paraId="250D601C" w14:textId="77777777" w:rsidR="00761C66" w:rsidRDefault="00977BE5" w:rsidP="00E22232">
      <w:pPr>
        <w:pStyle w:val="Body"/>
        <w:spacing w:before="120" w:after="0"/>
        <w:rPr>
          <w:color w:val="000000" w:themeColor="text1"/>
        </w:rPr>
        <w:sectPr w:rsidR="00761C66" w:rsidSect="002F1E2C">
          <w:type w:val="continuous"/>
          <w:pgSz w:w="11900" w:h="16840"/>
          <w:pgMar w:top="1134" w:right="1134" w:bottom="1134" w:left="1134" w:header="567" w:footer="567" w:gutter="0"/>
          <w:cols w:space="708"/>
          <w:formProt w:val="0"/>
          <w:titlePg/>
          <w:docGrid w:linePitch="360"/>
        </w:sectPr>
      </w:pPr>
      <w:r w:rsidRPr="00FA5892">
        <w:rPr>
          <w:color w:val="000000" w:themeColor="text1"/>
        </w:rPr>
        <w:t xml:space="preserve"> </w:t>
      </w:r>
    </w:p>
    <w:p w14:paraId="2973578E" w14:textId="77777777" w:rsidR="00232225" w:rsidRPr="00FA5892" w:rsidRDefault="00232225" w:rsidP="00E22232">
      <w:pPr>
        <w:pStyle w:val="Body"/>
        <w:numPr>
          <w:ilvl w:val="0"/>
          <w:numId w:val="6"/>
        </w:numPr>
        <w:rPr>
          <w:rFonts w:cs="PostGrotesk-Medium"/>
          <w:b/>
          <w:bCs/>
          <w:color w:val="000000" w:themeColor="text1"/>
          <w:sz w:val="24"/>
          <w:szCs w:val="26"/>
        </w:rPr>
      </w:pPr>
      <w:r w:rsidRPr="00FA5892">
        <w:rPr>
          <w:rFonts w:cs="PostGrotesk-Medium"/>
          <w:b/>
          <w:bCs/>
          <w:color w:val="000000" w:themeColor="text1"/>
          <w:sz w:val="24"/>
          <w:szCs w:val="26"/>
        </w:rPr>
        <w:t>Edited copies</w:t>
      </w:r>
    </w:p>
    <w:p w14:paraId="250EF544" w14:textId="77777777" w:rsidR="00761C66" w:rsidRDefault="00232225" w:rsidP="00FA5892">
      <w:pPr>
        <w:pStyle w:val="Body"/>
        <w:spacing w:before="120"/>
        <w:rPr>
          <w:color w:val="000000" w:themeColor="text1"/>
          <w:szCs w:val="24"/>
        </w:rPr>
        <w:sectPr w:rsidR="00761C66" w:rsidSect="002F1E2C">
          <w:type w:val="continuous"/>
          <w:pgSz w:w="11900" w:h="16840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FA5892">
        <w:rPr>
          <w:color w:val="000000" w:themeColor="text1"/>
          <w:szCs w:val="24"/>
        </w:rPr>
        <w:t>The document</w:t>
      </w:r>
      <w:r w:rsidR="00DA7BD4" w:rsidRPr="00FA5892">
        <w:rPr>
          <w:color w:val="000000" w:themeColor="text1"/>
          <w:szCs w:val="24"/>
        </w:rPr>
        <w:t>(</w:t>
      </w:r>
      <w:r w:rsidRPr="00FA5892">
        <w:rPr>
          <w:color w:val="000000" w:themeColor="text1"/>
          <w:szCs w:val="24"/>
        </w:rPr>
        <w:t>s</w:t>
      </w:r>
      <w:r w:rsidR="00DA7BD4" w:rsidRPr="00FA5892">
        <w:rPr>
          <w:color w:val="000000" w:themeColor="text1"/>
          <w:szCs w:val="24"/>
        </w:rPr>
        <w:t>)</w:t>
      </w:r>
      <w:r w:rsidRPr="00FA5892">
        <w:rPr>
          <w:color w:val="000000" w:themeColor="text1"/>
          <w:szCs w:val="24"/>
        </w:rPr>
        <w:t xml:space="preserve"> you </w:t>
      </w:r>
      <w:r w:rsidR="001E2DBE" w:rsidRPr="00FA5892">
        <w:rPr>
          <w:color w:val="000000" w:themeColor="text1"/>
          <w:szCs w:val="24"/>
        </w:rPr>
        <w:t xml:space="preserve">seek </w:t>
      </w:r>
      <w:r w:rsidRPr="00FA5892">
        <w:rPr>
          <w:color w:val="000000" w:themeColor="text1"/>
          <w:szCs w:val="24"/>
        </w:rPr>
        <w:t xml:space="preserve">may contain exempt </w:t>
      </w:r>
      <w:r w:rsidR="00374F08" w:rsidRPr="00FA5892">
        <w:rPr>
          <w:color w:val="000000" w:themeColor="text1"/>
          <w:szCs w:val="24"/>
        </w:rPr>
        <w:t xml:space="preserve">or irrelevant </w:t>
      </w:r>
      <w:r w:rsidRPr="00FA5892">
        <w:rPr>
          <w:color w:val="000000" w:themeColor="text1"/>
          <w:szCs w:val="24"/>
        </w:rPr>
        <w:t>information.</w:t>
      </w:r>
      <w:r w:rsidR="00374F08" w:rsidRPr="00FA5892">
        <w:rPr>
          <w:color w:val="000000" w:themeColor="text1"/>
          <w:szCs w:val="24"/>
        </w:rPr>
        <w:t xml:space="preserve"> </w:t>
      </w:r>
      <w:r w:rsidR="00DA7BD4" w:rsidRPr="00FA5892">
        <w:rPr>
          <w:color w:val="000000" w:themeColor="text1"/>
          <w:szCs w:val="24"/>
        </w:rPr>
        <w:t>U</w:t>
      </w:r>
      <w:r w:rsidR="00C021C6" w:rsidRPr="00FA5892">
        <w:rPr>
          <w:color w:val="000000" w:themeColor="text1"/>
          <w:szCs w:val="24"/>
        </w:rPr>
        <w:t xml:space="preserve">nder the </w:t>
      </w:r>
      <w:r w:rsidR="00C021C6" w:rsidRPr="00412021">
        <w:rPr>
          <w:i/>
          <w:iCs/>
          <w:color w:val="000000" w:themeColor="text1"/>
          <w:szCs w:val="24"/>
        </w:rPr>
        <w:t>FOI Act</w:t>
      </w:r>
      <w:r w:rsidR="00DA7BD4" w:rsidRPr="00FA5892">
        <w:rPr>
          <w:color w:val="000000" w:themeColor="text1"/>
          <w:szCs w:val="24"/>
        </w:rPr>
        <w:t xml:space="preserve">, </w:t>
      </w:r>
      <w:r w:rsidR="00E41544">
        <w:rPr>
          <w:color w:val="000000" w:themeColor="text1"/>
          <w:szCs w:val="24"/>
        </w:rPr>
        <w:t>Swinburne University of Technology</w:t>
      </w:r>
      <w:r w:rsidR="00DA7BD4" w:rsidRPr="00FA5892">
        <w:rPr>
          <w:color w:val="000000" w:themeColor="text1"/>
          <w:szCs w:val="24"/>
        </w:rPr>
        <w:t xml:space="preserve"> can provide edited copies of document</w:t>
      </w:r>
      <w:r w:rsidR="00644444" w:rsidRPr="00FA5892">
        <w:rPr>
          <w:color w:val="000000" w:themeColor="text1"/>
          <w:szCs w:val="24"/>
        </w:rPr>
        <w:t>(</w:t>
      </w:r>
      <w:r w:rsidR="00DA7BD4" w:rsidRPr="00FA5892">
        <w:rPr>
          <w:color w:val="000000" w:themeColor="text1"/>
          <w:szCs w:val="24"/>
        </w:rPr>
        <w:t>s</w:t>
      </w:r>
      <w:r w:rsidR="00644444" w:rsidRPr="00FA5892">
        <w:rPr>
          <w:color w:val="000000" w:themeColor="text1"/>
          <w:szCs w:val="24"/>
        </w:rPr>
        <w:t>)</w:t>
      </w:r>
      <w:r w:rsidR="00DA7BD4" w:rsidRPr="00FA5892">
        <w:rPr>
          <w:color w:val="000000" w:themeColor="text1"/>
          <w:szCs w:val="24"/>
        </w:rPr>
        <w:t xml:space="preserve"> </w:t>
      </w:r>
      <w:r w:rsidR="00374F08" w:rsidRPr="00FA5892">
        <w:rPr>
          <w:color w:val="000000" w:themeColor="text1"/>
          <w:szCs w:val="24"/>
        </w:rPr>
        <w:t>with exempt or irrelevant information removed</w:t>
      </w:r>
      <w:r w:rsidR="00F40CB0" w:rsidRPr="00FA5892">
        <w:rPr>
          <w:color w:val="000000" w:themeColor="text1"/>
          <w:szCs w:val="24"/>
        </w:rPr>
        <w:t xml:space="preserve">. </w:t>
      </w:r>
      <w:r w:rsidR="008F08E5" w:rsidRPr="00FA5892">
        <w:rPr>
          <w:color w:val="000000" w:themeColor="text1"/>
          <w:szCs w:val="24"/>
        </w:rPr>
        <w:t xml:space="preserve">However, </w:t>
      </w:r>
      <w:r w:rsidR="00E41544">
        <w:rPr>
          <w:color w:val="000000" w:themeColor="text1"/>
          <w:szCs w:val="24"/>
        </w:rPr>
        <w:t>we are</w:t>
      </w:r>
      <w:r w:rsidR="00DA7BD4" w:rsidRPr="00FA5892">
        <w:rPr>
          <w:color w:val="000000" w:themeColor="text1"/>
          <w:szCs w:val="24"/>
        </w:rPr>
        <w:t xml:space="preserve"> only required to do this</w:t>
      </w:r>
      <w:r w:rsidR="00374F08" w:rsidRPr="00FA5892">
        <w:rPr>
          <w:color w:val="000000" w:themeColor="text1"/>
          <w:szCs w:val="24"/>
        </w:rPr>
        <w:t xml:space="preserve"> if you indicate you</w:t>
      </w:r>
      <w:r w:rsidR="00644444" w:rsidRPr="00FA5892">
        <w:rPr>
          <w:color w:val="000000" w:themeColor="text1"/>
          <w:szCs w:val="24"/>
        </w:rPr>
        <w:t xml:space="preserve"> will accept</w:t>
      </w:r>
      <w:r w:rsidR="00374F08" w:rsidRPr="00FA5892">
        <w:rPr>
          <w:color w:val="000000" w:themeColor="text1"/>
          <w:szCs w:val="24"/>
        </w:rPr>
        <w:t xml:space="preserve"> an edited copy</w:t>
      </w:r>
      <w:r w:rsidR="00DA7BD4" w:rsidRPr="00FA5892">
        <w:rPr>
          <w:color w:val="000000" w:themeColor="text1"/>
          <w:szCs w:val="24"/>
        </w:rPr>
        <w:t xml:space="preserve"> of the document(s)</w:t>
      </w:r>
      <w:r w:rsidR="00644444" w:rsidRPr="00FA5892">
        <w:rPr>
          <w:color w:val="000000" w:themeColor="text1"/>
          <w:szCs w:val="24"/>
        </w:rPr>
        <w:t>,</w:t>
      </w:r>
      <w:r w:rsidR="00DA7BD4" w:rsidRPr="00FA5892">
        <w:rPr>
          <w:color w:val="000000" w:themeColor="text1"/>
          <w:szCs w:val="24"/>
        </w:rPr>
        <w:t xml:space="preserve"> and if it is practicable</w:t>
      </w:r>
      <w:r w:rsidR="00644444" w:rsidRPr="00FA5892">
        <w:rPr>
          <w:color w:val="000000" w:themeColor="text1"/>
          <w:szCs w:val="24"/>
        </w:rPr>
        <w:t xml:space="preserve"> for </w:t>
      </w:r>
      <w:r w:rsidR="00E41544">
        <w:rPr>
          <w:color w:val="000000" w:themeColor="text1"/>
          <w:szCs w:val="24"/>
        </w:rPr>
        <w:t>us</w:t>
      </w:r>
      <w:r w:rsidR="00644444" w:rsidRPr="00FA5892">
        <w:rPr>
          <w:color w:val="000000" w:themeColor="text1"/>
          <w:szCs w:val="24"/>
        </w:rPr>
        <w:t xml:space="preserve"> to make edits</w:t>
      </w:r>
      <w:r w:rsidR="00374F08" w:rsidRPr="00FA5892">
        <w:rPr>
          <w:color w:val="000000" w:themeColor="text1"/>
          <w:szCs w:val="24"/>
        </w:rPr>
        <w:t xml:space="preserve">. If you </w:t>
      </w:r>
      <w:r w:rsidR="00DA7BD4" w:rsidRPr="00FA5892">
        <w:rPr>
          <w:color w:val="000000" w:themeColor="text1"/>
          <w:szCs w:val="24"/>
        </w:rPr>
        <w:t>don’t agree</w:t>
      </w:r>
      <w:r w:rsidR="00374F08" w:rsidRPr="00FA5892">
        <w:rPr>
          <w:color w:val="000000" w:themeColor="text1"/>
          <w:szCs w:val="24"/>
        </w:rPr>
        <w:t xml:space="preserve"> to receive an edited copy, </w:t>
      </w:r>
      <w:r w:rsidR="00E41544">
        <w:rPr>
          <w:color w:val="000000" w:themeColor="text1"/>
          <w:szCs w:val="24"/>
        </w:rPr>
        <w:t xml:space="preserve">we </w:t>
      </w:r>
      <w:r w:rsidR="00374F08" w:rsidRPr="00FA5892">
        <w:rPr>
          <w:color w:val="000000" w:themeColor="text1"/>
          <w:szCs w:val="24"/>
        </w:rPr>
        <w:t>may decide the entire document is exempt and refuse access to it in full</w:t>
      </w:r>
      <w:r w:rsidR="00DA7BD4" w:rsidRPr="00FA5892">
        <w:rPr>
          <w:color w:val="000000" w:themeColor="text1"/>
          <w:szCs w:val="24"/>
        </w:rPr>
        <w:t>, even if there is some information that could be released to you</w:t>
      </w:r>
      <w:r w:rsidR="00374F08" w:rsidRPr="00FA5892">
        <w:rPr>
          <w:color w:val="000000" w:themeColor="text1"/>
          <w:szCs w:val="24"/>
        </w:rPr>
        <w:t xml:space="preserve">. </w:t>
      </w:r>
    </w:p>
    <w:p w14:paraId="52872A5F" w14:textId="423A9AA8" w:rsidR="00FD3ADB" w:rsidRDefault="00644444" w:rsidP="00230DB1">
      <w:pPr>
        <w:pStyle w:val="Body"/>
        <w:spacing w:before="120"/>
      </w:pPr>
      <w:r w:rsidRPr="00FA5892">
        <w:rPr>
          <w:color w:val="000000" w:themeColor="text1"/>
          <w:position w:val="-4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FA5892">
        <w:rPr>
          <w:color w:val="000000" w:themeColor="text1"/>
          <w:position w:val="-4"/>
        </w:rPr>
        <w:instrText xml:space="preserve"> FORMCHECKBOX </w:instrText>
      </w:r>
      <w:r w:rsidR="00E22232">
        <w:rPr>
          <w:color w:val="000000" w:themeColor="text1"/>
          <w:position w:val="-4"/>
        </w:rPr>
      </w:r>
      <w:r w:rsidR="00E22232">
        <w:rPr>
          <w:color w:val="000000" w:themeColor="text1"/>
          <w:position w:val="-4"/>
        </w:rPr>
        <w:fldChar w:fldCharType="separate"/>
      </w:r>
      <w:r w:rsidRPr="00FA5892">
        <w:rPr>
          <w:color w:val="000000" w:themeColor="text1"/>
          <w:position w:val="-4"/>
        </w:rPr>
        <w:fldChar w:fldCharType="end"/>
      </w:r>
      <w:r w:rsidR="00C84DF8" w:rsidRPr="00FA5892">
        <w:rPr>
          <w:color w:val="000000" w:themeColor="text1"/>
        </w:rPr>
        <w:t xml:space="preserve"> I agree</w:t>
      </w:r>
      <w:r w:rsidRPr="00FA5892">
        <w:rPr>
          <w:color w:val="000000" w:themeColor="text1"/>
        </w:rPr>
        <w:t xml:space="preserve"> / </w:t>
      </w:r>
      <w:r w:rsidRPr="00FA5892">
        <w:rPr>
          <w:color w:val="000000" w:themeColor="text1"/>
          <w:position w:val="-4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FA5892">
        <w:rPr>
          <w:color w:val="000000" w:themeColor="text1"/>
          <w:position w:val="-4"/>
        </w:rPr>
        <w:instrText xml:space="preserve"> FORMCHECKBOX </w:instrText>
      </w:r>
      <w:r w:rsidR="00E22232">
        <w:rPr>
          <w:color w:val="000000" w:themeColor="text1"/>
          <w:position w:val="-4"/>
        </w:rPr>
      </w:r>
      <w:r w:rsidR="00E22232">
        <w:rPr>
          <w:color w:val="000000" w:themeColor="text1"/>
          <w:position w:val="-4"/>
        </w:rPr>
        <w:fldChar w:fldCharType="separate"/>
      </w:r>
      <w:r w:rsidRPr="00FA5892">
        <w:rPr>
          <w:color w:val="000000" w:themeColor="text1"/>
          <w:position w:val="-4"/>
        </w:rPr>
        <w:fldChar w:fldCharType="end"/>
      </w:r>
      <w:r w:rsidR="007648C4" w:rsidRPr="00FA5892">
        <w:rPr>
          <w:color w:val="000000" w:themeColor="text1"/>
          <w:position w:val="-4"/>
        </w:rPr>
        <w:t xml:space="preserve"> </w:t>
      </w:r>
      <w:r w:rsidR="00C84DF8" w:rsidRPr="00FA5892">
        <w:rPr>
          <w:color w:val="000000" w:themeColor="text1"/>
        </w:rPr>
        <w:t xml:space="preserve">I do not agree </w:t>
      </w:r>
      <w:r w:rsidR="00EE1AA6">
        <w:rPr>
          <w:color w:val="000000" w:themeColor="text1"/>
        </w:rPr>
        <w:t xml:space="preserve">- </w:t>
      </w:r>
      <w:r w:rsidR="00374F08" w:rsidRPr="00FA5892">
        <w:rPr>
          <w:color w:val="000000" w:themeColor="text1"/>
        </w:rPr>
        <w:t>to</w:t>
      </w:r>
      <w:r w:rsidR="00374F08" w:rsidRPr="00FA5892">
        <w:rPr>
          <w:color w:val="000000" w:themeColor="text1"/>
          <w:sz w:val="24"/>
          <w:szCs w:val="26"/>
        </w:rPr>
        <w:t xml:space="preserve"> </w:t>
      </w:r>
      <w:r w:rsidR="00374F08" w:rsidRPr="00FA5892">
        <w:rPr>
          <w:color w:val="000000" w:themeColor="text1"/>
          <w:szCs w:val="24"/>
        </w:rPr>
        <w:t>receive access to a copy of a document with exempt or irrelevant information removed</w:t>
      </w:r>
      <w:r w:rsidR="00C021C6" w:rsidRPr="00FA5892">
        <w:rPr>
          <w:color w:val="000000" w:themeColor="text1"/>
          <w:szCs w:val="24"/>
        </w:rPr>
        <w:t xml:space="preserve"> in accordance with the </w:t>
      </w:r>
      <w:r w:rsidR="00C021C6" w:rsidRPr="00230DB1">
        <w:rPr>
          <w:i/>
          <w:iCs/>
          <w:color w:val="000000" w:themeColor="text1"/>
          <w:szCs w:val="24"/>
        </w:rPr>
        <w:t>FOI Act</w:t>
      </w:r>
      <w:r w:rsidRPr="00FA5892">
        <w:rPr>
          <w:color w:val="000000" w:themeColor="text1"/>
          <w:szCs w:val="24"/>
        </w:rPr>
        <w:t>.</w:t>
      </w:r>
    </w:p>
    <w:sectPr w:rsidR="00FD3ADB" w:rsidSect="00E22232">
      <w:type w:val="continuous"/>
      <w:pgSz w:w="11900" w:h="16840"/>
      <w:pgMar w:top="1134" w:right="1134" w:bottom="567" w:left="1134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33F36" w14:textId="77777777" w:rsidR="0051463F" w:rsidRDefault="0051463F">
      <w:pPr>
        <w:spacing w:before="0" w:after="0" w:line="240" w:lineRule="auto"/>
      </w:pPr>
      <w:r>
        <w:separator/>
      </w:r>
    </w:p>
  </w:endnote>
  <w:endnote w:type="continuationSeparator" w:id="0">
    <w:p w14:paraId="68E19001" w14:textId="77777777" w:rsidR="0051463F" w:rsidRDefault="0051463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ostGrotesk-Book">
    <w:altName w:val="Times New Roman"/>
    <w:charset w:val="00"/>
    <w:family w:val="auto"/>
    <w:pitch w:val="variable"/>
    <w:sig w:usb0="00000001" w:usb1="500160FB" w:usb2="00000000" w:usb3="00000000" w:csb0="0000009B" w:csb1="00000000"/>
  </w:font>
  <w:font w:name="PostGrotesk-Medium">
    <w:altName w:val="Times New Roman"/>
    <w:charset w:val="00"/>
    <w:family w:val="auto"/>
    <w:pitch w:val="variable"/>
    <w:sig w:usb0="00000001" w:usb1="5001607B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855083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3A36F0" w14:textId="77777777" w:rsidR="00915368" w:rsidRDefault="00D30283" w:rsidP="0088517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95A3A0E" w14:textId="77777777" w:rsidR="00915368" w:rsidRDefault="00E22232" w:rsidP="009153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073AB" w14:textId="6DA81B95" w:rsidR="00915368" w:rsidRDefault="005A581E" w:rsidP="005A581E">
    <w:pPr>
      <w:pStyle w:val="Footer"/>
      <w:ind w:right="-7"/>
      <w:jc w:val="right"/>
      <w:rPr>
        <w:rFonts w:cs="Arial"/>
        <w:sz w:val="18"/>
      </w:rPr>
    </w:pPr>
    <w:r w:rsidRPr="008C301D">
      <w:rPr>
        <w:rFonts w:cs="Arial"/>
        <w:sz w:val="18"/>
      </w:rPr>
      <w:fldChar w:fldCharType="begin"/>
    </w:r>
    <w:r w:rsidRPr="008C301D">
      <w:rPr>
        <w:rFonts w:cs="Arial"/>
        <w:sz w:val="18"/>
      </w:rPr>
      <w:instrText xml:space="preserve"> PAGE  \* Arabic  \* MERGEFORMAT </w:instrText>
    </w:r>
    <w:r w:rsidRPr="008C301D">
      <w:rPr>
        <w:rFonts w:cs="Arial"/>
        <w:sz w:val="18"/>
      </w:rPr>
      <w:fldChar w:fldCharType="separate"/>
    </w:r>
    <w:r>
      <w:rPr>
        <w:rFonts w:cs="Arial"/>
        <w:sz w:val="18"/>
      </w:rPr>
      <w:t>2</w:t>
    </w:r>
    <w:r w:rsidRPr="008C301D">
      <w:rPr>
        <w:rFonts w:cs="Arial"/>
        <w:sz w:val="18"/>
      </w:rPr>
      <w:fldChar w:fldCharType="end"/>
    </w:r>
    <w:r w:rsidRPr="008C301D">
      <w:rPr>
        <w:rFonts w:cs="Arial"/>
        <w:sz w:val="18"/>
      </w:rPr>
      <w:t xml:space="preserve"> of </w:t>
    </w:r>
    <w:r w:rsidRPr="008C301D">
      <w:rPr>
        <w:rFonts w:cs="Arial"/>
        <w:sz w:val="18"/>
      </w:rPr>
      <w:fldChar w:fldCharType="begin"/>
    </w:r>
    <w:r w:rsidRPr="008C301D">
      <w:rPr>
        <w:rFonts w:cs="Arial"/>
        <w:sz w:val="18"/>
      </w:rPr>
      <w:instrText xml:space="preserve"> NUMPAGES  \* Arabic  \* MERGEFORMAT </w:instrText>
    </w:r>
    <w:r w:rsidRPr="008C301D">
      <w:rPr>
        <w:rFonts w:cs="Arial"/>
        <w:sz w:val="18"/>
      </w:rPr>
      <w:fldChar w:fldCharType="separate"/>
    </w:r>
    <w:r>
      <w:rPr>
        <w:rFonts w:cs="Arial"/>
        <w:sz w:val="18"/>
      </w:rPr>
      <w:t>2</w:t>
    </w:r>
    <w:r w:rsidRPr="008C301D">
      <w:rPr>
        <w:rFonts w:cs="Arial"/>
        <w:sz w:val="18"/>
      </w:rPr>
      <w:fldChar w:fldCharType="end"/>
    </w:r>
  </w:p>
  <w:p w14:paraId="65371039" w14:textId="2C51E53B" w:rsidR="00E84BC8" w:rsidRDefault="00E84BC8" w:rsidP="005A581E">
    <w:pPr>
      <w:pStyle w:val="Footer"/>
      <w:ind w:right="-7"/>
      <w:jc w:val="right"/>
      <w:rPr>
        <w:rFonts w:cs="Arial"/>
        <w:sz w:val="18"/>
      </w:rPr>
    </w:pPr>
    <w:r>
      <w:rPr>
        <w:rFonts w:cs="Arial"/>
        <w:sz w:val="18"/>
      </w:rPr>
      <w:t>Governance &amp; Assurance</w:t>
    </w:r>
  </w:p>
  <w:p w14:paraId="5CD3C426" w14:textId="6DFED931" w:rsidR="00E84BC8" w:rsidRDefault="005B5FF3" w:rsidP="005A581E">
    <w:pPr>
      <w:pStyle w:val="Footer"/>
      <w:ind w:right="-7"/>
      <w:jc w:val="right"/>
    </w:pPr>
    <w:r>
      <w:rPr>
        <w:rFonts w:cs="Arial"/>
        <w:sz w:val="18"/>
      </w:rPr>
      <w:t>V2_082021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85B50" w14:textId="77777777" w:rsidR="005B5FF3" w:rsidRDefault="005B5FF3" w:rsidP="005B5FF3">
    <w:pPr>
      <w:pStyle w:val="Footer"/>
      <w:ind w:right="-7"/>
      <w:jc w:val="right"/>
      <w:rPr>
        <w:rFonts w:cs="Arial"/>
        <w:sz w:val="18"/>
      </w:rPr>
    </w:pPr>
    <w:r w:rsidRPr="008C301D">
      <w:rPr>
        <w:rFonts w:cs="Arial"/>
        <w:sz w:val="18"/>
      </w:rPr>
      <w:fldChar w:fldCharType="begin"/>
    </w:r>
    <w:r w:rsidRPr="008C301D">
      <w:rPr>
        <w:rFonts w:cs="Arial"/>
        <w:sz w:val="18"/>
      </w:rPr>
      <w:instrText xml:space="preserve"> PAGE  \* Arabic  \* MERGEFORMAT </w:instrText>
    </w:r>
    <w:r w:rsidRPr="008C301D">
      <w:rPr>
        <w:rFonts w:cs="Arial"/>
        <w:sz w:val="18"/>
      </w:rPr>
      <w:fldChar w:fldCharType="separate"/>
    </w:r>
    <w:r>
      <w:rPr>
        <w:rFonts w:cs="Arial"/>
        <w:sz w:val="18"/>
      </w:rPr>
      <w:t>3</w:t>
    </w:r>
    <w:r w:rsidRPr="008C301D">
      <w:rPr>
        <w:rFonts w:cs="Arial"/>
        <w:sz w:val="18"/>
      </w:rPr>
      <w:fldChar w:fldCharType="end"/>
    </w:r>
    <w:r w:rsidRPr="008C301D">
      <w:rPr>
        <w:rFonts w:cs="Arial"/>
        <w:sz w:val="18"/>
      </w:rPr>
      <w:t xml:space="preserve"> of </w:t>
    </w:r>
    <w:r w:rsidRPr="008C301D">
      <w:rPr>
        <w:rFonts w:cs="Arial"/>
        <w:sz w:val="18"/>
      </w:rPr>
      <w:fldChar w:fldCharType="begin"/>
    </w:r>
    <w:r w:rsidRPr="008C301D">
      <w:rPr>
        <w:rFonts w:cs="Arial"/>
        <w:sz w:val="18"/>
      </w:rPr>
      <w:instrText xml:space="preserve"> NUMPAGES  \* Arabic  \* MERGEFORMAT </w:instrText>
    </w:r>
    <w:r w:rsidRPr="008C301D">
      <w:rPr>
        <w:rFonts w:cs="Arial"/>
        <w:sz w:val="18"/>
      </w:rPr>
      <w:fldChar w:fldCharType="separate"/>
    </w:r>
    <w:r>
      <w:rPr>
        <w:rFonts w:cs="Arial"/>
        <w:sz w:val="18"/>
      </w:rPr>
      <w:t>3</w:t>
    </w:r>
    <w:r w:rsidRPr="008C301D">
      <w:rPr>
        <w:rFonts w:cs="Arial"/>
        <w:sz w:val="18"/>
      </w:rPr>
      <w:fldChar w:fldCharType="end"/>
    </w:r>
  </w:p>
  <w:p w14:paraId="1393DF50" w14:textId="77777777" w:rsidR="005B5FF3" w:rsidRDefault="005B5FF3" w:rsidP="005B5FF3">
    <w:pPr>
      <w:pStyle w:val="Footer"/>
      <w:ind w:right="-7"/>
      <w:jc w:val="right"/>
      <w:rPr>
        <w:rFonts w:cs="Arial"/>
        <w:sz w:val="18"/>
      </w:rPr>
    </w:pPr>
    <w:r>
      <w:rPr>
        <w:rFonts w:cs="Arial"/>
        <w:sz w:val="18"/>
      </w:rPr>
      <w:t>Governance &amp; Assurance</w:t>
    </w:r>
  </w:p>
  <w:p w14:paraId="2AEAABF9" w14:textId="77777777" w:rsidR="005B5FF3" w:rsidRDefault="005B5FF3" w:rsidP="005B5FF3">
    <w:pPr>
      <w:pStyle w:val="Footer"/>
      <w:ind w:right="-7"/>
      <w:jc w:val="right"/>
    </w:pPr>
    <w:r>
      <w:rPr>
        <w:rFonts w:cs="Arial"/>
        <w:sz w:val="18"/>
      </w:rPr>
      <w:t>V2_082021</w:t>
    </w:r>
  </w:p>
  <w:p w14:paraId="5BE069CF" w14:textId="77777777" w:rsidR="005B5FF3" w:rsidRDefault="005B5F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0FF06" w14:textId="77777777" w:rsidR="0051463F" w:rsidRDefault="0051463F">
      <w:pPr>
        <w:spacing w:before="0" w:after="0" w:line="240" w:lineRule="auto"/>
      </w:pPr>
      <w:r>
        <w:separator/>
      </w:r>
    </w:p>
  </w:footnote>
  <w:footnote w:type="continuationSeparator" w:id="0">
    <w:p w14:paraId="27A07F1F" w14:textId="77777777" w:rsidR="0051463F" w:rsidRDefault="0051463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129AD" w14:textId="77777777" w:rsidR="000930FE" w:rsidRDefault="005A581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020318D" wp14:editId="5E19B42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56630" cy="2018665"/>
              <wp:effectExtent l="0" t="0" r="0" b="0"/>
              <wp:wrapNone/>
              <wp:docPr id="3" name="PowerPlusWaterMarkObject3602180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056630" cy="20186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8DF4DFB" w14:textId="77777777" w:rsidR="000930FE" w:rsidRDefault="00D30283" w:rsidP="00FE659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:lang w:val="en-GB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20318D" id="_x0000_t202" coordsize="21600,21600" o:spt="202" path="m,l,21600r21600,l21600,xe">
              <v:stroke joinstyle="miter"/>
              <v:path gradientshapeok="t" o:connecttype="rect"/>
            </v:shapetype>
            <v:shape id="PowerPlusWaterMarkObject360218046" o:spid="_x0000_s1026" type="#_x0000_t202" style="position:absolute;margin-left:0;margin-top:0;width:476.9pt;height:158.9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" o:allowincell="f" filled="f" stroked="f">
              <v:textbox>
                <w:txbxContent>
                  <w:p w14:paraId="08DF4DFB" w14:textId="77777777" w:rsidR="000930FE" w:rsidRDefault="00D30283" w:rsidP="00FE659F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72"/>
                        <w:szCs w:val="72"/>
                        <w:lang w:val="en-GB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E77AB" w14:textId="3E905644" w:rsidR="002F1E2C" w:rsidRDefault="002F1E2C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24A47F1" wp14:editId="5583EAD0">
          <wp:simplePos x="0" y="0"/>
          <wp:positionH relativeFrom="column">
            <wp:posOffset>5010785</wp:posOffset>
          </wp:positionH>
          <wp:positionV relativeFrom="paragraph">
            <wp:posOffset>-149225</wp:posOffset>
          </wp:positionV>
          <wp:extent cx="1562100" cy="789926"/>
          <wp:effectExtent l="0" t="0" r="0" b="0"/>
          <wp:wrapSquare wrapText="bothSides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899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1FA9B" w14:textId="16D7FBB1" w:rsidR="000930FE" w:rsidRPr="000930FE" w:rsidRDefault="00583C8B" w:rsidP="00F60119">
    <w:pPr>
      <w:pStyle w:val="Header"/>
      <w:tabs>
        <w:tab w:val="left" w:pos="5245"/>
      </w:tabs>
      <w:ind w:right="-6"/>
      <w:rPr>
        <w:rFonts w:cstheme="minorHAnsi"/>
        <w:color w:val="7F7F7F"/>
        <w:sz w:val="18"/>
        <w:szCs w:val="18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76DF797C" wp14:editId="12A9EC35">
          <wp:simplePos x="0" y="0"/>
          <wp:positionH relativeFrom="column">
            <wp:posOffset>4978400</wp:posOffset>
          </wp:positionH>
          <wp:positionV relativeFrom="paragraph">
            <wp:posOffset>-114300</wp:posOffset>
          </wp:positionV>
          <wp:extent cx="1562100" cy="789926"/>
          <wp:effectExtent l="0" t="0" r="0" b="0"/>
          <wp:wrapSquare wrapText="bothSides"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899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006F2"/>
    <w:multiLevelType w:val="hybridMultilevel"/>
    <w:tmpl w:val="4F7E1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A2ADD"/>
    <w:multiLevelType w:val="hybridMultilevel"/>
    <w:tmpl w:val="24124F4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4B0E1F"/>
    <w:multiLevelType w:val="hybridMultilevel"/>
    <w:tmpl w:val="BE926E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50578"/>
    <w:multiLevelType w:val="hybridMultilevel"/>
    <w:tmpl w:val="DD6E7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D6BD7"/>
    <w:multiLevelType w:val="hybridMultilevel"/>
    <w:tmpl w:val="AC20D5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AF6128"/>
    <w:multiLevelType w:val="multilevel"/>
    <w:tmpl w:val="EA7C4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D91303D"/>
    <w:multiLevelType w:val="hybridMultilevel"/>
    <w:tmpl w:val="8D9C00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D32F4E"/>
    <w:multiLevelType w:val="hybridMultilevel"/>
    <w:tmpl w:val="DC9E44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A922D5"/>
    <w:multiLevelType w:val="hybridMultilevel"/>
    <w:tmpl w:val="171843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1/c6uPMMueJd1I3uDCDZTCuLc/XEaebc1VfGnLxup3Mcpq4CFspbUZcnx+V1R+mod3xDD6CzS7Fi06u+akxFw==" w:salt="ArFtBI0BqZnjPoAuhfZ0Bg==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BE5"/>
    <w:rsid w:val="0000049D"/>
    <w:rsid w:val="00001625"/>
    <w:rsid w:val="00007C82"/>
    <w:rsid w:val="00021CBF"/>
    <w:rsid w:val="00027801"/>
    <w:rsid w:val="00060CA0"/>
    <w:rsid w:val="000C5B32"/>
    <w:rsid w:val="000D097E"/>
    <w:rsid w:val="0015315E"/>
    <w:rsid w:val="0016383B"/>
    <w:rsid w:val="00166ADC"/>
    <w:rsid w:val="001A6995"/>
    <w:rsid w:val="001D66D1"/>
    <w:rsid w:val="001E2DBE"/>
    <w:rsid w:val="001F1113"/>
    <w:rsid w:val="0020734D"/>
    <w:rsid w:val="002134B0"/>
    <w:rsid w:val="00216D65"/>
    <w:rsid w:val="00222831"/>
    <w:rsid w:val="00230DB1"/>
    <w:rsid w:val="00232225"/>
    <w:rsid w:val="0024791E"/>
    <w:rsid w:val="0025150D"/>
    <w:rsid w:val="0026236A"/>
    <w:rsid w:val="0028711A"/>
    <w:rsid w:val="002D4845"/>
    <w:rsid w:val="002F1E2C"/>
    <w:rsid w:val="00313A69"/>
    <w:rsid w:val="00374F08"/>
    <w:rsid w:val="00386476"/>
    <w:rsid w:val="003B4C71"/>
    <w:rsid w:val="003D214E"/>
    <w:rsid w:val="003E0470"/>
    <w:rsid w:val="00406182"/>
    <w:rsid w:val="00412021"/>
    <w:rsid w:val="00412A23"/>
    <w:rsid w:val="00440720"/>
    <w:rsid w:val="0045318B"/>
    <w:rsid w:val="00464648"/>
    <w:rsid w:val="004774D3"/>
    <w:rsid w:val="00494619"/>
    <w:rsid w:val="004A0B80"/>
    <w:rsid w:val="004A6C70"/>
    <w:rsid w:val="004D2AA9"/>
    <w:rsid w:val="004D7D63"/>
    <w:rsid w:val="004F4382"/>
    <w:rsid w:val="0051463F"/>
    <w:rsid w:val="005229AC"/>
    <w:rsid w:val="0054399C"/>
    <w:rsid w:val="005612A8"/>
    <w:rsid w:val="00583C8B"/>
    <w:rsid w:val="0058480B"/>
    <w:rsid w:val="005942D5"/>
    <w:rsid w:val="005A581E"/>
    <w:rsid w:val="005B0F7F"/>
    <w:rsid w:val="005B14BA"/>
    <w:rsid w:val="005B5FF3"/>
    <w:rsid w:val="005F7A2E"/>
    <w:rsid w:val="00644444"/>
    <w:rsid w:val="00651E9D"/>
    <w:rsid w:val="0065750B"/>
    <w:rsid w:val="00671D49"/>
    <w:rsid w:val="006849C6"/>
    <w:rsid w:val="006868F8"/>
    <w:rsid w:val="006A3954"/>
    <w:rsid w:val="006B38A4"/>
    <w:rsid w:val="006C2147"/>
    <w:rsid w:val="00702A4A"/>
    <w:rsid w:val="00711052"/>
    <w:rsid w:val="007464FB"/>
    <w:rsid w:val="00761C66"/>
    <w:rsid w:val="007648C4"/>
    <w:rsid w:val="00770BFD"/>
    <w:rsid w:val="007971E7"/>
    <w:rsid w:val="007A487A"/>
    <w:rsid w:val="007C03D3"/>
    <w:rsid w:val="00846C85"/>
    <w:rsid w:val="00851ACB"/>
    <w:rsid w:val="00857543"/>
    <w:rsid w:val="00870C36"/>
    <w:rsid w:val="008857D4"/>
    <w:rsid w:val="008A2E11"/>
    <w:rsid w:val="008B0E81"/>
    <w:rsid w:val="008D0A1B"/>
    <w:rsid w:val="008D1D43"/>
    <w:rsid w:val="008D4411"/>
    <w:rsid w:val="008F08E5"/>
    <w:rsid w:val="008F5533"/>
    <w:rsid w:val="0093009A"/>
    <w:rsid w:val="00935126"/>
    <w:rsid w:val="00936AF5"/>
    <w:rsid w:val="00961C61"/>
    <w:rsid w:val="00964498"/>
    <w:rsid w:val="00977BE5"/>
    <w:rsid w:val="00990644"/>
    <w:rsid w:val="009920AC"/>
    <w:rsid w:val="009D1336"/>
    <w:rsid w:val="009F5957"/>
    <w:rsid w:val="00A05D43"/>
    <w:rsid w:val="00A10423"/>
    <w:rsid w:val="00A22F42"/>
    <w:rsid w:val="00A61521"/>
    <w:rsid w:val="00AB1AA8"/>
    <w:rsid w:val="00AB44AF"/>
    <w:rsid w:val="00AB5C94"/>
    <w:rsid w:val="00AF1386"/>
    <w:rsid w:val="00B24AC8"/>
    <w:rsid w:val="00B82930"/>
    <w:rsid w:val="00B92EFC"/>
    <w:rsid w:val="00BB3609"/>
    <w:rsid w:val="00BB7165"/>
    <w:rsid w:val="00BF45C2"/>
    <w:rsid w:val="00BF6CDA"/>
    <w:rsid w:val="00C021C6"/>
    <w:rsid w:val="00C0283E"/>
    <w:rsid w:val="00C0691E"/>
    <w:rsid w:val="00C41F00"/>
    <w:rsid w:val="00C65CB9"/>
    <w:rsid w:val="00C7017B"/>
    <w:rsid w:val="00C7217F"/>
    <w:rsid w:val="00C808DC"/>
    <w:rsid w:val="00C82265"/>
    <w:rsid w:val="00C84DF8"/>
    <w:rsid w:val="00CC13FC"/>
    <w:rsid w:val="00CC33FC"/>
    <w:rsid w:val="00CD563F"/>
    <w:rsid w:val="00CE1A76"/>
    <w:rsid w:val="00CF2B00"/>
    <w:rsid w:val="00CF5C04"/>
    <w:rsid w:val="00D050D7"/>
    <w:rsid w:val="00D051A0"/>
    <w:rsid w:val="00D219BC"/>
    <w:rsid w:val="00D30283"/>
    <w:rsid w:val="00D8744C"/>
    <w:rsid w:val="00DA5109"/>
    <w:rsid w:val="00DA7BD4"/>
    <w:rsid w:val="00DC55A3"/>
    <w:rsid w:val="00E15939"/>
    <w:rsid w:val="00E17339"/>
    <w:rsid w:val="00E22232"/>
    <w:rsid w:val="00E31532"/>
    <w:rsid w:val="00E41544"/>
    <w:rsid w:val="00E84BC8"/>
    <w:rsid w:val="00EB6731"/>
    <w:rsid w:val="00ED0AAC"/>
    <w:rsid w:val="00EE1AA6"/>
    <w:rsid w:val="00F131FF"/>
    <w:rsid w:val="00F3748D"/>
    <w:rsid w:val="00F37D00"/>
    <w:rsid w:val="00F4060E"/>
    <w:rsid w:val="00F40CB0"/>
    <w:rsid w:val="00F5448B"/>
    <w:rsid w:val="00F92AEB"/>
    <w:rsid w:val="00FA0700"/>
    <w:rsid w:val="00FA091F"/>
    <w:rsid w:val="00FA0AF0"/>
    <w:rsid w:val="00FA5892"/>
    <w:rsid w:val="00FB1ADA"/>
    <w:rsid w:val="00FD3ADB"/>
    <w:rsid w:val="00FD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CC0E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BE5"/>
    <w:pPr>
      <w:keepNext/>
      <w:keepLines/>
      <w:spacing w:before="120" w:after="240" w:line="276" w:lineRule="auto"/>
    </w:pPr>
    <w:rPr>
      <w:color w:val="55565A"/>
      <w:sz w:val="22"/>
      <w:szCs w:val="22"/>
    </w:rPr>
  </w:style>
  <w:style w:type="paragraph" w:styleId="Heading2">
    <w:name w:val="heading 2"/>
    <w:aliases w:val="Heading 3*"/>
    <w:basedOn w:val="Normal"/>
    <w:next w:val="Normal"/>
    <w:link w:val="Heading2Char"/>
    <w:uiPriority w:val="9"/>
    <w:unhideWhenUsed/>
    <w:qFormat/>
    <w:rsid w:val="00977BE5"/>
    <w:pPr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3* Char"/>
    <w:basedOn w:val="DefaultParagraphFont"/>
    <w:link w:val="Heading2"/>
    <w:uiPriority w:val="9"/>
    <w:rsid w:val="00977BE5"/>
    <w:rPr>
      <w:rFonts w:eastAsiaTheme="majorEastAsia" w:cstheme="majorBidi"/>
      <w:b/>
      <w:bCs/>
      <w:color w:val="55565A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977BE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BE5"/>
    <w:rPr>
      <w:color w:val="55565A"/>
      <w:sz w:val="22"/>
      <w:szCs w:val="22"/>
    </w:rPr>
  </w:style>
  <w:style w:type="paragraph" w:styleId="ListParagraph">
    <w:name w:val="List Paragraph"/>
    <w:basedOn w:val="Normal"/>
    <w:uiPriority w:val="34"/>
    <w:qFormat/>
    <w:rsid w:val="00977BE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77BE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BE5"/>
    <w:rPr>
      <w:color w:val="55565A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77B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B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BE5"/>
    <w:rPr>
      <w:color w:val="55565A"/>
      <w:sz w:val="20"/>
      <w:szCs w:val="20"/>
    </w:rPr>
  </w:style>
  <w:style w:type="paragraph" w:customStyle="1" w:styleId="Body">
    <w:name w:val="Body"/>
    <w:basedOn w:val="Normal"/>
    <w:qFormat/>
    <w:rsid w:val="00977BE5"/>
    <w:pPr>
      <w:keepNext w:val="0"/>
      <w:keepLines w:val="0"/>
      <w:widowControl w:val="0"/>
      <w:suppressAutoHyphens/>
      <w:autoSpaceDE w:val="0"/>
      <w:autoSpaceDN w:val="0"/>
      <w:adjustRightInd w:val="0"/>
      <w:spacing w:before="0" w:line="240" w:lineRule="auto"/>
      <w:textAlignment w:val="center"/>
    </w:pPr>
    <w:rPr>
      <w:rFonts w:ascii="Calibri" w:eastAsia="Calibri" w:hAnsi="Calibri" w:cs="PostGrotesk-Book"/>
      <w:lang w:val="en-GB"/>
    </w:rPr>
  </w:style>
  <w:style w:type="paragraph" w:customStyle="1" w:styleId="SectionHeading1">
    <w:name w:val="Section Heading 1"/>
    <w:basedOn w:val="Normal"/>
    <w:qFormat/>
    <w:rsid w:val="00977BE5"/>
    <w:pPr>
      <w:keepNext w:val="0"/>
      <w:keepLines w:val="0"/>
      <w:widowControl w:val="0"/>
      <w:suppressAutoHyphens/>
      <w:autoSpaceDE w:val="0"/>
      <w:autoSpaceDN w:val="0"/>
      <w:adjustRightInd w:val="0"/>
      <w:spacing w:before="0" w:after="120" w:line="288" w:lineRule="auto"/>
      <w:textAlignment w:val="center"/>
    </w:pPr>
    <w:rPr>
      <w:rFonts w:ascii="Calibri" w:eastAsia="Calibri" w:hAnsi="Calibri" w:cs="PostGrotesk-Medium"/>
      <w:color w:val="430098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977BE5"/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977BE5"/>
  </w:style>
  <w:style w:type="paragraph" w:styleId="BalloonText">
    <w:name w:val="Balloon Text"/>
    <w:basedOn w:val="Normal"/>
    <w:link w:val="BalloonTextChar"/>
    <w:uiPriority w:val="99"/>
    <w:semiHidden/>
    <w:unhideWhenUsed/>
    <w:rsid w:val="00977BE5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BE5"/>
    <w:rPr>
      <w:rFonts w:ascii="Times New Roman" w:hAnsi="Times New Roman" w:cs="Times New Roman"/>
      <w:color w:val="55565A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4AF"/>
    <w:rPr>
      <w:b/>
      <w:bCs/>
      <w:color w:val="55565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648C4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1E2DBE"/>
    <w:rPr>
      <w:color w:val="55565A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E1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foi@swinburne.edu.a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16A95E-988D-8B46-BDE0-62195E6BD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774</Words>
  <Characters>3897</Characters>
  <Application>Microsoft Office Word</Application>
  <DocSecurity>0</DocSecurity>
  <Lines>129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2021-09-01T02:53:00Z</dcterms:created>
  <dcterms:modified xsi:type="dcterms:W3CDTF">2021-09-09T01:49:00Z</dcterms:modified>
</cp:coreProperties>
</file>